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8047" w14:textId="1120F77E" w:rsidR="002249F9" w:rsidRPr="005632F2" w:rsidRDefault="005632F2" w:rsidP="005632F2">
      <w:pPr>
        <w:spacing w:line="360" w:lineRule="auto"/>
        <w:jc w:val="center"/>
        <w:rPr>
          <w:rFonts w:ascii="Cambria" w:hAnsi="Cambria" w:cs="Arial"/>
          <w:b/>
          <w:bCs/>
          <w:sz w:val="28"/>
          <w:szCs w:val="28"/>
          <w:lang w:val="pt-BR"/>
        </w:rPr>
      </w:pPr>
      <w:r w:rsidRPr="005632F2">
        <w:rPr>
          <w:rFonts w:ascii="Cambria" w:hAnsi="Cambria" w:cs="Arial"/>
          <w:b/>
          <w:bCs/>
          <w:sz w:val="28"/>
          <w:szCs w:val="28"/>
          <w:lang w:val="pt-BR"/>
        </w:rPr>
        <w:t xml:space="preserve">Kriminalisasi Pemusnahan Lingkungan </w:t>
      </w:r>
      <w:r w:rsidRPr="005632F2">
        <w:rPr>
          <w:rFonts w:ascii="Cambria" w:hAnsi="Cambria" w:cs="Arial"/>
          <w:b/>
          <w:bCs/>
          <w:i/>
          <w:iCs/>
          <w:sz w:val="28"/>
          <w:szCs w:val="28"/>
          <w:lang w:val="pt-BR"/>
        </w:rPr>
        <w:t>(</w:t>
      </w:r>
      <w:r w:rsidRPr="005632F2">
        <w:rPr>
          <w:rFonts w:ascii="Cambria" w:hAnsi="Cambria" w:cs="Arial"/>
          <w:b/>
          <w:bCs/>
          <w:i/>
          <w:sz w:val="28"/>
          <w:szCs w:val="28"/>
          <w:lang w:val="pt-BR"/>
        </w:rPr>
        <w:t>Ecocide)</w:t>
      </w:r>
      <w:r w:rsidRPr="005632F2">
        <w:rPr>
          <w:rFonts w:ascii="Cambria" w:hAnsi="Cambria" w:cs="Arial"/>
          <w:b/>
          <w:bCs/>
          <w:sz w:val="28"/>
          <w:szCs w:val="28"/>
          <w:lang w:val="pt-BR"/>
        </w:rPr>
        <w:t xml:space="preserve"> dan</w:t>
      </w:r>
      <w:r>
        <w:rPr>
          <w:rFonts w:ascii="Cambria" w:hAnsi="Cambria" w:cs="Arial"/>
          <w:b/>
          <w:bCs/>
          <w:sz w:val="28"/>
          <w:szCs w:val="28"/>
          <w:lang w:val="pt-BR"/>
        </w:rPr>
        <w:t xml:space="preserve"> </w:t>
      </w:r>
      <w:r w:rsidRPr="005632F2">
        <w:rPr>
          <w:rFonts w:ascii="Cambria" w:hAnsi="Cambria" w:cs="Arial"/>
          <w:b/>
          <w:bCs/>
          <w:sz w:val="28"/>
          <w:szCs w:val="28"/>
          <w:lang w:val="pt-BR"/>
        </w:rPr>
        <w:t>Pertanggungjawaban Pelaku dalam Hukum Pidana Internasional</w:t>
      </w:r>
    </w:p>
    <w:p w14:paraId="7EBF6B65" w14:textId="77777777" w:rsidR="00F257F3" w:rsidRPr="00F257F3" w:rsidRDefault="00F257F3" w:rsidP="00F257F3">
      <w:pPr>
        <w:spacing w:line="240" w:lineRule="auto"/>
        <w:jc w:val="center"/>
        <w:rPr>
          <w:rFonts w:ascii="Cambria" w:hAnsi="Cambria" w:cs="Arial"/>
          <w:sz w:val="24"/>
          <w:szCs w:val="24"/>
          <w:lang w:val="id-ID"/>
        </w:rPr>
      </w:pPr>
      <w:r w:rsidRPr="00F257F3">
        <w:rPr>
          <w:rFonts w:ascii="Cambria" w:hAnsi="Cambria" w:cs="Arial"/>
          <w:sz w:val="24"/>
          <w:szCs w:val="24"/>
        </w:rPr>
        <w:t>Andi Muhammad As’ad</w:t>
      </w:r>
      <w:r w:rsidRPr="00F257F3">
        <w:rPr>
          <w:rFonts w:ascii="Cambria" w:hAnsi="Cambria" w:cs="Arial"/>
          <w:sz w:val="24"/>
          <w:szCs w:val="24"/>
          <w:vertAlign w:val="superscript"/>
          <w:lang w:val="id-ID"/>
        </w:rPr>
        <w:t>1</w:t>
      </w:r>
      <w:r w:rsidRPr="00F257F3">
        <w:rPr>
          <w:rFonts w:ascii="Cambria" w:hAnsi="Cambria" w:cs="Arial"/>
          <w:sz w:val="24"/>
          <w:szCs w:val="24"/>
          <w:lang w:val="id-ID"/>
        </w:rPr>
        <w:t xml:space="preserve">, </w:t>
      </w:r>
      <w:r w:rsidRPr="00F257F3">
        <w:rPr>
          <w:rFonts w:ascii="Cambria" w:hAnsi="Cambria" w:cs="Arial"/>
          <w:sz w:val="24"/>
          <w:szCs w:val="24"/>
        </w:rPr>
        <w:t>Nurul Qamar</w:t>
      </w:r>
      <w:r w:rsidRPr="00F257F3">
        <w:rPr>
          <w:rFonts w:ascii="Cambria" w:hAnsi="Cambria" w:cs="Arial"/>
          <w:sz w:val="24"/>
          <w:szCs w:val="24"/>
          <w:vertAlign w:val="superscript"/>
          <w:lang w:val="id-ID"/>
        </w:rPr>
        <w:t>2</w:t>
      </w:r>
      <w:r w:rsidRPr="00F257F3">
        <w:rPr>
          <w:rFonts w:ascii="Cambria" w:hAnsi="Cambria" w:cs="Arial"/>
          <w:sz w:val="24"/>
          <w:szCs w:val="24"/>
          <w:lang w:val="id-ID"/>
        </w:rPr>
        <w:t xml:space="preserve">, </w:t>
      </w:r>
      <w:r w:rsidRPr="00F257F3">
        <w:rPr>
          <w:rFonts w:ascii="Cambria" w:hAnsi="Cambria" w:cs="Arial"/>
          <w:sz w:val="24"/>
          <w:szCs w:val="24"/>
        </w:rPr>
        <w:t xml:space="preserve">Andry </w:t>
      </w:r>
      <w:proofErr w:type="spellStart"/>
      <w:r w:rsidRPr="00F257F3">
        <w:rPr>
          <w:rFonts w:ascii="Cambria" w:hAnsi="Cambria" w:cs="Arial"/>
          <w:sz w:val="24"/>
          <w:szCs w:val="24"/>
        </w:rPr>
        <w:t>Wikra</w:t>
      </w:r>
      <w:proofErr w:type="spellEnd"/>
      <w:r w:rsidRPr="00F257F3">
        <w:rPr>
          <w:rFonts w:ascii="Cambria" w:hAnsi="Cambria" w:cs="Arial"/>
          <w:sz w:val="24"/>
          <w:szCs w:val="24"/>
        </w:rPr>
        <w:t xml:space="preserve"> </w:t>
      </w:r>
      <w:proofErr w:type="spellStart"/>
      <w:r w:rsidRPr="00F257F3">
        <w:rPr>
          <w:rFonts w:ascii="Cambria" w:hAnsi="Cambria" w:cs="Arial"/>
          <w:sz w:val="24"/>
          <w:szCs w:val="24"/>
        </w:rPr>
        <w:t>Wardhana</w:t>
      </w:r>
      <w:proofErr w:type="spellEnd"/>
      <w:r w:rsidRPr="00F257F3">
        <w:rPr>
          <w:rFonts w:ascii="Cambria" w:hAnsi="Cambria" w:cs="Arial"/>
          <w:sz w:val="24"/>
          <w:szCs w:val="24"/>
        </w:rPr>
        <w:t xml:space="preserve"> </w:t>
      </w:r>
      <w:proofErr w:type="spellStart"/>
      <w:r w:rsidRPr="00F257F3">
        <w:rPr>
          <w:rFonts w:ascii="Cambria" w:hAnsi="Cambria" w:cs="Arial"/>
          <w:sz w:val="24"/>
          <w:szCs w:val="24"/>
        </w:rPr>
        <w:t>Mamonto</w:t>
      </w:r>
      <w:proofErr w:type="spellEnd"/>
      <w:r w:rsidRPr="00F257F3">
        <w:rPr>
          <w:rFonts w:ascii="Cambria" w:hAnsi="Cambria" w:cs="Arial"/>
          <w:sz w:val="24"/>
          <w:szCs w:val="24"/>
          <w:vertAlign w:val="superscript"/>
          <w:lang w:val="id-ID"/>
        </w:rPr>
        <w:t>3</w:t>
      </w:r>
    </w:p>
    <w:p w14:paraId="78BB344F" w14:textId="24E38E12" w:rsidR="00947EC2" w:rsidRDefault="00DC6042" w:rsidP="00923185">
      <w:pPr>
        <w:spacing w:line="240" w:lineRule="auto"/>
        <w:jc w:val="center"/>
        <w:rPr>
          <w:rFonts w:ascii="Cambria" w:hAnsi="Cambria" w:cs="Arial"/>
          <w:sz w:val="24"/>
          <w:szCs w:val="24"/>
          <w:lang w:val="id-ID"/>
        </w:rPr>
      </w:pPr>
      <w:r>
        <w:rPr>
          <w:rFonts w:ascii="Cambria" w:hAnsi="Cambria" w:cs="Arial"/>
          <w:sz w:val="24"/>
          <w:szCs w:val="24"/>
          <w:vertAlign w:val="superscript"/>
          <w:lang w:val="id-ID"/>
        </w:rPr>
        <w:t xml:space="preserve">1,2,3 </w:t>
      </w:r>
      <w:r w:rsidR="008A7222" w:rsidRPr="008A7222">
        <w:rPr>
          <w:rFonts w:ascii="Cambria" w:hAnsi="Cambria" w:cs="Arial"/>
          <w:sz w:val="24"/>
          <w:szCs w:val="24"/>
          <w:lang w:val="id-ID"/>
        </w:rPr>
        <w:t>Fakultas Hukum, Universitas Muslim Indonesia</w:t>
      </w:r>
      <w:r w:rsidR="0062661A">
        <w:rPr>
          <w:rFonts w:ascii="Cambria" w:hAnsi="Cambria" w:cs="Arial"/>
          <w:sz w:val="24"/>
          <w:szCs w:val="24"/>
          <w:lang w:val="id-ID"/>
        </w:rPr>
        <w:t>, Indonesia</w:t>
      </w:r>
    </w:p>
    <w:p w14:paraId="5A1E6856" w14:textId="186F0D97" w:rsidR="008A7222" w:rsidRPr="002249F9" w:rsidRDefault="008A7222" w:rsidP="00D46495">
      <w:pPr>
        <w:spacing w:line="240" w:lineRule="auto"/>
        <w:jc w:val="center"/>
        <w:rPr>
          <w:rFonts w:ascii="Cambria" w:hAnsi="Cambria" w:cs="Arial"/>
          <w:i/>
          <w:iCs/>
          <w:sz w:val="24"/>
          <w:szCs w:val="24"/>
          <w:lang w:val="en-US"/>
        </w:rPr>
      </w:pPr>
      <w:r w:rsidRPr="008A7222">
        <w:rPr>
          <w:rFonts w:ascii="Cambria" w:hAnsi="Cambria" w:cs="Arial"/>
          <w:sz w:val="24"/>
          <w:szCs w:val="24"/>
          <w:lang w:val="id-ID"/>
        </w:rPr>
        <w:t>Koresponden</w:t>
      </w:r>
      <w:r>
        <w:rPr>
          <w:rFonts w:ascii="Cambria" w:hAnsi="Cambria" w:cs="Arial"/>
          <w:sz w:val="24"/>
          <w:szCs w:val="24"/>
          <w:lang w:val="id-ID"/>
        </w:rPr>
        <w:t xml:space="preserve">: </w:t>
      </w:r>
      <w:r w:rsidR="00A66807" w:rsidRPr="00A66807">
        <w:rPr>
          <w:rStyle w:val="Hyperlink"/>
          <w:rFonts w:ascii="Times New Roman" w:hAnsi="Times New Roman" w:cs="Times New Roman"/>
          <w:i/>
          <w:iCs/>
          <w:sz w:val="24"/>
          <w:szCs w:val="24"/>
          <w:u w:val="none"/>
          <w:lang w:val="sv-SE"/>
        </w:rPr>
        <w:t>andicacca10@gmail.com</w:t>
      </w:r>
    </w:p>
    <w:p w14:paraId="15815329" w14:textId="77777777" w:rsidR="008A7222" w:rsidRDefault="008A7222" w:rsidP="00735784">
      <w:pPr>
        <w:spacing w:line="240" w:lineRule="auto"/>
        <w:jc w:val="both"/>
        <w:rPr>
          <w:rFonts w:ascii="Cambria" w:hAnsi="Cambria" w:cs="Arial"/>
          <w:b/>
          <w:bCs/>
          <w:sz w:val="24"/>
          <w:szCs w:val="24"/>
          <w:lang w:val="id-ID"/>
        </w:rPr>
      </w:pPr>
    </w:p>
    <w:p w14:paraId="22D85D56" w14:textId="4DE66467" w:rsidR="0043230D" w:rsidRPr="0043230D" w:rsidRDefault="00947EC2" w:rsidP="00735784">
      <w:pPr>
        <w:spacing w:line="240" w:lineRule="auto"/>
        <w:jc w:val="both"/>
        <w:rPr>
          <w:rFonts w:ascii="Cambria" w:hAnsi="Cambria" w:cs="Arial"/>
          <w:b/>
          <w:bCs/>
          <w:sz w:val="24"/>
          <w:szCs w:val="24"/>
          <w:lang w:val="id-ID"/>
        </w:rPr>
      </w:pPr>
      <w:r w:rsidRPr="008A7222">
        <w:rPr>
          <w:rFonts w:ascii="Cambria" w:hAnsi="Cambria" w:cs="Arial"/>
          <w:b/>
          <w:bCs/>
          <w:sz w:val="24"/>
          <w:szCs w:val="24"/>
          <w:lang w:val="id-ID"/>
        </w:rPr>
        <w:t>Abstrak:</w:t>
      </w:r>
    </w:p>
    <w:p w14:paraId="027FE9E5" w14:textId="419A9467" w:rsidR="005D09FF" w:rsidRPr="00996A54" w:rsidRDefault="00F85631" w:rsidP="00D14184">
      <w:pPr>
        <w:spacing w:line="240" w:lineRule="auto"/>
        <w:jc w:val="both"/>
        <w:rPr>
          <w:rFonts w:ascii="Cambria" w:hAnsi="Cambria" w:cs="Arial"/>
          <w:iCs/>
          <w:sz w:val="24"/>
          <w:szCs w:val="24"/>
          <w:lang w:val="id-ID"/>
        </w:rPr>
      </w:pPr>
      <w:r w:rsidRPr="00F85631">
        <w:rPr>
          <w:rFonts w:ascii="Cambria" w:hAnsi="Cambria" w:cs="Arial"/>
          <w:iCs/>
          <w:sz w:val="24"/>
          <w:szCs w:val="24"/>
          <w:lang w:val="id-ID"/>
        </w:rPr>
        <w:t xml:space="preserve">Penelitian ini menggunakan penelitian hukum normatif dengan pendekatan perundang-undangan dan pendekatan konseptual, melalui studi kepustakaan terhadap bahan hukum primer, sekunder, dan tersier yang dianalisis secara kualitatif. Kebaruan artikel ini terletak pada upaya menghubungkan kekosongan rumusan delik </w:t>
      </w:r>
      <w:r w:rsidRPr="00F85631">
        <w:rPr>
          <w:rFonts w:ascii="Cambria" w:hAnsi="Cambria" w:cs="Arial"/>
          <w:i/>
          <w:iCs/>
          <w:sz w:val="24"/>
          <w:szCs w:val="24"/>
          <w:lang w:val="id-ID"/>
        </w:rPr>
        <w:t>ecocide</w:t>
      </w:r>
      <w:r w:rsidRPr="00F85631">
        <w:rPr>
          <w:rFonts w:ascii="Cambria" w:hAnsi="Cambria" w:cs="Arial"/>
          <w:iCs/>
          <w:sz w:val="24"/>
          <w:szCs w:val="24"/>
          <w:lang w:val="id-ID"/>
        </w:rPr>
        <w:t xml:space="preserve"> dalam hukum nasional dengan model pertanggungjawaban pidana individu dalam hukum pidana internasional. Hasil penelitian menunjukkan bahwa Indonesia belum mengatur </w:t>
      </w:r>
      <w:r w:rsidRPr="00F85631">
        <w:rPr>
          <w:rFonts w:ascii="Cambria" w:hAnsi="Cambria" w:cs="Arial"/>
          <w:i/>
          <w:iCs/>
          <w:sz w:val="24"/>
          <w:szCs w:val="24"/>
          <w:lang w:val="id-ID"/>
        </w:rPr>
        <w:t>ecocide</w:t>
      </w:r>
      <w:r w:rsidRPr="00F85631">
        <w:rPr>
          <w:rFonts w:ascii="Cambria" w:hAnsi="Cambria" w:cs="Arial"/>
          <w:iCs/>
          <w:sz w:val="24"/>
          <w:szCs w:val="24"/>
          <w:lang w:val="id-ID"/>
        </w:rPr>
        <w:t xml:space="preserve"> sebagai delik khusus yang berdiri sendiri, sehingga kerusakan lingkungan yang sangat berat masih ditangani melalui tindak pidana lingkungan. Pada saat yang sama, bentuk pertanggungjawaban terhadap </w:t>
      </w:r>
      <w:r w:rsidRPr="00F85631">
        <w:rPr>
          <w:rFonts w:ascii="Cambria" w:hAnsi="Cambria" w:cs="Arial"/>
          <w:i/>
          <w:iCs/>
          <w:sz w:val="24"/>
          <w:szCs w:val="24"/>
          <w:lang w:val="id-ID"/>
        </w:rPr>
        <w:t>ecocide</w:t>
      </w:r>
      <w:r w:rsidRPr="00F85631">
        <w:rPr>
          <w:rFonts w:ascii="Cambria" w:hAnsi="Cambria" w:cs="Arial"/>
          <w:iCs/>
          <w:sz w:val="24"/>
          <w:szCs w:val="24"/>
          <w:lang w:val="id-ID"/>
        </w:rPr>
        <w:t xml:space="preserve"> dalam hukum pidana internasional berpijak pada pertanggungjawaban pidana individu yang mencakup pelaku langsung, pelaku bersama, pemberi perintah, pembantu, pihak yang berkontribusi dalam kejahatan kolektif, serta atasan yang gagal mencegah terjadinya kejahatan. Artikel ini menyimpulkan bahwa respons hukum terhadap </w:t>
      </w:r>
      <w:r w:rsidRPr="00F85631">
        <w:rPr>
          <w:rFonts w:ascii="Cambria" w:hAnsi="Cambria" w:cs="Arial"/>
          <w:i/>
          <w:iCs/>
          <w:sz w:val="24"/>
          <w:szCs w:val="24"/>
          <w:lang w:val="id-ID"/>
        </w:rPr>
        <w:t>ecocide</w:t>
      </w:r>
      <w:r w:rsidRPr="00F85631">
        <w:rPr>
          <w:rFonts w:ascii="Cambria" w:hAnsi="Cambria" w:cs="Arial"/>
          <w:iCs/>
          <w:sz w:val="24"/>
          <w:szCs w:val="24"/>
          <w:lang w:val="id-ID"/>
        </w:rPr>
        <w:t xml:space="preserve"> memerlukan perumusan yang lebih presisi di tingkat nasional dan kerangka pertanggungjawaban yang mampu menembus aktor pengendali di balik kerusakan lingkungan berat</w:t>
      </w:r>
      <w:r w:rsidR="009B580D" w:rsidRPr="00F85631">
        <w:rPr>
          <w:rFonts w:ascii="Cambria" w:hAnsi="Cambria" w:cs="Arial"/>
          <w:iCs/>
          <w:sz w:val="24"/>
          <w:szCs w:val="24"/>
          <w:lang w:val="id-ID"/>
        </w:rPr>
        <w:t>.</w:t>
      </w:r>
    </w:p>
    <w:p w14:paraId="697A1141" w14:textId="07F874EC" w:rsidR="00156839" w:rsidRPr="00075DF2" w:rsidRDefault="00947EC2" w:rsidP="00D14184">
      <w:pPr>
        <w:spacing w:line="240" w:lineRule="auto"/>
        <w:jc w:val="both"/>
        <w:rPr>
          <w:rFonts w:ascii="Cambria" w:hAnsi="Cambria" w:cs="Arial"/>
          <w:sz w:val="24"/>
          <w:szCs w:val="24"/>
          <w:lang w:val="sv-SE"/>
        </w:rPr>
      </w:pPr>
      <w:r w:rsidRPr="008A7222">
        <w:rPr>
          <w:rFonts w:ascii="Cambria" w:hAnsi="Cambria" w:cs="Arial"/>
          <w:b/>
          <w:bCs/>
          <w:sz w:val="24"/>
          <w:szCs w:val="24"/>
          <w:lang w:val="id-ID"/>
        </w:rPr>
        <w:t xml:space="preserve">Kata Kunci: </w:t>
      </w:r>
      <w:r w:rsidR="00C72A91" w:rsidRPr="00C72A91">
        <w:rPr>
          <w:rFonts w:ascii="Cambria" w:hAnsi="Cambria" w:cs="Arial"/>
          <w:sz w:val="24"/>
          <w:szCs w:val="24"/>
          <w:lang w:val="id-ID"/>
        </w:rPr>
        <w:t>Pemusnahan Lingkungan; Pertanggungjawaban Pelaku;</w:t>
      </w:r>
      <w:r w:rsidR="00C72A91" w:rsidRPr="00C72A91">
        <w:rPr>
          <w:rFonts w:ascii="Cambria" w:hAnsi="Cambria" w:cs="Arial"/>
          <w:sz w:val="24"/>
          <w:szCs w:val="24"/>
          <w:lang w:val="sv-SE"/>
        </w:rPr>
        <w:t xml:space="preserve"> Internasional.</w:t>
      </w:r>
    </w:p>
    <w:p w14:paraId="678DC07F" w14:textId="77777777" w:rsidR="00465682" w:rsidRDefault="00465682" w:rsidP="00D14184">
      <w:pPr>
        <w:spacing w:line="240" w:lineRule="auto"/>
        <w:jc w:val="both"/>
        <w:rPr>
          <w:rFonts w:ascii="Cambria" w:hAnsi="Cambria" w:cs="Arial"/>
          <w:b/>
          <w:bCs/>
          <w:sz w:val="24"/>
          <w:szCs w:val="24"/>
          <w:lang w:val="id-ID"/>
        </w:rPr>
      </w:pPr>
    </w:p>
    <w:p w14:paraId="6734DB3C" w14:textId="45FF2D4F" w:rsidR="006B3664" w:rsidRPr="00783ADF" w:rsidRDefault="008A7222" w:rsidP="00D14184">
      <w:pPr>
        <w:spacing w:line="240" w:lineRule="auto"/>
        <w:jc w:val="both"/>
        <w:rPr>
          <w:rFonts w:ascii="Cambria" w:hAnsi="Cambria" w:cs="Arial"/>
          <w:b/>
          <w:bCs/>
          <w:i/>
          <w:iCs/>
          <w:sz w:val="24"/>
          <w:szCs w:val="24"/>
          <w:lang w:val="id-ID"/>
        </w:rPr>
      </w:pPr>
      <w:r w:rsidRPr="00783ADF">
        <w:rPr>
          <w:rFonts w:ascii="Cambria" w:hAnsi="Cambria" w:cs="Arial"/>
          <w:b/>
          <w:bCs/>
          <w:i/>
          <w:iCs/>
          <w:sz w:val="24"/>
          <w:szCs w:val="24"/>
          <w:lang w:val="id-ID"/>
        </w:rPr>
        <w:t>Abstract:</w:t>
      </w:r>
    </w:p>
    <w:p w14:paraId="26B0432C" w14:textId="15F003CF" w:rsidR="00DB43F2" w:rsidRPr="00DB43F2" w:rsidRDefault="00F647DE" w:rsidP="00DB43F2">
      <w:pPr>
        <w:spacing w:line="240" w:lineRule="auto"/>
        <w:jc w:val="both"/>
        <w:rPr>
          <w:rFonts w:ascii="Cambria" w:hAnsi="Cambria" w:cs="Arial"/>
          <w:bCs/>
          <w:i/>
          <w:iCs/>
          <w:sz w:val="24"/>
          <w:szCs w:val="24"/>
          <w:lang w:val="en-US"/>
        </w:rPr>
      </w:pPr>
      <w:r w:rsidRPr="00F647DE">
        <w:rPr>
          <w:rFonts w:ascii="Cambria" w:hAnsi="Cambria" w:cs="Arial"/>
          <w:bCs/>
          <w:i/>
          <w:iCs/>
          <w:sz w:val="24"/>
          <w:szCs w:val="24"/>
        </w:rPr>
        <w:t xml:space="preserve">This study employs normative legal research using statutory and conceptual approaches, supported by library research on primary, secondary, and tertiary legal materials </w:t>
      </w:r>
      <w:proofErr w:type="spellStart"/>
      <w:r w:rsidRPr="00F647DE">
        <w:rPr>
          <w:rFonts w:ascii="Cambria" w:hAnsi="Cambria" w:cs="Arial"/>
          <w:bCs/>
          <w:i/>
          <w:iCs/>
          <w:sz w:val="24"/>
          <w:szCs w:val="24"/>
        </w:rPr>
        <w:t>analyzed</w:t>
      </w:r>
      <w:proofErr w:type="spellEnd"/>
      <w:r w:rsidRPr="00F647DE">
        <w:rPr>
          <w:rFonts w:ascii="Cambria" w:hAnsi="Cambria" w:cs="Arial"/>
          <w:bCs/>
          <w:i/>
          <w:iCs/>
          <w:sz w:val="24"/>
          <w:szCs w:val="24"/>
        </w:rPr>
        <w:t xml:space="preserve"> qualitatively. The novelty of this article lies in linking the absence of a specific ecocide offense in national law with the model of individual criminal responsibility in international criminal law. The findings show that Indonesia has not yet recognized ecocide as an autonomous offense, so severe environmental destruction remains addressed through the general regime of environmental crimes. At the international level, liability for ecocide is grounded in individual criminal responsibility, covering direct perpetrators, co-perpetrators, those who order or induce, those who aid or facilitate, those who contribute to collective crimes, and superiors who fail to prevent the commission of the crime. This article concludes that an effective legal response to ecocide requires a more precise formulation at the national level and a liability framework capable of reaching the controlling actors behind grave environmental destruction</w:t>
      </w:r>
      <w:r w:rsidR="00DB43F2" w:rsidRPr="00DB43F2">
        <w:rPr>
          <w:rFonts w:ascii="Cambria" w:hAnsi="Cambria" w:cs="Arial"/>
          <w:bCs/>
          <w:i/>
          <w:iCs/>
          <w:sz w:val="24"/>
          <w:szCs w:val="24"/>
          <w:lang w:val="en-US"/>
        </w:rPr>
        <w:t>.</w:t>
      </w:r>
    </w:p>
    <w:p w14:paraId="76AA7692" w14:textId="4235CE85" w:rsidR="00E7381C" w:rsidRPr="00E7381C" w:rsidRDefault="008A7222" w:rsidP="00E7381C">
      <w:pPr>
        <w:spacing w:line="240" w:lineRule="auto"/>
        <w:jc w:val="both"/>
        <w:rPr>
          <w:rFonts w:ascii="Cambria" w:hAnsi="Cambria" w:cs="Arial"/>
          <w:bCs/>
          <w:i/>
          <w:iCs/>
          <w:sz w:val="24"/>
          <w:szCs w:val="24"/>
          <w:lang w:val="en-US"/>
        </w:rPr>
      </w:pPr>
      <w:r w:rsidRPr="00783ADF">
        <w:rPr>
          <w:rFonts w:ascii="Cambria" w:hAnsi="Cambria" w:cs="Arial"/>
          <w:b/>
          <w:bCs/>
          <w:i/>
          <w:iCs/>
          <w:sz w:val="24"/>
          <w:szCs w:val="24"/>
          <w:lang w:val="id-ID"/>
        </w:rPr>
        <w:lastRenderedPageBreak/>
        <w:t>Keywords:</w:t>
      </w:r>
      <w:r w:rsidR="004436C9" w:rsidRPr="00783ADF">
        <w:rPr>
          <w:rFonts w:ascii="Cambria" w:hAnsi="Cambria" w:cs="Arial"/>
          <w:i/>
          <w:iCs/>
          <w:sz w:val="24"/>
          <w:szCs w:val="24"/>
          <w:lang w:val="id-ID"/>
        </w:rPr>
        <w:t xml:space="preserve"> </w:t>
      </w:r>
      <w:r w:rsidR="00F2510D" w:rsidRPr="00F2510D">
        <w:rPr>
          <w:rFonts w:ascii="Cambria" w:hAnsi="Cambria" w:cs="Arial"/>
          <w:bCs/>
          <w:i/>
          <w:iCs/>
          <w:sz w:val="24"/>
          <w:szCs w:val="24"/>
        </w:rPr>
        <w:t>Ecocide; Individual Liability; International.</w:t>
      </w:r>
    </w:p>
    <w:p w14:paraId="6AD88038" w14:textId="77777777" w:rsidR="00AD11F7" w:rsidRPr="00A13840" w:rsidRDefault="00AD11F7" w:rsidP="00735784">
      <w:pPr>
        <w:spacing w:line="240" w:lineRule="auto"/>
        <w:jc w:val="both"/>
        <w:rPr>
          <w:rFonts w:ascii="Cambria" w:hAnsi="Cambria" w:cs="Arial"/>
          <w:sz w:val="24"/>
          <w:szCs w:val="24"/>
          <w:lang w:val="en-US"/>
        </w:rPr>
      </w:pPr>
    </w:p>
    <w:p w14:paraId="0946CB12" w14:textId="02691846" w:rsidR="0079534D" w:rsidRPr="0079534D" w:rsidRDefault="00947EC2" w:rsidP="0079534D">
      <w:pPr>
        <w:pStyle w:val="Heading1"/>
        <w:numPr>
          <w:ilvl w:val="0"/>
          <w:numId w:val="1"/>
        </w:numPr>
        <w:spacing w:line="360" w:lineRule="auto"/>
        <w:ind w:left="284" w:hanging="284"/>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ID"/>
        </w:rPr>
        <w:t>PENDAHULUAN</w:t>
      </w:r>
    </w:p>
    <w:p w14:paraId="70F5298D" w14:textId="0E908CBE" w:rsidR="0079534D" w:rsidRPr="0079534D" w:rsidRDefault="0079534D" w:rsidP="0079534D">
      <w:pPr>
        <w:spacing w:line="360" w:lineRule="auto"/>
        <w:ind w:left="284"/>
        <w:jc w:val="both"/>
        <w:rPr>
          <w:rFonts w:ascii="Cambria" w:eastAsia="Gadugi" w:hAnsi="Cambria" w:cs="Times New Roman"/>
          <w:kern w:val="0"/>
          <w:sz w:val="24"/>
          <w:szCs w:val="24"/>
          <w:lang w:val="id-ID" w:eastAsia="en-ID"/>
          <w14:ligatures w14:val="none"/>
        </w:rPr>
      </w:pPr>
      <w:r w:rsidRPr="0079534D">
        <w:rPr>
          <w:rFonts w:ascii="Cambria" w:eastAsia="Gadugi" w:hAnsi="Cambria" w:cs="Times New Roman"/>
          <w:kern w:val="0"/>
          <w:sz w:val="24"/>
          <w:szCs w:val="24"/>
          <w:lang w:val="id-ID" w:eastAsia="en-ID"/>
          <w14:ligatures w14:val="none"/>
        </w:rPr>
        <w:t xml:space="preserve">Kejahatan internasional lahir dari kebutuhan komunitas global untuk menjaga perdamaian dan ketertiban dunia melalui penegakan pertanggungjawaban pidana terhadap pelanggaran yang paling serius. Selama ini, konstruksi kejahatan internasional terutama bertumpu pada empat </w:t>
      </w:r>
      <w:r w:rsidRPr="0079534D">
        <w:rPr>
          <w:rFonts w:ascii="Cambria" w:eastAsia="Gadugi" w:hAnsi="Cambria" w:cs="Times New Roman"/>
          <w:i/>
          <w:iCs/>
          <w:kern w:val="0"/>
          <w:sz w:val="24"/>
          <w:szCs w:val="24"/>
          <w:lang w:val="id-ID" w:eastAsia="en-ID"/>
          <w14:ligatures w14:val="none"/>
        </w:rPr>
        <w:t>core crimes</w:t>
      </w:r>
      <w:r w:rsidRPr="0079534D">
        <w:rPr>
          <w:rFonts w:ascii="Cambria" w:eastAsia="Gadugi" w:hAnsi="Cambria" w:cs="Times New Roman"/>
          <w:kern w:val="0"/>
          <w:sz w:val="24"/>
          <w:szCs w:val="24"/>
          <w:lang w:val="id-ID" w:eastAsia="en-ID"/>
          <w14:ligatures w14:val="none"/>
        </w:rPr>
        <w:t xml:space="preserve">, yakni genosida, kejahatan perang, kejahatan terhadap kemanusiaan, dan agresi. Akan tetapi, perkembangan mutakhir memperlihatkan bahwa kerusakan lingkungan dalam skala besar mulai ditempatkan sebagai ancaman yang tidak lagi sebagai persoalan administratif atau pelanggaran hukum nasional biasa. Dalam beberapa dekade terakhir, wacana mengenai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menguat seiring meningkatnya perhatian terhadap pemusnahan ekosistem yang meluas, berdurasi panjang, dan berdampak serius terhadap kehidupan manusia maupun keberlanjutan alam. Kerusakan ekologis yang ekstrem telah bergerak melampaui batas-batas kerugian lokal dan menimbulkan konsekuensi global </w:t>
      </w:r>
      <w:sdt>
        <w:sdtPr>
          <w:rPr>
            <w:rFonts w:ascii="Cambria" w:eastAsia="Gadugi" w:hAnsi="Cambria" w:cs="Times New Roman"/>
            <w:kern w:val="0"/>
            <w:sz w:val="24"/>
            <w:szCs w:val="24"/>
            <w:lang w:val="id-ID" w:eastAsia="en-ID"/>
            <w14:ligatures w14:val="none"/>
          </w:rPr>
          <w:tag w:val="MENDELEY_CITATION_v3_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"/>
          <w:id w:val="493992750"/>
          <w:placeholder>
            <w:docPart w:val="19061C7A57204E5888D7C04F51368171"/>
          </w:placeholder>
        </w:sdtPr>
        <w:sdtContent>
          <w:r w:rsidRPr="0079534D">
            <w:rPr>
              <w:rFonts w:ascii="Cambria" w:eastAsia="Gadugi" w:hAnsi="Cambria" w:cs="Times New Roman"/>
              <w:kern w:val="0"/>
              <w:sz w:val="24"/>
              <w:szCs w:val="24"/>
              <w:lang w:val="id-ID" w:eastAsia="en-ID"/>
              <w14:ligatures w14:val="none"/>
            </w:rPr>
            <w:t>[1]</w:t>
          </w:r>
        </w:sdtContent>
      </w:sdt>
    </w:p>
    <w:p w14:paraId="0847F7AB" w14:textId="77777777" w:rsidR="0079534D" w:rsidRPr="0079534D" w:rsidRDefault="0079534D" w:rsidP="0079534D">
      <w:pPr>
        <w:spacing w:line="360" w:lineRule="auto"/>
        <w:ind w:left="284"/>
        <w:jc w:val="both"/>
        <w:rPr>
          <w:rFonts w:ascii="Cambria" w:eastAsia="Gadugi" w:hAnsi="Cambria" w:cs="Times New Roman"/>
          <w:kern w:val="0"/>
          <w:sz w:val="24"/>
          <w:szCs w:val="24"/>
          <w:lang w:val="id-ID" w:eastAsia="en-ID"/>
          <w14:ligatures w14:val="none"/>
        </w:rPr>
      </w:pPr>
      <w:r w:rsidRPr="0079534D">
        <w:rPr>
          <w:rFonts w:ascii="Cambria" w:eastAsia="Gadugi" w:hAnsi="Cambria" w:cs="Times New Roman"/>
          <w:kern w:val="0"/>
          <w:sz w:val="24"/>
          <w:szCs w:val="24"/>
          <w:lang w:val="id-ID" w:eastAsia="en-ID"/>
          <w14:ligatures w14:val="none"/>
        </w:rPr>
        <w:t xml:space="preserve">Perkembangan tersebut juga tampak dari mulai diadopsinya gagasan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di sejumlah negara. Prancis telah mengesahkan ketentuan ekosida melalui </w:t>
      </w:r>
      <w:r w:rsidRPr="0079534D">
        <w:rPr>
          <w:rFonts w:ascii="Cambria" w:eastAsia="Gadugi" w:hAnsi="Cambria" w:cs="Times New Roman"/>
          <w:i/>
          <w:iCs/>
          <w:kern w:val="0"/>
          <w:sz w:val="24"/>
          <w:szCs w:val="24"/>
          <w:lang w:val="id-ID" w:eastAsia="en-ID"/>
          <w14:ligatures w14:val="none"/>
        </w:rPr>
        <w:t>Code de l’Environnement</w:t>
      </w:r>
      <w:r w:rsidRPr="0079534D">
        <w:rPr>
          <w:rFonts w:ascii="Cambria" w:eastAsia="Gadugi" w:hAnsi="Cambria" w:cs="Times New Roman"/>
          <w:kern w:val="0"/>
          <w:sz w:val="24"/>
          <w:szCs w:val="24"/>
          <w:lang w:val="id-ID" w:eastAsia="en-ID"/>
          <w14:ligatures w14:val="none"/>
        </w:rPr>
        <w:t xml:space="preserve"> pada tahun 2021, Belgia kemudian memasukkan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ke dalam KUHP Belgia 2024 sebagai kejahatan internasional, dan Filipina telah mengusulkan rancangan peraturan yang memuat gagasan serupa. Arah perkembangan itu memperlihatkan bahwa kerusakan lingkungan yang berat mulai diperlakukan sebagai ancaman serius yang memerlukan mekanisme kriminalisasi yang lebih kuat. Pada tahap ini,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tidak lagi diartikan hanya sebagai istilah moral atau politik, melainkan sebagai konsep hukum yang sedang bergerak menuju kodifikasi yang lebih tegas. Perubahan tersebut sekaligus memberi tekanan terhadap sistem hukum nasional, termasuk Indonesia, untuk menilai apakah perangkat hukumnya telah memadai dalam merespons penghancuran lingkungan yang bersifat sistemik, meluas, dan berjangka panjang </w:t>
      </w:r>
      <w:sdt>
        <w:sdtPr>
          <w:rPr>
            <w:rFonts w:ascii="Cambria" w:eastAsia="Gadugi" w:hAnsi="Cambria" w:cs="Times New Roman"/>
            <w:kern w:val="0"/>
            <w:sz w:val="24"/>
            <w:szCs w:val="24"/>
            <w:lang w:val="id-ID" w:eastAsia="en-ID"/>
            <w14:ligatures w14:val="none"/>
          </w:rPr>
          <w:tag w:val="MENDELEY_CITATION_v3_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"/>
          <w:id w:val="-1202315131"/>
          <w:placeholder>
            <w:docPart w:val="19061C7A57204E5888D7C04F51368171"/>
          </w:placeholder>
        </w:sdtPr>
        <w:sdtContent>
          <w:r w:rsidRPr="0079534D">
            <w:rPr>
              <w:rFonts w:ascii="Cambria" w:eastAsia="Gadugi" w:hAnsi="Cambria" w:cs="Times New Roman"/>
              <w:kern w:val="0"/>
              <w:sz w:val="24"/>
              <w:szCs w:val="24"/>
              <w:lang w:val="id-ID" w:eastAsia="en-ID"/>
              <w14:ligatures w14:val="none"/>
            </w:rPr>
            <w:t>[2]</w:t>
          </w:r>
        </w:sdtContent>
      </w:sdt>
      <w:r w:rsidRPr="0079534D">
        <w:rPr>
          <w:rFonts w:ascii="Cambria" w:eastAsia="Gadugi" w:hAnsi="Cambria" w:cs="Times New Roman"/>
          <w:kern w:val="0"/>
          <w:sz w:val="24"/>
          <w:szCs w:val="24"/>
          <w:lang w:val="id-ID" w:eastAsia="en-ID"/>
          <w14:ligatures w14:val="none"/>
        </w:rPr>
        <w:t xml:space="preserve">. </w:t>
      </w:r>
    </w:p>
    <w:p w14:paraId="4BF50EE5" w14:textId="77777777" w:rsidR="0079534D" w:rsidRPr="0079534D" w:rsidRDefault="0079534D" w:rsidP="0079534D">
      <w:pPr>
        <w:spacing w:line="360" w:lineRule="auto"/>
        <w:ind w:left="284"/>
        <w:jc w:val="both"/>
        <w:rPr>
          <w:rFonts w:ascii="Cambria" w:eastAsia="Gadugi" w:hAnsi="Cambria" w:cs="Times New Roman"/>
          <w:kern w:val="0"/>
          <w:sz w:val="24"/>
          <w:szCs w:val="24"/>
          <w:lang w:val="id-ID" w:eastAsia="en-ID"/>
          <w14:ligatures w14:val="none"/>
        </w:rPr>
      </w:pPr>
      <w:r w:rsidRPr="0079534D">
        <w:rPr>
          <w:rFonts w:ascii="Cambria" w:eastAsia="Gadugi" w:hAnsi="Cambria" w:cs="Times New Roman"/>
          <w:kern w:val="0"/>
          <w:sz w:val="24"/>
          <w:szCs w:val="24"/>
          <w:lang w:val="sv-SE" w:eastAsia="en-ID"/>
          <w14:ligatures w14:val="none"/>
        </w:rPr>
        <w:lastRenderedPageBreak/>
        <w:t xml:space="preserve">Indonesia memang telah memiliki kerangka hukum lingkungan melalui Undang-Undang Nomor 32 Tahun 2009 tentang Perlindungan dan Pengelolaan Lingkungan Hidup. Namun, undang-undang tersebut belum merumuskan </w:t>
      </w:r>
      <w:r w:rsidRPr="0079534D">
        <w:rPr>
          <w:rFonts w:ascii="Cambria" w:eastAsia="Gadugi" w:hAnsi="Cambria" w:cs="Times New Roman"/>
          <w:i/>
          <w:iCs/>
          <w:kern w:val="0"/>
          <w:sz w:val="24"/>
          <w:szCs w:val="24"/>
          <w:lang w:val="sv-SE" w:eastAsia="en-ID"/>
          <w14:ligatures w14:val="none"/>
        </w:rPr>
        <w:t>ecocide</w:t>
      </w:r>
      <w:r w:rsidRPr="0079534D">
        <w:rPr>
          <w:rFonts w:ascii="Cambria" w:eastAsia="Gadugi" w:hAnsi="Cambria" w:cs="Times New Roman"/>
          <w:kern w:val="0"/>
          <w:sz w:val="24"/>
          <w:szCs w:val="24"/>
          <w:lang w:val="sv-SE" w:eastAsia="en-ID"/>
          <w14:ligatures w14:val="none"/>
        </w:rPr>
        <w:t xml:space="preserve"> sebagai delik khusus dengan unsur yang berdiri sendiri. Pasal 69 ayat (1) huruf a hanya melarang perbuatan yang menimbulkan pencemaran dan/atau kerusakan lingkungan, tanpa merumuskan secara eksplisit kerusakan ekosistem besar yang bersifat meluas dan jangka panjang sebagai inti dari </w:t>
      </w:r>
      <w:r w:rsidRPr="0079534D">
        <w:rPr>
          <w:rFonts w:ascii="Cambria" w:eastAsia="Gadugi" w:hAnsi="Cambria" w:cs="Times New Roman"/>
          <w:i/>
          <w:iCs/>
          <w:kern w:val="0"/>
          <w:sz w:val="24"/>
          <w:szCs w:val="24"/>
          <w:lang w:val="sv-SE" w:eastAsia="en-ID"/>
          <w14:ligatures w14:val="none"/>
        </w:rPr>
        <w:t>ecocide</w:t>
      </w:r>
      <w:r w:rsidRPr="0079534D">
        <w:rPr>
          <w:rFonts w:ascii="Cambria" w:eastAsia="Gadugi" w:hAnsi="Cambria" w:cs="Times New Roman"/>
          <w:kern w:val="0"/>
          <w:sz w:val="24"/>
          <w:szCs w:val="24"/>
          <w:lang w:val="sv-SE" w:eastAsia="en-ID"/>
          <w14:ligatures w14:val="none"/>
        </w:rPr>
        <w:t xml:space="preserve">. Ketiadaan perumusan tersebut memunculkan persoalan lanjutan. Pertama, karakter </w:t>
      </w:r>
      <w:r w:rsidRPr="0079534D">
        <w:rPr>
          <w:rFonts w:ascii="Cambria" w:eastAsia="Gadugi" w:hAnsi="Cambria" w:cs="Times New Roman"/>
          <w:i/>
          <w:iCs/>
          <w:kern w:val="0"/>
          <w:sz w:val="24"/>
          <w:szCs w:val="24"/>
          <w:lang w:val="sv-SE" w:eastAsia="en-ID"/>
          <w14:ligatures w14:val="none"/>
        </w:rPr>
        <w:t>ecocide</w:t>
      </w:r>
      <w:r w:rsidRPr="0079534D">
        <w:rPr>
          <w:rFonts w:ascii="Cambria" w:eastAsia="Gadugi" w:hAnsi="Cambria" w:cs="Times New Roman"/>
          <w:kern w:val="0"/>
          <w:sz w:val="24"/>
          <w:szCs w:val="24"/>
          <w:lang w:val="sv-SE" w:eastAsia="en-ID"/>
          <w14:ligatures w14:val="none"/>
        </w:rPr>
        <w:t xml:space="preserve"> yang dapat berdampak lintas batas tidak sepenuhnya terjangkau oleh instrumen nasional. Kedua, regulasi nasional belum secara memadai menyentuh pelaku pengendali keputusan, seperti pimpinan korporasi atau pejabat yang menentukan kebijakan. Ketiga, sanksi yang tersedia dipandang belum cukup untuk membangun efek jera terhadap kerusakan ekologis yang sangat berat </w:t>
      </w:r>
      <w:sdt>
        <w:sdtPr>
          <w:rPr>
            <w:rFonts w:ascii="Cambria" w:eastAsia="Gadugi" w:hAnsi="Cambria" w:cs="Times New Roman"/>
            <w:kern w:val="0"/>
            <w:sz w:val="24"/>
            <w:szCs w:val="24"/>
            <w:lang w:eastAsia="en-ID"/>
            <w14:ligatures w14:val="none"/>
          </w:rPr>
          <w:tag w:val="MENDELEY_CITATION_v3_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"/>
          <w:id w:val="387614474"/>
          <w:placeholder>
            <w:docPart w:val="19061C7A57204E5888D7C04F51368171"/>
          </w:placeholder>
        </w:sdtPr>
        <w:sdtContent>
          <w:r w:rsidRPr="0079534D">
            <w:rPr>
              <w:rFonts w:ascii="Cambria" w:eastAsia="Gadugi" w:hAnsi="Cambria" w:cs="Times New Roman"/>
              <w:kern w:val="0"/>
              <w:sz w:val="24"/>
              <w:szCs w:val="24"/>
              <w:lang w:val="sv-SE" w:eastAsia="en-ID"/>
              <w14:ligatures w14:val="none"/>
            </w:rPr>
            <w:t>[3]</w:t>
          </w:r>
        </w:sdtContent>
      </w:sdt>
      <w:r w:rsidRPr="0079534D">
        <w:rPr>
          <w:rFonts w:ascii="Cambria" w:eastAsia="Gadugi" w:hAnsi="Cambria" w:cs="Times New Roman"/>
          <w:kern w:val="0"/>
          <w:sz w:val="24"/>
          <w:szCs w:val="24"/>
          <w:lang w:val="sv-SE" w:eastAsia="en-ID"/>
          <w14:ligatures w14:val="none"/>
        </w:rPr>
        <w:t xml:space="preserve">. </w:t>
      </w:r>
    </w:p>
    <w:p w14:paraId="134954BD" w14:textId="77777777" w:rsidR="0079534D" w:rsidRPr="0079534D" w:rsidRDefault="0079534D" w:rsidP="0079534D">
      <w:pPr>
        <w:spacing w:line="360" w:lineRule="auto"/>
        <w:ind w:left="284"/>
        <w:jc w:val="both"/>
        <w:rPr>
          <w:rFonts w:ascii="Cambria" w:eastAsia="Gadugi" w:hAnsi="Cambria" w:cs="Times New Roman"/>
          <w:kern w:val="0"/>
          <w:sz w:val="24"/>
          <w:szCs w:val="24"/>
          <w:lang w:val="id-ID" w:eastAsia="en-ID"/>
          <w14:ligatures w14:val="none"/>
        </w:rPr>
      </w:pPr>
      <w:r w:rsidRPr="0079534D">
        <w:rPr>
          <w:rFonts w:ascii="Cambria" w:eastAsia="Gadugi" w:hAnsi="Cambria" w:cs="Times New Roman"/>
          <w:kern w:val="0"/>
          <w:sz w:val="24"/>
          <w:szCs w:val="24"/>
          <w:lang w:val="pt-BR" w:eastAsia="en-ID"/>
          <w14:ligatures w14:val="none"/>
        </w:rPr>
        <w:t xml:space="preserve">Masalah yang sama juga muncul pada tingkat internasional. Statuta Roma masih memperlihatkan keterbatasan dalam memberi perlindungan langsung terhadap lingkungan hidup, sebab kerusakan ekologis pada umumnya masih ditangani melalui instrumen administratif atau hukum lingkungan nasional yang fragmentaris. Padahal, perusakan hutan tropis, pencemaran laut lintas batas, dan degradasi ekosistem dapat menghasilkan dampak destruktif yang sebanding dengan kejahatan internasional lain dalam hal penderitaan sosial, ekonomi, dan politik. Kelemahan ini makin terlihat ketika penegakan hukum atas pencemaran atau kerusakan lingkungan skala besar sering berhenti pada sanksi administratif atau kompensasi finansial, tanpa menyentuh pertanggungjawaban pidana pihak yang memegang kendali. Dalam keadaan seperti itu, ketiadaan konstruksi pidana internasional yang tegas terhadap </w:t>
      </w:r>
      <w:r w:rsidRPr="0079534D">
        <w:rPr>
          <w:rFonts w:ascii="Cambria" w:eastAsia="Gadugi" w:hAnsi="Cambria" w:cs="Times New Roman"/>
          <w:i/>
          <w:iCs/>
          <w:kern w:val="0"/>
          <w:sz w:val="24"/>
          <w:szCs w:val="24"/>
          <w:lang w:val="pt-BR" w:eastAsia="en-ID"/>
          <w14:ligatures w14:val="none"/>
        </w:rPr>
        <w:t>ecocide</w:t>
      </w:r>
      <w:r w:rsidRPr="0079534D">
        <w:rPr>
          <w:rFonts w:ascii="Cambria" w:eastAsia="Gadugi" w:hAnsi="Cambria" w:cs="Times New Roman"/>
          <w:kern w:val="0"/>
          <w:sz w:val="24"/>
          <w:szCs w:val="24"/>
          <w:lang w:val="pt-BR" w:eastAsia="en-ID"/>
          <w14:ligatures w14:val="none"/>
        </w:rPr>
        <w:t xml:space="preserve"> berpotensi memperkuat impunitas, terutama ketika pelakunya berada dalam posisi politik dan ekonomi yang kuat </w:t>
      </w:r>
      <w:sdt>
        <w:sdtPr>
          <w:rPr>
            <w:rFonts w:ascii="Cambria" w:eastAsia="Gadugi" w:hAnsi="Cambria" w:cs="Times New Roman"/>
            <w:kern w:val="0"/>
            <w:sz w:val="24"/>
            <w:szCs w:val="24"/>
            <w:lang w:val="pt-BR" w:eastAsia="en-ID"/>
            <w14:ligatures w14:val="none"/>
          </w:rPr>
          <w:tag w:val="MENDELEY_CITATION_v3_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"/>
          <w:id w:val="1850594012"/>
          <w:placeholder>
            <w:docPart w:val="19061C7A57204E5888D7C04F51368171"/>
          </w:placeholder>
        </w:sdtPr>
        <w:sdtContent>
          <w:r w:rsidRPr="0079534D">
            <w:rPr>
              <w:rFonts w:ascii="Cambria" w:eastAsia="Gadugi" w:hAnsi="Cambria" w:cs="Times New Roman"/>
              <w:kern w:val="0"/>
              <w:sz w:val="24"/>
              <w:szCs w:val="24"/>
              <w:lang w:val="pt-BR" w:eastAsia="en-ID"/>
              <w14:ligatures w14:val="none"/>
            </w:rPr>
            <w:t>[4]</w:t>
          </w:r>
        </w:sdtContent>
      </w:sdt>
      <w:r w:rsidRPr="0079534D">
        <w:rPr>
          <w:rFonts w:ascii="Cambria" w:eastAsia="Gadugi" w:hAnsi="Cambria" w:cs="Times New Roman"/>
          <w:kern w:val="0"/>
          <w:sz w:val="24"/>
          <w:szCs w:val="24"/>
          <w:lang w:val="pt-BR" w:eastAsia="en-ID"/>
          <w14:ligatures w14:val="none"/>
        </w:rPr>
        <w:t xml:space="preserve">. </w:t>
      </w:r>
    </w:p>
    <w:p w14:paraId="7F449F90" w14:textId="77777777" w:rsidR="0079534D" w:rsidRPr="0079534D" w:rsidRDefault="0079534D" w:rsidP="0079534D">
      <w:pPr>
        <w:spacing w:line="360" w:lineRule="auto"/>
        <w:ind w:left="284"/>
        <w:jc w:val="both"/>
        <w:rPr>
          <w:rFonts w:ascii="Cambria" w:eastAsia="Gadugi" w:hAnsi="Cambria" w:cs="Times New Roman"/>
          <w:kern w:val="0"/>
          <w:sz w:val="24"/>
          <w:szCs w:val="24"/>
          <w:lang w:val="id-ID" w:eastAsia="en-ID"/>
          <w14:ligatures w14:val="none"/>
        </w:rPr>
      </w:pPr>
      <w:r w:rsidRPr="0079534D">
        <w:rPr>
          <w:rFonts w:ascii="Cambria" w:eastAsia="Gadugi" w:hAnsi="Cambria" w:cs="Times New Roman"/>
          <w:kern w:val="0"/>
          <w:sz w:val="24"/>
          <w:szCs w:val="24"/>
          <w:lang w:val="id-ID" w:eastAsia="en-ID"/>
          <w14:ligatures w14:val="none"/>
        </w:rPr>
        <w:t xml:space="preserve">Penelitian terdahulu menegaskan urgensi pengakuan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sebagai kejahatan internasional, tetapi belum menjawab seluruh persoalan yuridis yang diperlukan. Novantia, misalnya, menekankan bahwa kerusakan lingkungan yang berdampak lintas batas telah melampaui kapasitas hukum nasional untuk memberikan efek jera yang </w:t>
      </w:r>
      <w:r w:rsidRPr="0079534D">
        <w:rPr>
          <w:rFonts w:ascii="Cambria" w:eastAsia="Gadugi" w:hAnsi="Cambria" w:cs="Times New Roman"/>
          <w:kern w:val="0"/>
          <w:sz w:val="24"/>
          <w:szCs w:val="24"/>
          <w:lang w:val="id-ID" w:eastAsia="en-ID"/>
          <w14:ligatures w14:val="none"/>
        </w:rPr>
        <w:lastRenderedPageBreak/>
        <w:t xml:space="preserve">memadai, sehingga diperlukan pengakuan normatif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sebagai kejahatan internasional baru </w:t>
      </w:r>
      <w:sdt>
        <w:sdtPr>
          <w:rPr>
            <w:rFonts w:ascii="Cambria" w:eastAsia="Gadugi" w:hAnsi="Cambria" w:cs="Times New Roman"/>
            <w:kern w:val="0"/>
            <w:sz w:val="24"/>
            <w:szCs w:val="24"/>
            <w:lang w:val="id-ID" w:eastAsia="en-ID"/>
            <w14:ligatures w14:val="none"/>
          </w:rPr>
          <w:tag w:val="MENDELEY_CITATION_v3_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"/>
          <w:id w:val="350386209"/>
          <w:placeholder>
            <w:docPart w:val="19061C7A57204E5888D7C04F51368171"/>
          </w:placeholder>
        </w:sdtPr>
        <w:sdtContent>
          <w:r w:rsidRPr="0079534D">
            <w:rPr>
              <w:rFonts w:ascii="Cambria" w:eastAsia="Gadugi" w:hAnsi="Cambria" w:cs="Times New Roman"/>
              <w:kern w:val="0"/>
              <w:sz w:val="24"/>
              <w:szCs w:val="24"/>
              <w:lang w:val="id-ID" w:eastAsia="en-ID"/>
              <w14:ligatures w14:val="none"/>
            </w:rPr>
            <w:t>[5]</w:t>
          </w:r>
        </w:sdtContent>
      </w:sdt>
      <w:r w:rsidRPr="0079534D">
        <w:rPr>
          <w:rFonts w:ascii="Cambria" w:eastAsia="Gadugi" w:hAnsi="Cambria" w:cs="Times New Roman"/>
          <w:kern w:val="0"/>
          <w:sz w:val="24"/>
          <w:szCs w:val="24"/>
          <w:lang w:val="id-ID" w:eastAsia="en-ID"/>
          <w14:ligatures w14:val="none"/>
        </w:rPr>
        <w:t xml:space="preserve">. Sementara itu, Sasmini menguraikan hambatan kodifikasi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dalam hukum internasional, terutama karena belum adanya konsensus yuridis dan politik mengenai unsur-unsur deliknya</w:t>
      </w:r>
      <w:r w:rsidRPr="0079534D">
        <w:rPr>
          <w:rFonts w:ascii="Cambria" w:eastAsia="Gadugi" w:hAnsi="Cambria" w:cs="Times New Roman"/>
          <w:kern w:val="0"/>
          <w:sz w:val="24"/>
          <w:szCs w:val="24"/>
          <w:lang w:val="pt-BR" w:eastAsia="en-ID"/>
          <w14:ligatures w14:val="none"/>
        </w:rPr>
        <w:t xml:space="preserve"> </w:t>
      </w:r>
      <w:sdt>
        <w:sdtPr>
          <w:rPr>
            <w:rFonts w:ascii="Cambria" w:eastAsia="Gadugi" w:hAnsi="Cambria" w:cs="Times New Roman"/>
            <w:kern w:val="0"/>
            <w:sz w:val="24"/>
            <w:szCs w:val="24"/>
            <w:lang w:val="pt-BR" w:eastAsia="en-ID"/>
            <w14:ligatures w14:val="none"/>
          </w:rPr>
          <w:tag w:val="MENDELEY_CITATION_v3_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"/>
          <w:id w:val="1482199044"/>
          <w:placeholder>
            <w:docPart w:val="19061C7A57204E5888D7C04F51368171"/>
          </w:placeholder>
        </w:sdtPr>
        <w:sdtContent>
          <w:r w:rsidRPr="0079534D">
            <w:rPr>
              <w:rFonts w:ascii="Cambria" w:eastAsia="Gadugi" w:hAnsi="Cambria" w:cs="Times New Roman"/>
              <w:kern w:val="0"/>
              <w:sz w:val="24"/>
              <w:szCs w:val="24"/>
              <w:lang w:val="pt-BR" w:eastAsia="en-ID"/>
              <w14:ligatures w14:val="none"/>
            </w:rPr>
            <w:t>[6]</w:t>
          </w:r>
        </w:sdtContent>
      </w:sdt>
      <w:r w:rsidRPr="0079534D">
        <w:rPr>
          <w:rFonts w:ascii="Cambria" w:eastAsia="Gadugi" w:hAnsi="Cambria" w:cs="Times New Roman"/>
          <w:kern w:val="0"/>
          <w:sz w:val="24"/>
          <w:szCs w:val="24"/>
          <w:lang w:val="id-ID" w:eastAsia="en-ID"/>
          <w14:ligatures w14:val="none"/>
        </w:rPr>
        <w:t xml:space="preserve">. </w:t>
      </w:r>
      <w:r w:rsidRPr="0079534D">
        <w:rPr>
          <w:rFonts w:ascii="Cambria" w:eastAsia="Gadugi" w:hAnsi="Cambria" w:cs="Times New Roman"/>
          <w:kern w:val="0"/>
          <w:sz w:val="24"/>
          <w:szCs w:val="24"/>
          <w:lang w:val="pt-BR" w:eastAsia="en-ID"/>
          <w14:ligatures w14:val="none"/>
        </w:rPr>
        <w:t xml:space="preserve">Dua penelitian tersebut memberi fondasi penting, tetapi keduanya belum membahas secara mendalam bagaimana posisi pengaturan </w:t>
      </w:r>
      <w:r w:rsidRPr="0079534D">
        <w:rPr>
          <w:rFonts w:ascii="Cambria" w:eastAsia="Gadugi" w:hAnsi="Cambria" w:cs="Times New Roman"/>
          <w:i/>
          <w:iCs/>
          <w:kern w:val="0"/>
          <w:sz w:val="24"/>
          <w:szCs w:val="24"/>
          <w:lang w:val="pt-BR" w:eastAsia="en-ID"/>
          <w14:ligatures w14:val="none"/>
        </w:rPr>
        <w:t>ecocide</w:t>
      </w:r>
      <w:r w:rsidRPr="0079534D">
        <w:rPr>
          <w:rFonts w:ascii="Cambria" w:eastAsia="Gadugi" w:hAnsi="Cambria" w:cs="Times New Roman"/>
          <w:kern w:val="0"/>
          <w:sz w:val="24"/>
          <w:szCs w:val="24"/>
          <w:lang w:val="pt-BR" w:eastAsia="en-ID"/>
          <w14:ligatures w14:val="none"/>
        </w:rPr>
        <w:t xml:space="preserve"> dalam hukum Indonesia sekaligus bagaimana bentuk pertanggungjawaban pidananya dalam kerangka hukum pidana internasional. Di sinilah letak celah penelitian artikel ini, yaitu bukan hanya menegaskan urgensi </w:t>
      </w:r>
      <w:r w:rsidRPr="0079534D">
        <w:rPr>
          <w:rFonts w:ascii="Cambria" w:eastAsia="Gadugi" w:hAnsi="Cambria" w:cs="Times New Roman"/>
          <w:i/>
          <w:iCs/>
          <w:kern w:val="0"/>
          <w:sz w:val="24"/>
          <w:szCs w:val="24"/>
          <w:lang w:val="pt-BR" w:eastAsia="en-ID"/>
          <w14:ligatures w14:val="none"/>
        </w:rPr>
        <w:t>ecocide</w:t>
      </w:r>
      <w:r w:rsidRPr="0079534D">
        <w:rPr>
          <w:rFonts w:ascii="Cambria" w:eastAsia="Gadugi" w:hAnsi="Cambria" w:cs="Times New Roman"/>
          <w:kern w:val="0"/>
          <w:sz w:val="24"/>
          <w:szCs w:val="24"/>
          <w:lang w:val="pt-BR" w:eastAsia="en-ID"/>
          <w14:ligatures w14:val="none"/>
        </w:rPr>
        <w:t xml:space="preserve">, melainkan menghubungkan persoalan pengaturan nasional dengan model pertanggungjawaban pidana yang relevan pada tingkat internasional. </w:t>
      </w:r>
    </w:p>
    <w:p w14:paraId="2D6D8C03" w14:textId="5E1B9A8E" w:rsidR="00D3243A" w:rsidRPr="00ED3804" w:rsidRDefault="0079534D" w:rsidP="0079534D">
      <w:pPr>
        <w:spacing w:line="360" w:lineRule="auto"/>
        <w:ind w:left="284"/>
        <w:jc w:val="both"/>
        <w:rPr>
          <w:rFonts w:ascii="Cambria" w:eastAsia="Gadugi" w:hAnsi="Cambria" w:cs="Times New Roman"/>
          <w:kern w:val="0"/>
          <w:sz w:val="24"/>
          <w:szCs w:val="24"/>
          <w:lang w:val="id" w:eastAsia="en-ID"/>
          <w14:ligatures w14:val="none"/>
        </w:rPr>
      </w:pPr>
      <w:r w:rsidRPr="0079534D">
        <w:rPr>
          <w:rFonts w:ascii="Cambria" w:eastAsia="Gadugi" w:hAnsi="Cambria" w:cs="Times New Roman"/>
          <w:kern w:val="0"/>
          <w:sz w:val="24"/>
          <w:szCs w:val="24"/>
          <w:lang w:val="id-ID" w:eastAsia="en-ID"/>
          <w14:ligatures w14:val="none"/>
        </w:rPr>
        <w:t xml:space="preserve">Berdasarkan latar belakang tersebut, artikel ini mengajukan dua pertanyaan utama, yaitu bagaimana pengaturan tindak pidana lingkungan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di Indonesia dan bagaimana bentuk pertanggungjawaban terhadap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dalam hukum pidana internasional. Dua pertanyaan itu sejalan dengan tujuan penelitian yakni untuk menganalisis konstruksi pengaturan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di Indonesia dan menelaah bentuk pertanggungjawabannya dalam kerangka hukum pidana internasional. Dengan menggunakan penelitian hukum normatif melalui pendekatan perundang-undangan dan konseptual, artikel ini berangkat dari argumen bahwa persoalan </w:t>
      </w:r>
      <w:r w:rsidRPr="0079534D">
        <w:rPr>
          <w:rFonts w:ascii="Cambria" w:eastAsia="Gadugi" w:hAnsi="Cambria" w:cs="Times New Roman"/>
          <w:i/>
          <w:iCs/>
          <w:kern w:val="0"/>
          <w:sz w:val="24"/>
          <w:szCs w:val="24"/>
          <w:lang w:val="id-ID" w:eastAsia="en-ID"/>
          <w14:ligatures w14:val="none"/>
        </w:rPr>
        <w:t>ecocide</w:t>
      </w:r>
      <w:r w:rsidRPr="0079534D">
        <w:rPr>
          <w:rFonts w:ascii="Cambria" w:eastAsia="Gadugi" w:hAnsi="Cambria" w:cs="Times New Roman"/>
          <w:kern w:val="0"/>
          <w:sz w:val="24"/>
          <w:szCs w:val="24"/>
          <w:lang w:val="id-ID" w:eastAsia="en-ID"/>
          <w14:ligatures w14:val="none"/>
        </w:rPr>
        <w:t xml:space="preserve"> tidak cukup dijawab dengan penguatan larangan umum atas pencemaran atau kerusakan lingkungan. Yang dibutuhkan adalah perumusan hukum yang lebih presisi mengenai karakter kerusakan ekologis berat dan desain pertanggungjawaban pidana yang mampu menjangkau pelaku utama di balik pengambilan keputusan destruktif terhadap lingkungan</w:t>
      </w:r>
      <w:r w:rsidR="00D3243A" w:rsidRPr="0079534D">
        <w:rPr>
          <w:rFonts w:ascii="Cambria" w:hAnsi="Cambria"/>
          <w:sz w:val="24"/>
          <w:szCs w:val="24"/>
          <w:lang w:val="id-ID"/>
        </w:rPr>
        <w:t>.</w:t>
      </w:r>
    </w:p>
    <w:p w14:paraId="5D967AD5" w14:textId="513BA3D0" w:rsidR="00465682" w:rsidRPr="00465682" w:rsidRDefault="005F004A" w:rsidP="00465682">
      <w:pPr>
        <w:pStyle w:val="Heading1"/>
        <w:numPr>
          <w:ilvl w:val="0"/>
          <w:numId w:val="1"/>
        </w:numPr>
        <w:spacing w:line="360" w:lineRule="auto"/>
        <w:ind w:left="284" w:hanging="284"/>
        <w:rPr>
          <w:rFonts w:ascii="Cambria" w:hAnsi="Cambria" w:cs="Arial"/>
          <w:color w:val="000000" w:themeColor="text1"/>
          <w:sz w:val="24"/>
          <w:szCs w:val="24"/>
          <w:lang w:val="id-ID"/>
        </w:rPr>
      </w:pPr>
      <w:r w:rsidRPr="008A7222">
        <w:rPr>
          <w:rFonts w:ascii="Cambria" w:eastAsia="Calibri" w:hAnsi="Cambria" w:cs="Arial"/>
          <w:b/>
          <w:bCs/>
          <w:color w:val="000000" w:themeColor="text1"/>
          <w:sz w:val="24"/>
          <w:szCs w:val="24"/>
          <w:lang w:val="en-US"/>
        </w:rPr>
        <w:t>METODE</w:t>
      </w:r>
    </w:p>
    <w:p w14:paraId="632904CB" w14:textId="5069041A" w:rsidR="00A343AE" w:rsidRPr="00996A54" w:rsidRDefault="001056A2" w:rsidP="00996A54">
      <w:pPr>
        <w:pStyle w:val="ListParagraph"/>
        <w:spacing w:line="360" w:lineRule="auto"/>
        <w:ind w:left="283"/>
        <w:jc w:val="both"/>
        <w:rPr>
          <w:rFonts w:ascii="Cambria" w:hAnsi="Cambria" w:cs="Times New Roman"/>
          <w:color w:val="000000" w:themeColor="text1"/>
          <w:sz w:val="24"/>
          <w:szCs w:val="24"/>
          <w:lang w:val="sv-SE"/>
        </w:rPr>
      </w:pPr>
      <w:r w:rsidRPr="001056A2">
        <w:rPr>
          <w:rFonts w:ascii="Cambria" w:hAnsi="Cambria" w:cs="Times New Roman"/>
          <w:color w:val="000000" w:themeColor="text1"/>
          <w:sz w:val="24"/>
          <w:szCs w:val="24"/>
          <w:lang w:val="id-ID"/>
        </w:rPr>
        <w:t xml:space="preserve">Penelitian ini merupakan penelitian hukum normatif yang digunakan untuk menganalisis </w:t>
      </w:r>
      <w:r w:rsidRPr="001056A2">
        <w:rPr>
          <w:rFonts w:ascii="Cambria" w:hAnsi="Cambria" w:cs="Times New Roman"/>
          <w:i/>
          <w:iCs/>
          <w:color w:val="000000" w:themeColor="text1"/>
          <w:sz w:val="24"/>
          <w:szCs w:val="24"/>
          <w:lang w:val="id-ID"/>
        </w:rPr>
        <w:t>ecocide</w:t>
      </w:r>
      <w:r w:rsidRPr="001056A2">
        <w:rPr>
          <w:rFonts w:ascii="Cambria" w:hAnsi="Cambria" w:cs="Times New Roman"/>
          <w:color w:val="000000" w:themeColor="text1"/>
          <w:sz w:val="24"/>
          <w:szCs w:val="24"/>
          <w:lang w:val="id-ID"/>
        </w:rPr>
        <w:t xml:space="preserve"> sebagai persoalan hukum pidana lingkungan dan hukum pidana internasional. </w:t>
      </w:r>
      <w:r w:rsidRPr="001056A2">
        <w:rPr>
          <w:rFonts w:ascii="Cambria" w:hAnsi="Cambria" w:cs="Times New Roman"/>
          <w:color w:val="000000" w:themeColor="text1"/>
          <w:sz w:val="24"/>
          <w:szCs w:val="24"/>
          <w:lang w:val="sv-SE"/>
        </w:rPr>
        <w:t xml:space="preserve">Pendekatan yang digunakan meliputi pendekatan perundang-undangan dan pendekatan konseptual. Pendekatan perundang-undangan dipakai untuk menelaah pengaturan hukum positif yang berkaitan dengan tindak pidana lingkungan di Indonesia serta ketentuan pertanggungjawaban dalam hukum pidana internasional, sedangkan </w:t>
      </w:r>
      <w:r w:rsidRPr="001056A2">
        <w:rPr>
          <w:rFonts w:ascii="Cambria" w:hAnsi="Cambria" w:cs="Times New Roman"/>
          <w:color w:val="000000" w:themeColor="text1"/>
          <w:sz w:val="24"/>
          <w:szCs w:val="24"/>
          <w:lang w:val="sv-SE"/>
        </w:rPr>
        <w:lastRenderedPageBreak/>
        <w:t xml:space="preserve">pendekatan konseptual digunakan untuk menelaah gagasan </w:t>
      </w:r>
      <w:r w:rsidRPr="001056A2">
        <w:rPr>
          <w:rFonts w:ascii="Cambria" w:hAnsi="Cambria" w:cs="Times New Roman"/>
          <w:i/>
          <w:iCs/>
          <w:color w:val="000000" w:themeColor="text1"/>
          <w:sz w:val="24"/>
          <w:szCs w:val="24"/>
          <w:lang w:val="sv-SE"/>
        </w:rPr>
        <w:t>ecocide</w:t>
      </w:r>
      <w:r w:rsidRPr="001056A2">
        <w:rPr>
          <w:rFonts w:ascii="Cambria" w:hAnsi="Cambria" w:cs="Times New Roman"/>
          <w:color w:val="000000" w:themeColor="text1"/>
          <w:sz w:val="24"/>
          <w:szCs w:val="24"/>
          <w:lang w:val="sv-SE"/>
        </w:rPr>
        <w:t xml:space="preserve"> sebagai konstruksi kejahatan yang berkembang dalam diskursus hukum internasional. Bahan hukum dikumpulkan melalui studi kepustakaan dan studi dokumenter dengan menelaah peraturan perundang-undangan, hasil penelitian, karya ilmiah, jurnal, serta dokumen hukum lain yang berkaitan dengan isu penelitian. Bahan hukum yang terkumpul terdiri atas bahan hukum primer, bahan hukum sekunder, dan bahan hukum tersier. Selanjutnya, seluruh bahan hukum dianalisis secara kualitatif dengan cara mengorganisasikan, menguraikan, dan menafsirkan bahan hukum secara sistematis agar diperoleh jawaban atas permasalahan mengenai pengaturan </w:t>
      </w:r>
      <w:r w:rsidRPr="001056A2">
        <w:rPr>
          <w:rFonts w:ascii="Cambria" w:hAnsi="Cambria" w:cs="Times New Roman"/>
          <w:i/>
          <w:iCs/>
          <w:color w:val="000000" w:themeColor="text1"/>
          <w:sz w:val="24"/>
          <w:szCs w:val="24"/>
          <w:lang w:val="sv-SE"/>
        </w:rPr>
        <w:t>ecocide</w:t>
      </w:r>
      <w:r w:rsidRPr="001056A2">
        <w:rPr>
          <w:rFonts w:ascii="Cambria" w:hAnsi="Cambria" w:cs="Times New Roman"/>
          <w:color w:val="000000" w:themeColor="text1"/>
          <w:sz w:val="24"/>
          <w:szCs w:val="24"/>
          <w:lang w:val="sv-SE"/>
        </w:rPr>
        <w:t xml:space="preserve"> di Indonesia dan bentuk pertanggungjawabannya dalam hukum pidana internasional</w:t>
      </w:r>
      <w:r w:rsidR="00A343AE" w:rsidRPr="00996A54">
        <w:rPr>
          <w:rFonts w:ascii="Cambria" w:eastAsia="Gadugi" w:hAnsi="Cambria" w:cs="Times New Roman"/>
          <w:kern w:val="0"/>
          <w:sz w:val="24"/>
          <w:szCs w:val="24"/>
          <w:lang w:val="id" w:eastAsia="en-ID"/>
          <w14:ligatures w14:val="none"/>
        </w:rPr>
        <w:t>.</w:t>
      </w:r>
    </w:p>
    <w:p w14:paraId="50D9D104" w14:textId="7FFCFA23" w:rsidR="006F70E0" w:rsidRPr="006F70E0" w:rsidRDefault="00F96569" w:rsidP="006F70E0">
      <w:pPr>
        <w:pStyle w:val="Heading1"/>
        <w:numPr>
          <w:ilvl w:val="0"/>
          <w:numId w:val="1"/>
        </w:numPr>
        <w:spacing w:line="360" w:lineRule="auto"/>
        <w:ind w:left="284" w:hanging="284"/>
        <w:rPr>
          <w:rFonts w:ascii="Cambria" w:hAnsi="Cambria" w:cs="Arial"/>
          <w:b/>
          <w:bCs/>
          <w:color w:val="000000" w:themeColor="text1"/>
          <w:sz w:val="24"/>
          <w:szCs w:val="24"/>
          <w:lang w:val="id-ID"/>
        </w:rPr>
      </w:pPr>
      <w:r w:rsidRPr="008A7222">
        <w:rPr>
          <w:rFonts w:ascii="Cambria" w:hAnsi="Cambria" w:cs="Arial"/>
          <w:b/>
          <w:bCs/>
          <w:color w:val="000000" w:themeColor="text1"/>
          <w:sz w:val="24"/>
          <w:szCs w:val="24"/>
          <w:lang w:val="id-ID"/>
        </w:rPr>
        <w:t>PEMBAHASAN</w:t>
      </w:r>
    </w:p>
    <w:p w14:paraId="25DF75A6" w14:textId="18740B2F" w:rsidR="00312389" w:rsidRPr="00575EF3" w:rsidRDefault="00575EF3" w:rsidP="00575EF3">
      <w:pPr>
        <w:numPr>
          <w:ilvl w:val="0"/>
          <w:numId w:val="238"/>
        </w:numPr>
        <w:spacing w:line="360" w:lineRule="auto"/>
        <w:rPr>
          <w:rFonts w:ascii="Cambria" w:hAnsi="Cambria"/>
          <w:b/>
          <w:bCs/>
          <w:sz w:val="24"/>
          <w:szCs w:val="24"/>
          <w:lang w:val="id-ID"/>
        </w:rPr>
      </w:pPr>
      <w:r w:rsidRPr="00575EF3">
        <w:rPr>
          <w:rFonts w:ascii="Cambria" w:hAnsi="Cambria"/>
          <w:b/>
          <w:bCs/>
          <w:sz w:val="24"/>
          <w:szCs w:val="24"/>
          <w:lang w:val="pt-BR"/>
        </w:rPr>
        <w:t xml:space="preserve">Pengaturan Tindak Pidana </w:t>
      </w:r>
      <w:r w:rsidRPr="00575EF3">
        <w:rPr>
          <w:rFonts w:ascii="Cambria" w:hAnsi="Cambria"/>
          <w:b/>
          <w:bCs/>
          <w:i/>
          <w:sz w:val="24"/>
          <w:szCs w:val="24"/>
          <w:lang w:val="pt-BR"/>
        </w:rPr>
        <w:t>Ecocide</w:t>
      </w:r>
      <w:r w:rsidRPr="00575EF3">
        <w:rPr>
          <w:rFonts w:ascii="Cambria" w:hAnsi="Cambria"/>
          <w:b/>
          <w:bCs/>
          <w:sz w:val="24"/>
          <w:szCs w:val="24"/>
          <w:lang w:val="pt-BR"/>
        </w:rPr>
        <w:t xml:space="preserve"> di Indonesia</w:t>
      </w:r>
      <w:r>
        <w:rPr>
          <w:rFonts w:ascii="Cambria" w:hAnsi="Cambria"/>
          <w:b/>
          <w:bCs/>
          <w:sz w:val="24"/>
          <w:szCs w:val="24"/>
          <w:lang w:val="id-ID"/>
        </w:rPr>
        <w:t>.</w:t>
      </w:r>
    </w:p>
    <w:p w14:paraId="5418C2F6"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Pengaturan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di Indonesia sampai saat ini masih berada pada tahap tidak langsung. Hukum positif Indonesia belum mengenal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sebagai delik khusus yang dirumuskan secara tegas dalam satu pasal tersendiri. Karena itu, apabila terjadi kerusakan lingkungan dalam skala sangat berat, instrumen yang digunakan tetap bertumpu pada Undang-Undang Perlindungan dan Pengelolaan Lingkungan Hidup, terutama ketentuan larangan umum dan delik akibat yang telah ada. Posisi ini memperlihatkan bahwa sistem hukum nasional belum membangun klasifikasi tersendiri terhadap penghancuran ekosistem yang bersifat meluas, berdurasi panjang, dan berat, melainkan masih menempatkannya dalam aspek umum tindak pidana lingkungan </w:t>
      </w:r>
      <w:sdt>
        <w:sdtPr>
          <w:rPr>
            <w:rFonts w:ascii="Cambria" w:eastAsia="Times New Roman" w:hAnsi="Cambria" w:cs="Times New Roman"/>
            <w:color w:val="000000" w:themeColor="text1"/>
            <w:sz w:val="24"/>
            <w:szCs w:val="24"/>
            <w:lang w:val="pt-BR"/>
          </w:rPr>
          <w:tag w:val="MENDELEY_CITATION_v3_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"/>
          <w:id w:val="-1635318223"/>
          <w:placeholder>
            <w:docPart w:val="0EFF8C7A14EB4D6AAEBA159F7EA18958"/>
          </w:placeholder>
        </w:sdtPr>
        <w:sdtContent>
          <w:r w:rsidRPr="00312389">
            <w:rPr>
              <w:rFonts w:ascii="Cambria" w:eastAsia="Times New Roman" w:hAnsi="Cambria" w:cs="Times New Roman"/>
              <w:color w:val="000000" w:themeColor="text1"/>
              <w:sz w:val="24"/>
              <w:szCs w:val="24"/>
              <w:lang w:val="pt-BR"/>
            </w:rPr>
            <w:t>[7]</w:t>
          </w:r>
        </w:sdtContent>
      </w:sdt>
      <w:r w:rsidRPr="00312389">
        <w:rPr>
          <w:rFonts w:ascii="Cambria" w:eastAsia="Times New Roman" w:hAnsi="Cambria" w:cs="Times New Roman"/>
          <w:color w:val="000000" w:themeColor="text1"/>
          <w:sz w:val="24"/>
          <w:szCs w:val="24"/>
          <w:lang w:val="pt-BR"/>
        </w:rPr>
        <w:t xml:space="preserve">. Dengan konstruksi seperti itu,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belum hadir sebagai kategori normatif yang mandiri, tetapi masih dibaca melalui perangkat hukum lingkungan yang sudah tersedia. </w:t>
      </w:r>
    </w:p>
    <w:p w14:paraId="54FC3F4B"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Dasar normatif yang paling dekat untuk membaca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dalam hukum Indonesia terdapat pada Pasal 69 ayat (1) huruf a UU PPLH yang melarang setiap orang melakukan perbuatan yang mengakibatkan pencemaran dan/atau perusakan lingkungan hidup. Ketentuan ini berfungsi sebagai larangan dasar, tetapi rumusannya </w:t>
      </w:r>
      <w:r w:rsidRPr="00312389">
        <w:rPr>
          <w:rFonts w:ascii="Cambria" w:eastAsia="Times New Roman" w:hAnsi="Cambria" w:cs="Times New Roman"/>
          <w:color w:val="000000" w:themeColor="text1"/>
          <w:sz w:val="24"/>
          <w:szCs w:val="24"/>
          <w:lang w:val="pt-BR"/>
        </w:rPr>
        <w:lastRenderedPageBreak/>
        <w:t xml:space="preserve">masih sangat umum. Pasal tersebut belum membedakan secara tegas antara kerusakan lingkungan biasa dengan kerusakan ekosistem ekstrem yang menghancurkan daya dukung alam dalam skala luas. Pada level ini, hukum nasional memang sudah mengenali perusakan lingkungan sebagai perbuatan terlarang, tetapi belum mengembangkan unsur delik yang dirancang khusus untuk menjangkau kualitas kerusakan yang identik dengan </w:t>
      </w:r>
      <w:r w:rsidRPr="00312389">
        <w:rPr>
          <w:rFonts w:ascii="Cambria" w:eastAsia="Times New Roman" w:hAnsi="Cambria" w:cs="Times New Roman"/>
          <w:i/>
          <w:iCs/>
          <w:color w:val="000000" w:themeColor="text1"/>
          <w:sz w:val="24"/>
          <w:szCs w:val="24"/>
          <w:lang w:val="pt-BR"/>
        </w:rPr>
        <w:t xml:space="preserve">ecocide </w:t>
      </w:r>
      <w:sdt>
        <w:sdtPr>
          <w:rPr>
            <w:rFonts w:ascii="Cambria" w:eastAsia="Times New Roman" w:hAnsi="Cambria" w:cs="Times New Roman"/>
            <w:color w:val="000000" w:themeColor="text1"/>
            <w:sz w:val="24"/>
            <w:szCs w:val="24"/>
            <w:lang w:val="pt-BR"/>
          </w:rPr>
          <w:tag w:val="MENDELEY_CITATION_v3_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"/>
          <w:id w:val="-1085140610"/>
          <w:placeholder>
            <w:docPart w:val="0EFF8C7A14EB4D6AAEBA159F7EA18958"/>
          </w:placeholder>
        </w:sdtPr>
        <w:sdtContent>
          <w:r w:rsidRPr="00312389">
            <w:rPr>
              <w:rFonts w:ascii="Cambria" w:eastAsia="Times New Roman" w:hAnsi="Cambria" w:cs="Times New Roman"/>
              <w:color w:val="000000" w:themeColor="text1"/>
              <w:sz w:val="24"/>
              <w:szCs w:val="24"/>
              <w:lang w:val="pt-BR"/>
            </w:rPr>
            <w:t>[8]</w:t>
          </w:r>
        </w:sdtContent>
      </w:sdt>
      <w:r w:rsidRPr="00312389">
        <w:rPr>
          <w:rFonts w:ascii="Cambria" w:eastAsia="Times New Roman" w:hAnsi="Cambria" w:cs="Times New Roman"/>
          <w:i/>
          <w:iCs/>
          <w:color w:val="000000" w:themeColor="text1"/>
          <w:sz w:val="24"/>
          <w:szCs w:val="24"/>
          <w:lang w:val="pt-BR"/>
        </w:rPr>
        <w:t>.</w:t>
      </w:r>
      <w:r w:rsidRPr="00312389">
        <w:rPr>
          <w:rFonts w:ascii="Cambria" w:eastAsia="Times New Roman" w:hAnsi="Cambria" w:cs="Times New Roman"/>
          <w:color w:val="000000" w:themeColor="text1"/>
          <w:sz w:val="24"/>
          <w:szCs w:val="24"/>
          <w:lang w:val="pt-BR"/>
        </w:rPr>
        <w:t xml:space="preserve"> Akibatnya, pemaknaan terhadap kerusakan berat masih sangat bergantung pada konstruksi penafsiran dan pembuktian dalam kasus konkret. </w:t>
      </w:r>
    </w:p>
    <w:p w14:paraId="6C14F79C"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Keterbatasan itu kemudian sedikit ditutupi oleh Pasal 98 dan Pasal 99 UU PPLH yang mengatur delik akibat. Dua pasal tersebut membuka ruang untuk menilai kerusakan yang levelnya lebih serius karena menggunakan frasa “dilampauinya baku mutu atau kriteria baku kerusakan lingkungan hidup.” Artinya, hukum nasional tidak semata bergerak pada pelanggaran prosedural, melainkan juga mengenal akibat material sebagai ukuran pidana. Bagi konstruksi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keberadaan delik akibat ini penting karena ia memberi pintu masuk terhadap penghancuran lingkungan yang telah melampaui batas toleransi. Meski demikian, pasal-pasal tersebut tetap belum identik dengan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sebab ukuran yang dipakai masih bertumpu pada baku mutu dan kriteria kerusakan, belum pada kategori kerusakan ekosistem yang dirumuskan sebagai kejahatan luar biasa karena sifatnya yang meluas, lama, dan berat </w:t>
      </w:r>
      <w:sdt>
        <w:sdtPr>
          <w:rPr>
            <w:rFonts w:ascii="Cambria" w:eastAsia="Times New Roman" w:hAnsi="Cambria" w:cs="Times New Roman"/>
            <w:color w:val="000000" w:themeColor="text1"/>
            <w:sz w:val="24"/>
            <w:szCs w:val="24"/>
            <w:lang w:val="pt-BR"/>
          </w:rPr>
          <w:tag w:val="MENDELEY_CITATION_v3_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"/>
          <w:id w:val="1512795259"/>
          <w:placeholder>
            <w:docPart w:val="0EFF8C7A14EB4D6AAEBA159F7EA18958"/>
          </w:placeholder>
        </w:sdtPr>
        <w:sdtContent>
          <w:r w:rsidRPr="00312389">
            <w:rPr>
              <w:rFonts w:ascii="Cambria" w:eastAsia="Times New Roman" w:hAnsi="Cambria" w:cs="Times New Roman"/>
              <w:color w:val="000000" w:themeColor="text1"/>
              <w:sz w:val="24"/>
              <w:szCs w:val="24"/>
              <w:lang w:val="pt-BR"/>
            </w:rPr>
            <w:t>[9]</w:t>
          </w:r>
        </w:sdtContent>
      </w:sdt>
      <w:r w:rsidRPr="00312389">
        <w:rPr>
          <w:rFonts w:ascii="Cambria" w:eastAsia="Times New Roman" w:hAnsi="Cambria" w:cs="Times New Roman"/>
          <w:color w:val="000000" w:themeColor="text1"/>
          <w:sz w:val="24"/>
          <w:szCs w:val="24"/>
          <w:lang w:val="pt-BR"/>
        </w:rPr>
        <w:t xml:space="preserve">. </w:t>
      </w:r>
    </w:p>
    <w:p w14:paraId="7B6C13EE"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Secara substansial,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menuntut adanya tingkat kerusakan yang jauh lebih tinggi daripada pelanggaran lingkungan biasa. Yang dimaksud bukan kesalahan administratif atau pelanggaran yang dampaknya cepat hilang, melainkan kerusakan ekosistem yang nyata, serius, dan sulit dipulihkan, seperti perubahan kualitas air atau tanah dalam jangka lama, kematian biota secara besar-besaran, atau hilangnya fungsi kawasan tertentu sehingga masyarakat sekitar ikut terdampak. Masalahnya, walaupun gambaran substantif ini dapat dibaca dari perkembangan konseptual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hukum nasional belum menerjemahkannya ke dalam unsur delik yang lebih presisi. Akibatnya, antara konsep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sebagai kerusakan ekologis ekstrem dan perangkat hukum nasional yang tersedia masih terdapat jarak yang cukup lebar. Jarak </w:t>
      </w:r>
      <w:r w:rsidRPr="00312389">
        <w:rPr>
          <w:rFonts w:ascii="Cambria" w:eastAsia="Times New Roman" w:hAnsi="Cambria" w:cs="Times New Roman"/>
          <w:color w:val="000000" w:themeColor="text1"/>
          <w:sz w:val="24"/>
          <w:szCs w:val="24"/>
          <w:lang w:val="pt-BR"/>
        </w:rPr>
        <w:lastRenderedPageBreak/>
        <w:t xml:space="preserve">tersebut membuat penegakan hukum mudah berhenti pada kategori pencemaran atau perusakan biasa, padahal akibat faktualnya bisa jauh lebih destruktif. </w:t>
      </w:r>
    </w:p>
    <w:p w14:paraId="7C457FD4"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Persoalan berikutnya terletak pada subjek yang harus dimintai pertanggungjawaban. Dalam perkara lingkungan, kerusakan besar sangat jarang lahir dari tindakan pelaksana lapangan semata. Ia umumnya berkaitan dengan badan usaha, struktur perintah, dan keputusan yang diambil di tingkat pengendali kegiatan. Karena itu, pembahasan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dalam hukum Indonesia tidak dapat dilepaskan dari Pasal 116 dan Pasal 117 UU PPLH. Pasal 116 ayat (1) membuka kemungkinan penjatuhan pidana terhadap badan usaha dan/atau orang yang memberi perintah atau bertindak sebagai pemimpin kegiatan, sedangkan Pasal 116 ayat (2) memperluas penarikan tanggung jawab kepada pemberi perintah atau pemimpin kegiatan meskipun tindak pidana dilakukan oleh pihak yang bekerja dalam lingkup badan usaha melalui hubungan kerja atau hubungan lain. Pasal 117 bahkan memberi pemberatan sepertiga bagi pemberi perintah atau pemimpin kegiatan. Struktur ini sangat penting karena ia menegaskan bahwa hukum lingkungan Indonesia sesungguhnya telah memiliki dasar untuk menembus lapisan pengendali, bukan hanya menghukum operator lapangan </w:t>
      </w:r>
      <w:sdt>
        <w:sdtPr>
          <w:rPr>
            <w:rFonts w:ascii="Cambria" w:eastAsia="Times New Roman" w:hAnsi="Cambria" w:cs="Times New Roman"/>
            <w:color w:val="000000" w:themeColor="text1"/>
            <w:sz w:val="24"/>
            <w:szCs w:val="24"/>
            <w:lang w:val="pt-BR"/>
          </w:rPr>
          <w:tag w:val="MENDELEY_CITATION_v3_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"/>
          <w:id w:val="-822891952"/>
          <w:placeholder>
            <w:docPart w:val="0EFF8C7A14EB4D6AAEBA159F7EA18958"/>
          </w:placeholder>
        </w:sdtPr>
        <w:sdtContent>
          <w:r w:rsidRPr="00312389">
            <w:rPr>
              <w:rFonts w:ascii="Cambria" w:eastAsia="Times New Roman" w:hAnsi="Cambria" w:cs="Times New Roman"/>
              <w:color w:val="000000" w:themeColor="text1"/>
              <w:sz w:val="24"/>
              <w:szCs w:val="24"/>
              <w:lang w:val="pt-BR"/>
            </w:rPr>
            <w:t>[10]</w:t>
          </w:r>
        </w:sdtContent>
      </w:sdt>
      <w:r w:rsidRPr="00312389">
        <w:rPr>
          <w:rFonts w:ascii="Cambria" w:eastAsia="Times New Roman" w:hAnsi="Cambria" w:cs="Times New Roman"/>
          <w:color w:val="000000" w:themeColor="text1"/>
          <w:sz w:val="24"/>
          <w:szCs w:val="24"/>
          <w:lang w:val="pt-BR"/>
        </w:rPr>
        <w:t xml:space="preserve">. </w:t>
      </w:r>
    </w:p>
    <w:p w14:paraId="1145D74A" w14:textId="77777777" w:rsidR="00312389"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pt-BR"/>
        </w:rPr>
      </w:pPr>
      <w:r w:rsidRPr="00312389">
        <w:rPr>
          <w:rFonts w:ascii="Cambria" w:eastAsia="Times New Roman" w:hAnsi="Cambria" w:cs="Times New Roman"/>
          <w:color w:val="000000" w:themeColor="text1"/>
          <w:sz w:val="24"/>
          <w:szCs w:val="24"/>
          <w:lang w:val="pt-BR"/>
        </w:rPr>
        <w:t xml:space="preserve">Walau demikian, keberadaan Pasal 116 dan Pasal 117 belum otomatis menyelesaikan problem normatif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Persoalan utamanya bukan sekadar ada atau tidak ada jalur pertanggungjawaban korporasi, melainkan apakah kerusakan yang ditimbulkan dapat dibuktikan secara meyakinkan dan apakah penanggung jawab dapat ditarik sampai kepada badan usaha, pemberi perintah, atau pemimpin kegiatan. Dalam kasus kerusakan ekologis besar, pembuktian mengenai “dilampauinya” kriteria baku kerusakan lingkungan sangat bergantung pada data dan pengawasan yang rapi. Tanpa dukungan data yang kuat, perkara mudah diperdebatkan pada level teknis, sehingga penghancuran lingkungan yang sesungguhnya berat dapat turun derajat menjadi pelanggaran biasa </w:t>
      </w:r>
      <w:sdt>
        <w:sdtPr>
          <w:rPr>
            <w:rFonts w:ascii="Cambria" w:eastAsia="Times New Roman" w:hAnsi="Cambria" w:cs="Times New Roman"/>
            <w:color w:val="000000" w:themeColor="text1"/>
            <w:sz w:val="24"/>
            <w:szCs w:val="24"/>
            <w:lang w:val="pt-BR"/>
          </w:rPr>
          <w:tag w:val="MENDELEY_CITATION_v3_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"/>
          <w:id w:val="-1864513992"/>
          <w:placeholder>
            <w:docPart w:val="0EFF8C7A14EB4D6AAEBA159F7EA18958"/>
          </w:placeholder>
        </w:sdtPr>
        <w:sdtContent>
          <w:r w:rsidRPr="00312389">
            <w:rPr>
              <w:rFonts w:ascii="Cambria" w:eastAsia="Times New Roman" w:hAnsi="Cambria" w:cs="Times New Roman"/>
              <w:color w:val="000000" w:themeColor="text1"/>
              <w:sz w:val="24"/>
              <w:szCs w:val="24"/>
              <w:lang w:val="pt-BR"/>
            </w:rPr>
            <w:t>[11]</w:t>
          </w:r>
        </w:sdtContent>
      </w:sdt>
      <w:r w:rsidRPr="00312389">
        <w:rPr>
          <w:rFonts w:ascii="Cambria" w:eastAsia="Times New Roman" w:hAnsi="Cambria" w:cs="Times New Roman"/>
          <w:color w:val="000000" w:themeColor="text1"/>
          <w:sz w:val="24"/>
          <w:szCs w:val="24"/>
          <w:lang w:val="pt-BR"/>
        </w:rPr>
        <w:t xml:space="preserve">. Di sini terlihat bahwa kekosongan delik khusus </w:t>
      </w:r>
      <w:r w:rsidRPr="00312389">
        <w:rPr>
          <w:rFonts w:ascii="Cambria" w:eastAsia="Times New Roman" w:hAnsi="Cambria" w:cs="Times New Roman"/>
          <w:i/>
          <w:iCs/>
          <w:color w:val="000000" w:themeColor="text1"/>
          <w:sz w:val="24"/>
          <w:szCs w:val="24"/>
          <w:lang w:val="pt-BR"/>
        </w:rPr>
        <w:t>ecocide</w:t>
      </w:r>
      <w:r w:rsidRPr="00312389">
        <w:rPr>
          <w:rFonts w:ascii="Cambria" w:eastAsia="Times New Roman" w:hAnsi="Cambria" w:cs="Times New Roman"/>
          <w:color w:val="000000" w:themeColor="text1"/>
          <w:sz w:val="24"/>
          <w:szCs w:val="24"/>
          <w:lang w:val="pt-BR"/>
        </w:rPr>
        <w:t xml:space="preserve"> membuat beban penegakan hukum jauh lebih berat karena penuntut umum harus berpatokan dengan aspek umum yang unsur dan ambangnya belum dirumuskan secara spesifik untuk kerusakan ekstrem. </w:t>
      </w:r>
    </w:p>
    <w:p w14:paraId="29664325" w14:textId="197A59F9" w:rsidR="00326457" w:rsidRPr="00312389" w:rsidRDefault="00312389" w:rsidP="00312389">
      <w:pPr>
        <w:pStyle w:val="ListParagraph"/>
        <w:spacing w:before="240" w:after="100" w:afterAutospacing="1" w:line="360" w:lineRule="auto"/>
        <w:jc w:val="both"/>
        <w:rPr>
          <w:rFonts w:ascii="Cambria" w:eastAsia="Times New Roman" w:hAnsi="Cambria" w:cs="Times New Roman"/>
          <w:color w:val="000000" w:themeColor="text1"/>
          <w:sz w:val="24"/>
          <w:szCs w:val="24"/>
          <w:lang w:val="sv-SE"/>
        </w:rPr>
      </w:pPr>
      <w:r w:rsidRPr="00312389">
        <w:rPr>
          <w:rFonts w:ascii="Cambria" w:eastAsia="Times New Roman" w:hAnsi="Cambria" w:cs="Times New Roman"/>
          <w:color w:val="000000" w:themeColor="text1"/>
          <w:sz w:val="24"/>
          <w:szCs w:val="24"/>
          <w:lang w:val="sv-SE"/>
        </w:rPr>
        <w:lastRenderedPageBreak/>
        <w:t xml:space="preserve">Berangkat dari kondisi tersebut, tiga arah pengaturan yang mungkin ditempuh Indonesia. Pilihan pertama adalah penguatan penerapan pasal yang sudah ada, terutama Pasal 98, Pasal 99, Pasal 116, dan Pasal 117, tanpa membentuk delik baru. Pilihan kedua adalah memasukkan kategori delik khusus kerusakan ekosistem berat ke dalam UU PPLH, sehingga kerusakan yang meluas, lama, dan berat tidak lagi diperlakukan sama dengan pelanggaran lingkungan biasa. Pilihan ketiga adalah membentuk delik “payung” dalam kebijakan pidana bidang lingkungan yang terhubung dengan UU PPLH dan aturan sektoral lain, sehingga perkara yang masih dapat ditertibkan secara administratif tetap ditangani melalui jalur administratif, sedangkan perkara yang berdampak sangat berat diarahkan ke delik pidana yang lebih tegas </w:t>
      </w:r>
      <w:sdt>
        <w:sdtPr>
          <w:rPr>
            <w:rFonts w:ascii="Cambria" w:eastAsia="Times New Roman" w:hAnsi="Cambria" w:cs="Times New Roman"/>
            <w:color w:val="000000" w:themeColor="text1"/>
            <w:sz w:val="24"/>
            <w:szCs w:val="24"/>
          </w:rPr>
          <w:tag w:val="MENDELEY_CITATION_v3_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"/>
          <w:id w:val="2017342741"/>
          <w:placeholder>
            <w:docPart w:val="0EFF8C7A14EB4D6AAEBA159F7EA18958"/>
          </w:placeholder>
        </w:sdtPr>
        <w:sdtContent>
          <w:r w:rsidRPr="00312389">
            <w:rPr>
              <w:rFonts w:ascii="Cambria" w:eastAsia="Times New Roman" w:hAnsi="Cambria" w:cs="Times New Roman"/>
              <w:color w:val="000000" w:themeColor="text1"/>
              <w:sz w:val="24"/>
              <w:szCs w:val="24"/>
              <w:lang w:val="sv-SE"/>
            </w:rPr>
            <w:t>[12]</w:t>
          </w:r>
        </w:sdtContent>
      </w:sdt>
      <w:r w:rsidRPr="00312389">
        <w:rPr>
          <w:rFonts w:ascii="Cambria" w:eastAsia="Times New Roman" w:hAnsi="Cambria" w:cs="Times New Roman"/>
          <w:color w:val="000000" w:themeColor="text1"/>
          <w:sz w:val="24"/>
          <w:szCs w:val="24"/>
          <w:lang w:val="sv-SE"/>
        </w:rPr>
        <w:t xml:space="preserve">. Tiga opsi ini memperlihatkan bahwa eksistensi normatif </w:t>
      </w:r>
      <w:r w:rsidRPr="00312389">
        <w:rPr>
          <w:rFonts w:ascii="Cambria" w:eastAsia="Times New Roman" w:hAnsi="Cambria" w:cs="Times New Roman"/>
          <w:i/>
          <w:iCs/>
          <w:color w:val="000000" w:themeColor="text1"/>
          <w:sz w:val="24"/>
          <w:szCs w:val="24"/>
          <w:lang w:val="sv-SE"/>
        </w:rPr>
        <w:t>ecocide</w:t>
      </w:r>
      <w:r w:rsidRPr="00312389">
        <w:rPr>
          <w:rFonts w:ascii="Cambria" w:eastAsia="Times New Roman" w:hAnsi="Cambria" w:cs="Times New Roman"/>
          <w:color w:val="000000" w:themeColor="text1"/>
          <w:sz w:val="24"/>
          <w:szCs w:val="24"/>
          <w:lang w:val="sv-SE"/>
        </w:rPr>
        <w:t xml:space="preserve"> di Indonesia masih berada dalam tahap transisional, yaitu belum menjadi delik khusus, tetapi sudah ada kebutuhan kuat untuk menentukan apakah yang ada cukup diperkuat atau justru perlu reformulasi kriminalisasi yang lebih khusus</w:t>
      </w:r>
      <w:r w:rsidR="00326457" w:rsidRPr="00312389">
        <w:rPr>
          <w:rFonts w:ascii="Cambria" w:hAnsi="Cambria"/>
          <w:sz w:val="24"/>
          <w:szCs w:val="24"/>
          <w:lang w:val="id-ID"/>
        </w:rPr>
        <w:t>.</w:t>
      </w:r>
    </w:p>
    <w:p w14:paraId="05BBD526" w14:textId="77777777" w:rsidR="00996A54" w:rsidRPr="00996A54" w:rsidRDefault="00996A54" w:rsidP="00996A54">
      <w:pPr>
        <w:pStyle w:val="ListParagraph"/>
        <w:spacing w:before="100" w:beforeAutospacing="1" w:after="100" w:afterAutospacing="1" w:line="276" w:lineRule="auto"/>
        <w:ind w:left="340"/>
        <w:jc w:val="both"/>
        <w:rPr>
          <w:rFonts w:ascii="Times New Roman" w:eastAsia="Times New Roman" w:hAnsi="Times New Roman" w:cs="Times New Roman"/>
          <w:color w:val="000000" w:themeColor="text1"/>
          <w:sz w:val="24"/>
          <w:szCs w:val="24"/>
          <w:lang w:val="sv-SE"/>
        </w:rPr>
      </w:pPr>
    </w:p>
    <w:p w14:paraId="442C54D5" w14:textId="4F544E4A" w:rsidR="00113A17" w:rsidRPr="00E91AFE" w:rsidRDefault="00ED7BD0" w:rsidP="00ED7BD0">
      <w:pPr>
        <w:pStyle w:val="ListParagraph"/>
        <w:numPr>
          <w:ilvl w:val="0"/>
          <w:numId w:val="233"/>
        </w:numPr>
        <w:spacing w:line="360" w:lineRule="auto"/>
        <w:jc w:val="both"/>
        <w:rPr>
          <w:rFonts w:ascii="Cambria" w:hAnsi="Cambria"/>
          <w:b/>
          <w:bCs/>
          <w:iCs/>
          <w:sz w:val="24"/>
          <w:szCs w:val="24"/>
          <w:lang w:val="pt-BR"/>
        </w:rPr>
      </w:pPr>
      <w:r w:rsidRPr="00E91AFE">
        <w:rPr>
          <w:rFonts w:ascii="Cambria" w:hAnsi="Cambria"/>
          <w:b/>
          <w:bCs/>
          <w:iCs/>
          <w:sz w:val="24"/>
          <w:szCs w:val="24"/>
          <w:lang w:val="id-ID"/>
        </w:rPr>
        <w:t>B</w:t>
      </w:r>
      <w:r w:rsidRPr="00E91AFE">
        <w:rPr>
          <w:rFonts w:ascii="Cambria" w:hAnsi="Cambria"/>
          <w:b/>
          <w:bCs/>
          <w:iCs/>
          <w:sz w:val="24"/>
          <w:szCs w:val="24"/>
          <w:lang w:val="pt-BR"/>
        </w:rPr>
        <w:t xml:space="preserve">entuk Pertanggungjawaban terhadap </w:t>
      </w:r>
      <w:r w:rsidRPr="00E91AFE">
        <w:rPr>
          <w:rFonts w:ascii="Cambria" w:hAnsi="Cambria"/>
          <w:b/>
          <w:bCs/>
          <w:i/>
          <w:iCs/>
          <w:sz w:val="24"/>
          <w:szCs w:val="24"/>
          <w:lang w:val="pt-BR"/>
        </w:rPr>
        <w:t>Ecocide</w:t>
      </w:r>
      <w:r w:rsidRPr="00E91AFE">
        <w:rPr>
          <w:rFonts w:ascii="Cambria" w:hAnsi="Cambria"/>
          <w:b/>
          <w:bCs/>
          <w:iCs/>
          <w:sz w:val="24"/>
          <w:szCs w:val="24"/>
          <w:lang w:val="pt-BR"/>
        </w:rPr>
        <w:t xml:space="preserve"> dalam Hukum Pidana Internasional</w:t>
      </w:r>
      <w:r w:rsidRPr="00E91AFE">
        <w:rPr>
          <w:rFonts w:ascii="Cambria" w:hAnsi="Cambria"/>
          <w:b/>
          <w:bCs/>
          <w:iCs/>
          <w:sz w:val="24"/>
          <w:szCs w:val="24"/>
          <w:lang w:val="pt-BR"/>
        </w:rPr>
        <w:t>.</w:t>
      </w:r>
    </w:p>
    <w:p w14:paraId="6BFFEA5C"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pt-BR"/>
        </w:rPr>
        <w:t xml:space="preserve">Bentuk pertanggungjawaban terhadap </w:t>
      </w:r>
      <w:r w:rsidRPr="00E91AFE">
        <w:rPr>
          <w:rStyle w:val="Emphasis"/>
          <w:rFonts w:ascii="Cambria" w:hAnsi="Cambria"/>
          <w:lang w:val="pt-BR"/>
        </w:rPr>
        <w:t>ecocide</w:t>
      </w:r>
      <w:r w:rsidRPr="00E91AFE">
        <w:rPr>
          <w:rFonts w:ascii="Cambria" w:hAnsi="Cambria"/>
          <w:lang w:val="pt-BR"/>
        </w:rPr>
        <w:t xml:space="preserve"> dalam hukum pidana internasional pada dasarnya harus dibaca dari arsitektur umum kejahatan internasional. Hukum pidana internasional dibangun di atas prinsip bahwa pelanggaran paling serius terhadap komunitas internasional tidak dibebankan kepada negara sebagai abstraksi, melainkan kepada manusia konkret yang merencanakan, memerintahkan, memfasilitasi, atau melaksanakan kejahatan tersebut. Karena itu, ketika </w:t>
      </w:r>
      <w:r w:rsidRPr="00E91AFE">
        <w:rPr>
          <w:rStyle w:val="Emphasis"/>
          <w:rFonts w:ascii="Cambria" w:hAnsi="Cambria"/>
          <w:lang w:val="pt-BR"/>
        </w:rPr>
        <w:t>ecocide</w:t>
      </w:r>
      <w:r w:rsidRPr="00E91AFE">
        <w:rPr>
          <w:rFonts w:ascii="Cambria" w:hAnsi="Cambria"/>
          <w:lang w:val="pt-BR"/>
        </w:rPr>
        <w:t xml:space="preserve"> dibahas sebagai calon kejahatan internasional atau sebagai bentuk kejahatan yang sedang bergerak menuju kodifikasi, pertanggungjawabannya tetap bukan tanggung jawab kolektif yang anonim, tetapi pertanggungjawaban pidana individu </w:t>
      </w:r>
      <w:sdt>
        <w:sdtPr>
          <w:rPr>
            <w:rFonts w:ascii="Cambria" w:hAnsi="Cambria"/>
            <w:color w:val="000000"/>
            <w:lang w:val="pt-BR"/>
          </w:rPr>
          <w:tag w:val="MENDELEY_CITATION_v3_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"/>
          <w:id w:val="-1054460090"/>
          <w:placeholder>
            <w:docPart w:val="0CAF424DA4214773BD4F9015FCEEABFC"/>
          </w:placeholder>
        </w:sdtPr>
        <w:sdtContent>
          <w:r w:rsidRPr="00E91AFE">
            <w:rPr>
              <w:rFonts w:ascii="Cambria" w:hAnsi="Cambria"/>
              <w:color w:val="000000"/>
              <w:lang w:val="pt-BR"/>
            </w:rPr>
            <w:t>[13]</w:t>
          </w:r>
        </w:sdtContent>
      </w:sdt>
      <w:r w:rsidRPr="00E91AFE">
        <w:rPr>
          <w:rFonts w:ascii="Cambria" w:hAnsi="Cambria"/>
          <w:lang w:val="pt-BR"/>
        </w:rPr>
        <w:t xml:space="preserve">. </w:t>
      </w:r>
    </w:p>
    <w:p w14:paraId="53CEAD6D"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id-ID"/>
        </w:rPr>
        <w:t xml:space="preserve">Prinsip tersebut memperoleh dasar eksplisit dalam Pasal 25 Statuta Roma. Mahkamah Pidana Internasional memiliki yurisdiksi terhadap individu, bukan terhadap negara. Rumusan ini menegaskan bahwa yang dicari bukan kesalahan </w:t>
      </w:r>
      <w:r w:rsidRPr="00E91AFE">
        <w:rPr>
          <w:rFonts w:ascii="Cambria" w:hAnsi="Cambria"/>
          <w:lang w:val="id-ID"/>
        </w:rPr>
        <w:lastRenderedPageBreak/>
        <w:t xml:space="preserve">kolektif suatu negara, melainkan keterkaitan personal antara subjek tertentu dan perbuatan pidana yang terjadi. Dengan konstruksi demikian, apabila </w:t>
      </w:r>
      <w:r w:rsidRPr="00E91AFE">
        <w:rPr>
          <w:rStyle w:val="Emphasis"/>
          <w:rFonts w:ascii="Cambria" w:hAnsi="Cambria"/>
          <w:lang w:val="id-ID"/>
        </w:rPr>
        <w:t>ecocide</w:t>
      </w:r>
      <w:r w:rsidRPr="00E91AFE">
        <w:rPr>
          <w:rFonts w:ascii="Cambria" w:hAnsi="Cambria"/>
          <w:lang w:val="id-ID"/>
        </w:rPr>
        <w:t xml:space="preserve"> diletakkan dalam kerangka Statuta Roma, maka bentuk pertanggungjawabannya harus mengikuti pola yang sama, yakni menilai siapa pelaku utama, siapa yang memberi perintah, siapa yang membantu, dan siapa yang berkontribusi dalam pelaksanaan kejahatan. Posisi ini sekaligus menolak gagasan bahwa kerusakan lingkungan besar cukup ditangani dengan menyalahkan korporasi atau institusi secara abstrak tanpa menelusuri aktor pengendali di balik keputusan yang menimbulkan kehancuran ekologis </w:t>
      </w:r>
      <w:sdt>
        <w:sdtPr>
          <w:rPr>
            <w:rFonts w:ascii="Cambria" w:hAnsi="Cambria"/>
            <w:color w:val="000000"/>
            <w:lang w:val="id-ID"/>
          </w:rPr>
          <w:tag w:val="MENDELEY_CITATION_v3_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"/>
          <w:id w:val="1651556117"/>
          <w:placeholder>
            <w:docPart w:val="0CAF424DA4214773BD4F9015FCEEABFC"/>
          </w:placeholder>
        </w:sdtPr>
        <w:sdtContent>
          <w:r w:rsidRPr="00E91AFE">
            <w:rPr>
              <w:rFonts w:ascii="Cambria" w:hAnsi="Cambria"/>
              <w:color w:val="000000"/>
              <w:lang w:val="id-ID"/>
            </w:rPr>
            <w:t>[14]</w:t>
          </w:r>
        </w:sdtContent>
      </w:sdt>
      <w:r w:rsidRPr="00E91AFE">
        <w:rPr>
          <w:rFonts w:ascii="Cambria" w:hAnsi="Cambria"/>
          <w:lang w:val="id-ID"/>
        </w:rPr>
        <w:t xml:space="preserve">. </w:t>
      </w:r>
    </w:p>
    <w:p w14:paraId="3AE01EEA"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id-ID"/>
        </w:rPr>
        <w:t xml:space="preserve">Berdasarkan hasil penelitian, bentuk yang paling utama terletak pada Pasal 25 ayat (3) huruf (a) Statuta Roma, yaitu pertanggungjawaban bagi pelaku yang melakukan sendiri, bersama-sama, atau melalui orang lain. Dalam konteks </w:t>
      </w:r>
      <w:r w:rsidRPr="00E91AFE">
        <w:rPr>
          <w:rStyle w:val="Emphasis"/>
          <w:rFonts w:ascii="Cambria" w:hAnsi="Cambria"/>
          <w:lang w:val="id-ID"/>
        </w:rPr>
        <w:t>ecocide</w:t>
      </w:r>
      <w:r w:rsidRPr="00E91AFE">
        <w:rPr>
          <w:rFonts w:ascii="Cambria" w:hAnsi="Cambria"/>
          <w:lang w:val="id-ID"/>
        </w:rPr>
        <w:t xml:space="preserve">, bentuk ini relevan untuk menjerat subjek yang secara langsung menjalankan atau mengendalikan tindakan yang menimbulkan kerusakan lingkungan berat. Rumusan “melalui orang lain” sangat penting, karena banyak kerusakan ekologis besar tidak dilakukan sendiri oleh pengambil keputusan, tetapi melalui rantai komando, aparat perusahaan, kontraktor, atau pelaksana lapangan. Karena itu, pembuktian dalam </w:t>
      </w:r>
      <w:r w:rsidRPr="00E91AFE">
        <w:rPr>
          <w:rStyle w:val="Emphasis"/>
          <w:rFonts w:ascii="Cambria" w:hAnsi="Cambria"/>
          <w:lang w:val="id-ID"/>
        </w:rPr>
        <w:t>ecocide</w:t>
      </w:r>
      <w:r w:rsidRPr="00E91AFE">
        <w:rPr>
          <w:rFonts w:ascii="Cambria" w:hAnsi="Cambria"/>
          <w:lang w:val="id-ID"/>
        </w:rPr>
        <w:t xml:space="preserve"> tidak boleh berhenti pada pelaku lapangan, melainkan harus bergerak ke pihak yang memiliki kendali efektif atas tindakan dan arah kegiatan. Di sinilah tampak bahwa Pasal 25 ayat (3) huruf (a) memberi ruang untuk menembus struktur pelaksanaan yang berlapis, selama hubungan antara pengendali dan perbuatan dapat dibuktikan secara yuridis. </w:t>
      </w:r>
    </w:p>
    <w:p w14:paraId="430EDB90"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id-ID"/>
        </w:rPr>
        <w:t xml:space="preserve">Bentuk berikutnya terdapat dalam Pasal 25 ayat (3) huruf (b), yakni terhadap pihak yang memerintahkan, meminta, atau mendorong dilakukannya kejahatan. Bagi </w:t>
      </w:r>
      <w:r w:rsidRPr="00E91AFE">
        <w:rPr>
          <w:rStyle w:val="Emphasis"/>
          <w:rFonts w:ascii="Cambria" w:hAnsi="Cambria"/>
          <w:lang w:val="id-ID"/>
        </w:rPr>
        <w:t>ecocide</w:t>
      </w:r>
      <w:r w:rsidRPr="00E91AFE">
        <w:rPr>
          <w:rFonts w:ascii="Cambria" w:hAnsi="Cambria"/>
          <w:lang w:val="id-ID"/>
        </w:rPr>
        <w:t xml:space="preserve">, bentuk ini sangat strategis karena karakter kejahatan lingkungan skala besar sering lahir dari keputusan manajerial, kebijakan perusahaan, atau arahan pejabat yang tidak selalu hadir di lokasi kerusakan. Dalam banyak perkara, kehancuran lingkungan bukan hasil tindakan spontan, melainkan akibat keputusan yang diambil melalui proses perencanaan, persetujuan, atau pembiaran yang terstruktur. Karena </w:t>
      </w:r>
      <w:r w:rsidRPr="00E91AFE">
        <w:rPr>
          <w:rFonts w:ascii="Cambria" w:hAnsi="Cambria"/>
          <w:lang w:val="id-ID"/>
        </w:rPr>
        <w:lastRenderedPageBreak/>
        <w:t xml:space="preserve">itu, orang yang memberi perintah atau yang mendorong terjadinya tindakan berbahaya harus tetap dapat dimintai pertanggungjawaban walaupun ia tidak menyentuh langsung objek yang dirusak. Tanpa perluasan ke pemberi perintah, hukum pidana internasional akan gagal menjangkau pusat pengendalian yang justru paling menentukan terjadinya </w:t>
      </w:r>
      <w:r w:rsidRPr="00E91AFE">
        <w:rPr>
          <w:rStyle w:val="Emphasis"/>
          <w:rFonts w:ascii="Cambria" w:hAnsi="Cambria"/>
          <w:lang w:val="id-ID"/>
        </w:rPr>
        <w:t>ecocide</w:t>
      </w:r>
      <w:r w:rsidRPr="00E91AFE">
        <w:rPr>
          <w:rFonts w:ascii="Cambria" w:hAnsi="Cambria"/>
          <w:lang w:val="id-ID"/>
        </w:rPr>
        <w:t xml:space="preserve">. </w:t>
      </w:r>
    </w:p>
    <w:p w14:paraId="2C09F403"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id-ID"/>
        </w:rPr>
        <w:t xml:space="preserve">Selanjutnya, Pasal 25 ayat (3) huruf (c) mengatur pihak yang membantu atau memfasilitasi pelaksanaan kejahatan. Bentuk ini memberi dasar untuk menarik pertanggungjawaban terhadap mereka yang mungkin bukan perencana utama, tetapi menyediakan dukungan yang membuat kejahatan dapat terlaksana. Bantuan tersebut tidak cukup sebagai kontribusi biasa, melainkan harus dibaca dalam hubungan dengan tujuan memfasilitasi pelaksanaan kejahatan. Untuk perkara </w:t>
      </w:r>
      <w:r w:rsidRPr="00E91AFE">
        <w:rPr>
          <w:rStyle w:val="Emphasis"/>
          <w:rFonts w:ascii="Cambria" w:hAnsi="Cambria"/>
          <w:lang w:val="id-ID"/>
        </w:rPr>
        <w:t>ecocide</w:t>
      </w:r>
      <w:r w:rsidRPr="00E91AFE">
        <w:rPr>
          <w:rFonts w:ascii="Cambria" w:hAnsi="Cambria"/>
          <w:lang w:val="id-ID"/>
        </w:rPr>
        <w:t xml:space="preserve">, kategori ini dapat menjangkau pihak yang menyediakan sarana, akses, pembiayaan, perlindungan operasional, atau dukungan teknis lain yang secara sadar memperkuat terjadinya penghancuran lingkungan. Nilai penting pasal ini terletak pada pengakuan bahwa kejahatan internasional sering kali berlangsung melalui jaringan peran, sehingga pertanggungjawaban tidak dibatasi pada pelaku inti saja. Dengan cara itu, </w:t>
      </w:r>
      <w:r w:rsidRPr="00E91AFE">
        <w:rPr>
          <w:rStyle w:val="Emphasis"/>
          <w:rFonts w:ascii="Cambria" w:hAnsi="Cambria"/>
          <w:lang w:val="id-ID"/>
        </w:rPr>
        <w:t>ecocide</w:t>
      </w:r>
      <w:r w:rsidRPr="00E91AFE">
        <w:rPr>
          <w:rFonts w:ascii="Cambria" w:hAnsi="Cambria"/>
          <w:lang w:val="id-ID"/>
        </w:rPr>
        <w:t xml:space="preserve"> dibaca sebagai kejahatan yang dapat melibatkan banyak lapisan partisipasi, masing-masing dengan tingkat keterlibatan yang berbeda. </w:t>
      </w:r>
    </w:p>
    <w:p w14:paraId="14E2E29F" w14:textId="77777777" w:rsidR="00E91AFE" w:rsidRPr="00E91AFE" w:rsidRDefault="00E91AFE" w:rsidP="00E91AFE">
      <w:pPr>
        <w:pStyle w:val="NormalWeb"/>
        <w:spacing w:before="240" w:line="360" w:lineRule="auto"/>
        <w:ind w:left="720"/>
        <w:jc w:val="both"/>
        <w:rPr>
          <w:rStyle w:val="relative"/>
          <w:rFonts w:ascii="Cambria" w:hAnsi="Cambria"/>
          <w:lang w:val="id-ID"/>
        </w:rPr>
      </w:pPr>
      <w:r w:rsidRPr="00E91AFE">
        <w:rPr>
          <w:rFonts w:ascii="Cambria" w:hAnsi="Cambria"/>
          <w:lang w:val="id-ID"/>
        </w:rPr>
        <w:t xml:space="preserve">Bentuk lain yang juga relevan adalah Pasal 25 ayat (3) huruf (d), yaitu pertanggungjawaban bagi pihak yang berkontribusi terhadap kejahatan yang dilakukan oleh sekelompok orang dengan tujuan bersama. Rumusan ini penting karena </w:t>
      </w:r>
      <w:r w:rsidRPr="00E91AFE">
        <w:rPr>
          <w:rStyle w:val="Emphasis"/>
          <w:rFonts w:ascii="Cambria" w:hAnsi="Cambria"/>
          <w:lang w:val="id-ID"/>
        </w:rPr>
        <w:t>ecocide</w:t>
      </w:r>
      <w:r w:rsidRPr="00E91AFE">
        <w:rPr>
          <w:rFonts w:ascii="Cambria" w:hAnsi="Cambria"/>
          <w:lang w:val="id-ID"/>
        </w:rPr>
        <w:t xml:space="preserve"> sangat mungkin terjadi dalam struktur kolektif yang tidak selalu dapat dijelaskan sebagai hubungan perintah tunggal. Ada situasi di mana kerusakan ekologis lahir dari kerja bersama sejumlah aktor yang masing-masing memberi kontribusi terhadap tujuan yang sama, meskipun bentuk kontribusinya tidak identik. Dalam keadaan seperti itu, Pasal 25 ayat (3) huruf (d) memberi dasar untuk menilai peran setiap individu tanpa jatuh pada tanggung jawab kolektif yang kabur. Bentuk inilah yang relevan untuk situasi kejahatan kelompok, dan itu cocok dengan karakter </w:t>
      </w:r>
      <w:r w:rsidRPr="00E91AFE">
        <w:rPr>
          <w:rStyle w:val="Emphasis"/>
          <w:rFonts w:ascii="Cambria" w:hAnsi="Cambria"/>
          <w:lang w:val="id-ID"/>
        </w:rPr>
        <w:lastRenderedPageBreak/>
        <w:t>ecocide</w:t>
      </w:r>
      <w:r w:rsidRPr="00E91AFE">
        <w:rPr>
          <w:rFonts w:ascii="Cambria" w:hAnsi="Cambria"/>
          <w:lang w:val="id-ID"/>
        </w:rPr>
        <w:t xml:space="preserve"> yang sering bersifat terorganisasi, melibatkan keputusan berlapis, serta dijalankan oleh berbagai pihak dalam satu orientasi kegiatan yang sama. </w:t>
      </w:r>
    </w:p>
    <w:p w14:paraId="6D8942A4" w14:textId="33EE0BA8" w:rsidR="00F1150C" w:rsidRPr="00E91AFE" w:rsidRDefault="00E91AFE" w:rsidP="00E91AFE">
      <w:pPr>
        <w:pStyle w:val="NormalWeb"/>
        <w:spacing w:before="240" w:line="360" w:lineRule="auto"/>
        <w:ind w:left="720"/>
        <w:jc w:val="both"/>
        <w:rPr>
          <w:rFonts w:ascii="Cambria" w:hAnsi="Cambria"/>
          <w:lang w:val="id-ID"/>
        </w:rPr>
      </w:pPr>
      <w:r w:rsidRPr="00E91AFE">
        <w:rPr>
          <w:rFonts w:ascii="Cambria" w:hAnsi="Cambria"/>
          <w:lang w:val="id-ID"/>
        </w:rPr>
        <w:t xml:space="preserve">Selain bentuk-bentuk partisipasi tersebut, dalam hukum pidana internasional, tanggung jawab tidak selalu lahir dari tindakan aktif; ia juga dapat lahir dari kegagalan bertindak ketika seseorang memiliki kewenangan struktural untuk mencegah kejahatan. Doktrin </w:t>
      </w:r>
      <w:r w:rsidRPr="00E91AFE">
        <w:rPr>
          <w:rStyle w:val="Emphasis"/>
          <w:rFonts w:ascii="Cambria" w:hAnsi="Cambria"/>
          <w:lang w:val="id-ID"/>
        </w:rPr>
        <w:t>command responsibility</w:t>
      </w:r>
      <w:r w:rsidRPr="00E91AFE">
        <w:rPr>
          <w:rFonts w:ascii="Cambria" w:hAnsi="Cambria"/>
          <w:lang w:val="id-ID"/>
        </w:rPr>
        <w:t xml:space="preserve"> yang kemudian diadopsi dalam Pasal 28 Statuta Roma menjadi penting untuk membaca situasi ketika atasan militer atau pejabat sipil mengetahui, atau semestinya mengetahui, adanya tindakan yang menimbulkan kehancuran, tetapi tidak mencegah atau menghentikannya. Dalam perkara </w:t>
      </w:r>
      <w:r w:rsidRPr="00E91AFE">
        <w:rPr>
          <w:rStyle w:val="Emphasis"/>
          <w:rFonts w:ascii="Cambria" w:hAnsi="Cambria"/>
          <w:lang w:val="id-ID"/>
        </w:rPr>
        <w:t>ecocide</w:t>
      </w:r>
      <w:r w:rsidRPr="00E91AFE">
        <w:rPr>
          <w:rFonts w:ascii="Cambria" w:hAnsi="Cambria"/>
          <w:lang w:val="id-ID"/>
        </w:rPr>
        <w:t xml:space="preserve">, dimensi ini sangat signifikan karena kerusakan lingkungan berat sering berlangsung dalam kurun waktu yang cukup panjang, sehingga ruang pencegahan sebenarnya tersedia. Jika otoritas yang berwenang memilih diam atau membiarkan, pembiaran tersebut tidak bisa selalu dipandang netral. Ia dapat berubah menjadi dasar pertanggungjawaban ketika posisi, kewenangan, dan pengetahuan pelaku memenuhi syarat yuridis yang diperlukan </w:t>
      </w:r>
      <w:sdt>
        <w:sdtPr>
          <w:rPr>
            <w:rFonts w:ascii="Cambria" w:hAnsi="Cambria"/>
            <w:color w:val="000000"/>
            <w:lang w:val="id-ID"/>
          </w:rPr>
          <w:tag w:val="MENDELEY_CITATION_v3_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"/>
          <w:id w:val="-41297678"/>
          <w:placeholder>
            <w:docPart w:val="0CAF424DA4214773BD4F9015FCEEABFC"/>
          </w:placeholder>
        </w:sdtPr>
        <w:sdtContent>
          <w:r w:rsidRPr="00E91AFE">
            <w:rPr>
              <w:rFonts w:ascii="Cambria" w:hAnsi="Cambria"/>
              <w:color w:val="000000"/>
              <w:lang w:val="id-ID"/>
            </w:rPr>
            <w:t>[15]</w:t>
          </w:r>
        </w:sdtContent>
      </w:sdt>
      <w:r w:rsidR="00F1150C" w:rsidRPr="00E91AFE">
        <w:rPr>
          <w:rFonts w:ascii="Cambria" w:eastAsia="Times New Roman" w:hAnsi="Cambria"/>
          <w:kern w:val="0"/>
          <w:lang w:val="id-ID"/>
          <w14:ligatures w14:val="none"/>
        </w:rPr>
        <w:t>.</w:t>
      </w:r>
    </w:p>
    <w:p w14:paraId="45CE7DBF" w14:textId="77777777" w:rsidR="00F1150C" w:rsidRPr="00A83219" w:rsidRDefault="00F1150C" w:rsidP="00F1150C">
      <w:pPr>
        <w:rPr>
          <w:lang w:val="id-ID"/>
        </w:rPr>
      </w:pPr>
    </w:p>
    <w:p w14:paraId="41A3688D" w14:textId="4AF2911E" w:rsidR="002D65E6" w:rsidRPr="002D65E6" w:rsidRDefault="005A39F3" w:rsidP="002D65E6">
      <w:pPr>
        <w:pStyle w:val="Heading1"/>
        <w:numPr>
          <w:ilvl w:val="0"/>
          <w:numId w:val="1"/>
        </w:numPr>
        <w:spacing w:line="360" w:lineRule="auto"/>
        <w:ind w:left="284" w:hanging="284"/>
        <w:rPr>
          <w:rFonts w:ascii="Cambria" w:eastAsia="Gadugi" w:hAnsi="Cambria" w:cs="Arial"/>
          <w:b/>
          <w:bCs/>
          <w:color w:val="000000" w:themeColor="text1"/>
          <w:sz w:val="24"/>
          <w:szCs w:val="24"/>
          <w:lang w:val="id" w:eastAsia="en-ID"/>
        </w:rPr>
      </w:pPr>
      <w:r w:rsidRPr="008A7222">
        <w:rPr>
          <w:rFonts w:ascii="Cambria" w:eastAsia="Gadugi" w:hAnsi="Cambria" w:cs="Arial"/>
          <w:b/>
          <w:bCs/>
          <w:color w:val="000000" w:themeColor="text1"/>
          <w:sz w:val="24"/>
          <w:szCs w:val="24"/>
          <w:lang w:val="id" w:eastAsia="en-ID"/>
        </w:rPr>
        <w:t>KESIMPULAN</w:t>
      </w:r>
    </w:p>
    <w:p w14:paraId="6A7839AF" w14:textId="4281679F" w:rsidR="000352DC" w:rsidRPr="00951371" w:rsidRDefault="00951371" w:rsidP="00951371">
      <w:pPr>
        <w:spacing w:line="360" w:lineRule="auto"/>
        <w:ind w:left="284"/>
        <w:jc w:val="both"/>
        <w:rPr>
          <w:rFonts w:ascii="Cambria" w:hAnsi="Cambria" w:cs="Times New Roman"/>
          <w:sz w:val="24"/>
          <w:szCs w:val="24"/>
          <w:lang w:val="pt-BR"/>
        </w:rPr>
      </w:pPr>
      <w:r w:rsidRPr="00951371">
        <w:rPr>
          <w:rFonts w:ascii="Cambria" w:hAnsi="Cambria" w:cs="Times New Roman"/>
          <w:sz w:val="24"/>
          <w:szCs w:val="24"/>
          <w:lang w:val="pt-BR"/>
        </w:rPr>
        <w:t xml:space="preserve">Pengaturan tindak pidana </w:t>
      </w:r>
      <w:r w:rsidRPr="00951371">
        <w:rPr>
          <w:rStyle w:val="Emphasis"/>
          <w:rFonts w:ascii="Cambria" w:hAnsi="Cambria" w:cs="Times New Roman"/>
          <w:sz w:val="24"/>
          <w:szCs w:val="24"/>
          <w:lang w:val="pt-BR"/>
        </w:rPr>
        <w:t>ecocide</w:t>
      </w:r>
      <w:r w:rsidRPr="00951371">
        <w:rPr>
          <w:rFonts w:ascii="Cambria" w:hAnsi="Cambria" w:cs="Times New Roman"/>
          <w:sz w:val="24"/>
          <w:szCs w:val="24"/>
          <w:lang w:val="pt-BR"/>
        </w:rPr>
        <w:t xml:space="preserve"> di Indonesia hingga saat ini belum hadir sebagai delik khusus yang dirumuskan secara mandiri dalam hukum positif. Instrumen yang tersedia masih bertumpu pada Undang-Undang Perlindungan dan Pengelolaan Lingkungan Hidup, terutama ketentuan mengenai larangan perusakan lingkungan, delik akibat, serta pertanggungjawaban badan usaha dan pihak yang memberi perintah atau memimpin kegiatan. Konstruksi tersebut memperlihatkan bahwa hukum nasional telah memiliki dasar untuk menindak kerusakan lingkungan yang serius, tetapi belum membentuk kategori normatif yang secara khusus menjangkau penghancuran ekosistem yang meluas, berat, dan berdurasi panjang. Pada sisi lain, bentuk pertanggungjawaban terhadap </w:t>
      </w:r>
      <w:r w:rsidRPr="00951371">
        <w:rPr>
          <w:rStyle w:val="Emphasis"/>
          <w:rFonts w:ascii="Cambria" w:hAnsi="Cambria" w:cs="Times New Roman"/>
          <w:sz w:val="24"/>
          <w:szCs w:val="24"/>
          <w:lang w:val="pt-BR"/>
        </w:rPr>
        <w:t>ecocide</w:t>
      </w:r>
      <w:r w:rsidRPr="00951371">
        <w:rPr>
          <w:rFonts w:ascii="Cambria" w:hAnsi="Cambria" w:cs="Times New Roman"/>
          <w:sz w:val="24"/>
          <w:szCs w:val="24"/>
          <w:lang w:val="pt-BR"/>
        </w:rPr>
        <w:t xml:space="preserve"> dalam hukum pidana internasional berpijak pada pertanggungjawaban pidana individu sebagaimana diatur dalam Pasal 25 ayat (3) Statuta Roma, yang mencakup pelaku </w:t>
      </w:r>
      <w:r w:rsidRPr="00951371">
        <w:rPr>
          <w:rFonts w:ascii="Cambria" w:hAnsi="Cambria" w:cs="Times New Roman"/>
          <w:sz w:val="24"/>
          <w:szCs w:val="24"/>
          <w:lang w:val="pt-BR"/>
        </w:rPr>
        <w:lastRenderedPageBreak/>
        <w:t xml:space="preserve">langsung, pelaku bersama, pemberi perintah, pihak yang membantu, dan pihak yang berkontribusi dalam kejahatan yang dilakukan secara kolektif, serta diperkuat oleh doktrin </w:t>
      </w:r>
      <w:r w:rsidRPr="00951371">
        <w:rPr>
          <w:rStyle w:val="Emphasis"/>
          <w:rFonts w:ascii="Cambria" w:hAnsi="Cambria" w:cs="Times New Roman"/>
          <w:sz w:val="24"/>
          <w:szCs w:val="24"/>
          <w:lang w:val="pt-BR"/>
        </w:rPr>
        <w:t>command responsibility</w:t>
      </w:r>
      <w:r w:rsidRPr="00951371">
        <w:rPr>
          <w:rFonts w:ascii="Cambria" w:hAnsi="Cambria" w:cs="Times New Roman"/>
          <w:sz w:val="24"/>
          <w:szCs w:val="24"/>
          <w:lang w:val="pt-BR"/>
        </w:rPr>
        <w:t xml:space="preserve">. Posisi tersebut menegaskan bahwa respons hukum terhadap </w:t>
      </w:r>
      <w:r w:rsidRPr="00951371">
        <w:rPr>
          <w:rStyle w:val="Emphasis"/>
          <w:rFonts w:ascii="Cambria" w:hAnsi="Cambria" w:cs="Times New Roman"/>
          <w:sz w:val="24"/>
          <w:szCs w:val="24"/>
          <w:lang w:val="pt-BR"/>
        </w:rPr>
        <w:t>ecocide</w:t>
      </w:r>
      <w:r w:rsidRPr="00951371">
        <w:rPr>
          <w:rFonts w:ascii="Cambria" w:hAnsi="Cambria" w:cs="Times New Roman"/>
          <w:sz w:val="24"/>
          <w:szCs w:val="24"/>
          <w:lang w:val="pt-BR"/>
        </w:rPr>
        <w:t xml:space="preserve"> memerlukan perumusan delik yang lebih presisi di tingkat nasional dan kerangka pertanggungjawaban yang mampu menembus aktor pengendali di balik perusakan lingkungan berat</w:t>
      </w:r>
      <w:r w:rsidR="0049103D" w:rsidRPr="00951371">
        <w:rPr>
          <w:rFonts w:ascii="Cambria" w:hAnsi="Cambria" w:cs="Times New Roman"/>
          <w:sz w:val="24"/>
          <w:szCs w:val="24"/>
          <w:lang w:val="pt-BR"/>
        </w:rPr>
        <w:t>.</w:t>
      </w:r>
    </w:p>
    <w:p w14:paraId="449EC6ED" w14:textId="77777777" w:rsidR="002D65E6" w:rsidRPr="00951371" w:rsidRDefault="002D65E6" w:rsidP="00465682">
      <w:pPr>
        <w:spacing w:line="360" w:lineRule="auto"/>
        <w:ind w:left="270"/>
        <w:jc w:val="both"/>
        <w:rPr>
          <w:rFonts w:ascii="Cambria" w:hAnsi="Cambria" w:cs="Times New Roman"/>
          <w:sz w:val="24"/>
          <w:szCs w:val="24"/>
          <w:lang w:val="pt-BR"/>
        </w:rPr>
      </w:pPr>
    </w:p>
    <w:p w14:paraId="53FE3C1A" w14:textId="078E5DBF" w:rsidR="00783ADF" w:rsidRPr="006B4092" w:rsidRDefault="0080290B" w:rsidP="006B4092">
      <w:pPr>
        <w:pStyle w:val="Heading1"/>
        <w:numPr>
          <w:ilvl w:val="0"/>
          <w:numId w:val="1"/>
        </w:numPr>
        <w:ind w:left="284" w:hanging="284"/>
        <w:jc w:val="both"/>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 w:eastAsia="en-ID"/>
        </w:rPr>
        <w:t>REFERENSI</w:t>
      </w:r>
    </w:p>
    <w:p w14:paraId="7347F719"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lang w:val="pt-BR"/>
        </w:rPr>
      </w:pPr>
      <w:r w:rsidRPr="006B4092">
        <w:rPr>
          <w:rFonts w:ascii="Cambria" w:hAnsi="Cambria" w:cs="Arial"/>
          <w:bCs/>
          <w:sz w:val="24"/>
          <w:szCs w:val="24"/>
          <w:lang w:val="pt-BR"/>
        </w:rPr>
        <w:t>[1]</w:t>
      </w:r>
      <w:r w:rsidRPr="006B4092">
        <w:rPr>
          <w:rFonts w:ascii="Cambria" w:hAnsi="Cambria" w:cs="Arial"/>
          <w:bCs/>
          <w:sz w:val="24"/>
          <w:szCs w:val="24"/>
          <w:lang w:val="pt-BR"/>
        </w:rPr>
        <w:tab/>
        <w:t xml:space="preserve">S. L. Wibowo and N. Savitri, “Prospek ekosida sebagai pelanggaran berat hak asasi manusia di Indonesia,” </w:t>
      </w:r>
      <w:r w:rsidRPr="006B4092">
        <w:rPr>
          <w:rFonts w:ascii="Cambria" w:hAnsi="Cambria" w:cs="Arial"/>
          <w:bCs/>
          <w:i/>
          <w:iCs/>
          <w:sz w:val="24"/>
          <w:szCs w:val="24"/>
          <w:lang w:val="pt-BR"/>
        </w:rPr>
        <w:t>Veritas et Justitia</w:t>
      </w:r>
      <w:r w:rsidRPr="006B4092">
        <w:rPr>
          <w:rFonts w:ascii="Cambria" w:hAnsi="Cambria" w:cs="Arial"/>
          <w:bCs/>
          <w:sz w:val="24"/>
          <w:szCs w:val="24"/>
          <w:lang w:val="pt-BR"/>
        </w:rPr>
        <w:t>, vol. 11, no. 1, pp. 226–250, Jun. 2025, doi: 10.25123/cr5hpg41.</w:t>
      </w:r>
    </w:p>
    <w:p w14:paraId="2ADF78DD"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lang w:val="pt-BR"/>
        </w:rPr>
      </w:pPr>
      <w:r w:rsidRPr="006B4092">
        <w:rPr>
          <w:rFonts w:ascii="Cambria" w:hAnsi="Cambria" w:cs="Arial"/>
          <w:bCs/>
          <w:sz w:val="24"/>
          <w:szCs w:val="24"/>
          <w:lang w:val="pt-BR"/>
        </w:rPr>
        <w:t>[2]</w:t>
      </w:r>
      <w:r w:rsidRPr="006B4092">
        <w:rPr>
          <w:rFonts w:ascii="Cambria" w:hAnsi="Cambria" w:cs="Arial"/>
          <w:bCs/>
          <w:sz w:val="24"/>
          <w:szCs w:val="24"/>
          <w:lang w:val="pt-BR"/>
        </w:rPr>
        <w:tab/>
        <w:t xml:space="preserve">T. Y. Novantia and S. Sasmini, “Signifikansi Ekosida sebagai Kejahatan Internasional di bawah Yurisdiksi Mahkamah Pidana Internasional,” </w:t>
      </w:r>
      <w:r w:rsidRPr="006B4092">
        <w:rPr>
          <w:rFonts w:ascii="Cambria" w:hAnsi="Cambria" w:cs="Arial"/>
          <w:bCs/>
          <w:i/>
          <w:iCs/>
          <w:sz w:val="24"/>
          <w:szCs w:val="24"/>
          <w:lang w:val="pt-BR"/>
        </w:rPr>
        <w:t>Simbur Cahaya</w:t>
      </w:r>
      <w:r w:rsidRPr="006B4092">
        <w:rPr>
          <w:rFonts w:ascii="Cambria" w:hAnsi="Cambria" w:cs="Arial"/>
          <w:bCs/>
          <w:sz w:val="24"/>
          <w:szCs w:val="24"/>
          <w:lang w:val="pt-BR"/>
        </w:rPr>
        <w:t>, pp. 188–207, Jul. 2024, doi: 10.28946/sc.v31i1.2915.</w:t>
      </w:r>
    </w:p>
    <w:p w14:paraId="5A2C76A6"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lang w:val="pt-BR"/>
        </w:rPr>
      </w:pPr>
      <w:r w:rsidRPr="006B4092">
        <w:rPr>
          <w:rFonts w:ascii="Cambria" w:hAnsi="Cambria" w:cs="Arial"/>
          <w:bCs/>
          <w:sz w:val="24"/>
          <w:szCs w:val="24"/>
          <w:lang w:val="pt-BR"/>
        </w:rPr>
        <w:t>[3]</w:t>
      </w:r>
      <w:r w:rsidRPr="006B4092">
        <w:rPr>
          <w:rFonts w:ascii="Cambria" w:hAnsi="Cambria" w:cs="Arial"/>
          <w:bCs/>
          <w:sz w:val="24"/>
          <w:szCs w:val="24"/>
          <w:lang w:val="pt-BR"/>
        </w:rPr>
        <w:tab/>
        <w:t xml:space="preserve">S. Sasmini and T. Y. Novantia, “Ekosida Sebagai Kejahatan Internasional Dibawah Yurisdiksi International Criminal Court: Dialektika Antara Ekosentrisme dan Antroposentrisme,” </w:t>
      </w:r>
      <w:r w:rsidRPr="006B4092">
        <w:rPr>
          <w:rFonts w:ascii="Cambria" w:hAnsi="Cambria" w:cs="Arial"/>
          <w:bCs/>
          <w:i/>
          <w:iCs/>
          <w:sz w:val="24"/>
          <w:szCs w:val="24"/>
          <w:lang w:val="pt-BR"/>
        </w:rPr>
        <w:t>Bina Hukum Lingkungan</w:t>
      </w:r>
      <w:r w:rsidRPr="006B4092">
        <w:rPr>
          <w:rFonts w:ascii="Cambria" w:hAnsi="Cambria" w:cs="Arial"/>
          <w:bCs/>
          <w:sz w:val="24"/>
          <w:szCs w:val="24"/>
          <w:lang w:val="pt-BR"/>
        </w:rPr>
        <w:t>, vol. 9, no. 1, pp. 104–119, Oct. 2024, doi: 10.24970/bhl.v9i1.138.</w:t>
      </w:r>
    </w:p>
    <w:p w14:paraId="76D09944"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[4]</w:t>
      </w:r>
      <w:r w:rsidRPr="006B4092">
        <w:rPr>
          <w:rFonts w:ascii="Cambria" w:hAnsi="Cambria" w:cs="Arial"/>
          <w:bCs/>
          <w:sz w:val="24"/>
          <w:szCs w:val="24"/>
        </w:rPr>
        <w:tab/>
        <w:t xml:space="preserve">I. </w:t>
      </w:r>
      <w:proofErr w:type="spellStart"/>
      <w:r w:rsidRPr="006B4092">
        <w:rPr>
          <w:rFonts w:ascii="Cambria" w:hAnsi="Cambria" w:cs="Arial"/>
          <w:bCs/>
          <w:sz w:val="24"/>
          <w:szCs w:val="24"/>
        </w:rPr>
        <w:t>Prihandono</w:t>
      </w:r>
      <w:proofErr w:type="spellEnd"/>
      <w:r w:rsidRPr="006B4092">
        <w:rPr>
          <w:rFonts w:ascii="Cambria" w:hAnsi="Cambria" w:cs="Arial"/>
          <w:bCs/>
          <w:sz w:val="24"/>
          <w:szCs w:val="24"/>
        </w:rPr>
        <w:t xml:space="preserve"> and D. Yuniarti, “Expanding the Jurisdiction of the International Criminal Court,” </w:t>
      </w:r>
      <w:proofErr w:type="spellStart"/>
      <w:r w:rsidRPr="006B4092">
        <w:rPr>
          <w:rFonts w:ascii="Cambria" w:hAnsi="Cambria" w:cs="Arial"/>
          <w:bCs/>
          <w:i/>
          <w:iCs/>
          <w:sz w:val="24"/>
          <w:szCs w:val="24"/>
        </w:rPr>
        <w:t>Brawijaya</w:t>
      </w:r>
      <w:proofErr w:type="spellEnd"/>
      <w:r w:rsidRPr="006B4092">
        <w:rPr>
          <w:rFonts w:ascii="Cambria" w:hAnsi="Cambria" w:cs="Arial"/>
          <w:bCs/>
          <w:i/>
          <w:iCs/>
          <w:sz w:val="24"/>
          <w:szCs w:val="24"/>
        </w:rPr>
        <w:t xml:space="preserve"> Law Journal</w:t>
      </w:r>
      <w:r w:rsidRPr="006B4092">
        <w:rPr>
          <w:rFonts w:ascii="Cambria" w:hAnsi="Cambria" w:cs="Arial"/>
          <w:bCs/>
          <w:sz w:val="24"/>
          <w:szCs w:val="24"/>
        </w:rPr>
        <w:t xml:space="preserve">, vol. 9, no. 2, pp. 182–195, Oct. 2022,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10.21776/ub.blj.2022.009.02.05.</w:t>
      </w:r>
    </w:p>
    <w:p w14:paraId="3B94B32D"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[5]</w:t>
      </w:r>
      <w:r w:rsidRPr="006B4092">
        <w:rPr>
          <w:rFonts w:ascii="Cambria" w:hAnsi="Cambria" w:cs="Arial"/>
          <w:bCs/>
          <w:sz w:val="24"/>
          <w:szCs w:val="24"/>
        </w:rPr>
        <w:tab/>
        <w:t xml:space="preserve">S. U. W. Prakasa, “Ecocide crimes &amp; omnibus law: Review of international law and its implications on Indonesia law,” </w:t>
      </w:r>
      <w:proofErr w:type="spellStart"/>
      <w:r w:rsidRPr="006B4092">
        <w:rPr>
          <w:rFonts w:ascii="Cambria" w:hAnsi="Cambria" w:cs="Arial"/>
          <w:bCs/>
          <w:sz w:val="24"/>
          <w:szCs w:val="24"/>
        </w:rPr>
        <w:t>Jurnal</w:t>
      </w:r>
      <w:proofErr w:type="spellEnd"/>
      <w:r w:rsidRPr="006B4092">
        <w:rPr>
          <w:rFonts w:ascii="Cambria" w:hAnsi="Cambria" w:cs="Arial"/>
          <w:bCs/>
          <w:sz w:val="24"/>
          <w:szCs w:val="24"/>
        </w:rPr>
        <w:t xml:space="preserve"> </w:t>
      </w:r>
      <w:proofErr w:type="spellStart"/>
      <w:r w:rsidRPr="006B4092">
        <w:rPr>
          <w:rFonts w:ascii="Cambria" w:hAnsi="Cambria" w:cs="Arial"/>
          <w:bCs/>
          <w:sz w:val="24"/>
          <w:szCs w:val="24"/>
        </w:rPr>
        <w:t>Dinamika</w:t>
      </w:r>
      <w:proofErr w:type="spellEnd"/>
      <w:r w:rsidRPr="006B4092">
        <w:rPr>
          <w:rFonts w:ascii="Cambria" w:hAnsi="Cambria" w:cs="Arial"/>
          <w:bCs/>
          <w:sz w:val="24"/>
          <w:szCs w:val="24"/>
        </w:rPr>
        <w:t xml:space="preserve"> Hak </w:t>
      </w:r>
      <w:proofErr w:type="spellStart"/>
      <w:r w:rsidRPr="006B4092">
        <w:rPr>
          <w:rFonts w:ascii="Cambria" w:hAnsi="Cambria" w:cs="Arial"/>
          <w:bCs/>
          <w:sz w:val="24"/>
          <w:szCs w:val="24"/>
        </w:rPr>
        <w:t>Asasi</w:t>
      </w:r>
      <w:proofErr w:type="spellEnd"/>
      <w:r w:rsidRPr="006B4092">
        <w:rPr>
          <w:rFonts w:ascii="Cambria" w:hAnsi="Cambria" w:cs="Arial"/>
          <w:bCs/>
          <w:sz w:val="24"/>
          <w:szCs w:val="24"/>
        </w:rPr>
        <w:t xml:space="preserve"> Manusia,” </w:t>
      </w:r>
      <w:proofErr w:type="spellStart"/>
      <w:r w:rsidRPr="006B4092">
        <w:rPr>
          <w:rFonts w:ascii="Cambria" w:hAnsi="Cambria" w:cs="Arial"/>
          <w:bCs/>
          <w:i/>
          <w:iCs/>
          <w:sz w:val="24"/>
          <w:szCs w:val="24"/>
        </w:rPr>
        <w:t>Jurnal</w:t>
      </w:r>
      <w:proofErr w:type="spellEnd"/>
      <w:r w:rsidRPr="006B4092">
        <w:rPr>
          <w:rFonts w:ascii="Cambria" w:hAnsi="Cambria" w:cs="Arial"/>
          <w:bCs/>
          <w:i/>
          <w:iCs/>
          <w:sz w:val="24"/>
          <w:szCs w:val="24"/>
        </w:rPr>
        <w:t xml:space="preserve"> </w:t>
      </w:r>
      <w:proofErr w:type="spellStart"/>
      <w:r w:rsidRPr="006B4092">
        <w:rPr>
          <w:rFonts w:ascii="Cambria" w:hAnsi="Cambria" w:cs="Arial"/>
          <w:bCs/>
          <w:i/>
          <w:iCs/>
          <w:sz w:val="24"/>
          <w:szCs w:val="24"/>
        </w:rPr>
        <w:t>Dinamika</w:t>
      </w:r>
      <w:proofErr w:type="spellEnd"/>
      <w:r w:rsidRPr="006B4092">
        <w:rPr>
          <w:rFonts w:ascii="Cambria" w:hAnsi="Cambria" w:cs="Arial"/>
          <w:bCs/>
          <w:i/>
          <w:iCs/>
          <w:sz w:val="24"/>
          <w:szCs w:val="24"/>
        </w:rPr>
        <w:t xml:space="preserve"> HAM (Journal of Human Rights)</w:t>
      </w:r>
      <w:r w:rsidRPr="006B4092">
        <w:rPr>
          <w:rFonts w:ascii="Cambria" w:hAnsi="Cambria" w:cs="Arial"/>
          <w:bCs/>
          <w:sz w:val="24"/>
          <w:szCs w:val="24"/>
        </w:rPr>
        <w:t xml:space="preserve">, vol. 12, no. 2, p. 14, Jan. 2021,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10.24123/</w:t>
      </w:r>
      <w:proofErr w:type="gramStart"/>
      <w:r w:rsidRPr="006B4092">
        <w:rPr>
          <w:rFonts w:ascii="Cambria" w:hAnsi="Cambria" w:cs="Arial"/>
          <w:bCs/>
          <w:sz w:val="24"/>
          <w:szCs w:val="24"/>
        </w:rPr>
        <w:t>jdh.v</w:t>
      </w:r>
      <w:proofErr w:type="gramEnd"/>
      <w:r w:rsidRPr="006B4092">
        <w:rPr>
          <w:rFonts w:ascii="Cambria" w:hAnsi="Cambria" w:cs="Arial"/>
          <w:bCs/>
          <w:sz w:val="24"/>
          <w:szCs w:val="24"/>
        </w:rPr>
        <w:t>12i2.2898.</w:t>
      </w:r>
    </w:p>
    <w:p w14:paraId="52AA875C"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[6]</w:t>
      </w:r>
      <w:r w:rsidRPr="006B4092">
        <w:rPr>
          <w:rFonts w:ascii="Cambria" w:hAnsi="Cambria" w:cs="Arial"/>
          <w:bCs/>
          <w:sz w:val="24"/>
          <w:szCs w:val="24"/>
        </w:rPr>
        <w:tab/>
        <w:t xml:space="preserve">S. </w:t>
      </w:r>
      <w:proofErr w:type="spellStart"/>
      <w:r w:rsidRPr="006B4092">
        <w:rPr>
          <w:rFonts w:ascii="Cambria" w:hAnsi="Cambria" w:cs="Arial"/>
          <w:bCs/>
          <w:sz w:val="24"/>
          <w:szCs w:val="24"/>
        </w:rPr>
        <w:t>Ferdiantoro</w:t>
      </w:r>
      <w:proofErr w:type="spellEnd"/>
      <w:r w:rsidRPr="006B4092">
        <w:rPr>
          <w:rFonts w:ascii="Cambria" w:hAnsi="Cambria" w:cs="Arial"/>
          <w:bCs/>
          <w:sz w:val="24"/>
          <w:szCs w:val="24"/>
        </w:rPr>
        <w:t xml:space="preserve">, N. Chanifah, and I. D. Qurbani, “Regulating Ecocide in Indonesia Based </w:t>
      </w:r>
      <w:r w:rsidRPr="006B4092">
        <w:rPr>
          <w:rFonts w:ascii="Cambria" w:hAnsi="Cambria" w:cs="Arial"/>
          <w:bCs/>
          <w:sz w:val="24"/>
          <w:szCs w:val="24"/>
        </w:rPr>
        <w:lastRenderedPageBreak/>
        <w:t xml:space="preserve">on the Precautionary Principle,” </w:t>
      </w:r>
      <w:r w:rsidRPr="006B4092">
        <w:rPr>
          <w:rFonts w:ascii="Cambria" w:hAnsi="Cambria" w:cs="Arial"/>
          <w:bCs/>
          <w:i/>
          <w:iCs/>
          <w:sz w:val="24"/>
          <w:szCs w:val="24"/>
        </w:rPr>
        <w:t>International Journal of Business, Law, and Education</w:t>
      </w:r>
      <w:r w:rsidRPr="006B4092">
        <w:rPr>
          <w:rFonts w:ascii="Cambria" w:hAnsi="Cambria" w:cs="Arial"/>
          <w:bCs/>
          <w:sz w:val="24"/>
          <w:szCs w:val="24"/>
        </w:rPr>
        <w:t xml:space="preserve">, vol. 6, no. 2, pp. 1151–1157, Aug. 2025,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10.56442/</w:t>
      </w:r>
      <w:proofErr w:type="gramStart"/>
      <w:r w:rsidRPr="006B4092">
        <w:rPr>
          <w:rFonts w:ascii="Cambria" w:hAnsi="Cambria" w:cs="Arial"/>
          <w:bCs/>
          <w:sz w:val="24"/>
          <w:szCs w:val="24"/>
        </w:rPr>
        <w:t>ijble.v</w:t>
      </w:r>
      <w:proofErr w:type="gramEnd"/>
      <w:r w:rsidRPr="006B4092">
        <w:rPr>
          <w:rFonts w:ascii="Cambria" w:hAnsi="Cambria" w:cs="Arial"/>
          <w:bCs/>
          <w:sz w:val="24"/>
          <w:szCs w:val="24"/>
        </w:rPr>
        <w:t>6i2.1169.</w:t>
      </w:r>
    </w:p>
    <w:p w14:paraId="7317AF3B"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[7]</w:t>
      </w:r>
      <w:r w:rsidRPr="006B4092">
        <w:rPr>
          <w:rFonts w:ascii="Cambria" w:hAnsi="Cambria" w:cs="Arial"/>
          <w:bCs/>
          <w:sz w:val="24"/>
          <w:szCs w:val="24"/>
        </w:rPr>
        <w:tab/>
        <w:t xml:space="preserve">M. Ali, R. </w:t>
      </w:r>
      <w:proofErr w:type="spellStart"/>
      <w:r w:rsidRPr="006B4092">
        <w:rPr>
          <w:rFonts w:ascii="Cambria" w:hAnsi="Cambria" w:cs="Arial"/>
          <w:bCs/>
          <w:sz w:val="24"/>
          <w:szCs w:val="24"/>
        </w:rPr>
        <w:t>Wahanisa</w:t>
      </w:r>
      <w:proofErr w:type="spellEnd"/>
      <w:r w:rsidRPr="006B4092">
        <w:rPr>
          <w:rFonts w:ascii="Cambria" w:hAnsi="Cambria" w:cs="Arial"/>
          <w:bCs/>
          <w:sz w:val="24"/>
          <w:szCs w:val="24"/>
        </w:rPr>
        <w:t xml:space="preserve">, J. Barkhuizen, and P. </w:t>
      </w:r>
      <w:proofErr w:type="spellStart"/>
      <w:r w:rsidRPr="006B4092">
        <w:rPr>
          <w:rFonts w:ascii="Cambria" w:hAnsi="Cambria" w:cs="Arial"/>
          <w:bCs/>
          <w:sz w:val="24"/>
          <w:szCs w:val="24"/>
        </w:rPr>
        <w:t>Teeraphan</w:t>
      </w:r>
      <w:proofErr w:type="spellEnd"/>
      <w:r w:rsidRPr="006B4092">
        <w:rPr>
          <w:rFonts w:ascii="Cambria" w:hAnsi="Cambria" w:cs="Arial"/>
          <w:bCs/>
          <w:sz w:val="24"/>
          <w:szCs w:val="24"/>
        </w:rPr>
        <w:t xml:space="preserve">, “Protecting Environment through Criminal Sanction Aggravation,” </w:t>
      </w:r>
      <w:r w:rsidRPr="006B4092">
        <w:rPr>
          <w:rFonts w:ascii="Cambria" w:hAnsi="Cambria" w:cs="Arial"/>
          <w:bCs/>
          <w:i/>
          <w:iCs/>
          <w:sz w:val="24"/>
          <w:szCs w:val="24"/>
        </w:rPr>
        <w:t>Journal of Indonesian Legal Studies</w:t>
      </w:r>
      <w:r w:rsidRPr="006B4092">
        <w:rPr>
          <w:rFonts w:ascii="Cambria" w:hAnsi="Cambria" w:cs="Arial"/>
          <w:bCs/>
          <w:sz w:val="24"/>
          <w:szCs w:val="24"/>
        </w:rPr>
        <w:t xml:space="preserve">, vol. 7, no. 1, pp. 191–228, Jun. 2022,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10.15294/</w:t>
      </w:r>
      <w:proofErr w:type="gramStart"/>
      <w:r w:rsidRPr="006B4092">
        <w:rPr>
          <w:rFonts w:ascii="Cambria" w:hAnsi="Cambria" w:cs="Arial"/>
          <w:bCs/>
          <w:sz w:val="24"/>
          <w:szCs w:val="24"/>
        </w:rPr>
        <w:t>jils.v</w:t>
      </w:r>
      <w:proofErr w:type="gramEnd"/>
      <w:r w:rsidRPr="006B4092">
        <w:rPr>
          <w:rFonts w:ascii="Cambria" w:hAnsi="Cambria" w:cs="Arial"/>
          <w:bCs/>
          <w:sz w:val="24"/>
          <w:szCs w:val="24"/>
        </w:rPr>
        <w:t>7i1.54819.</w:t>
      </w:r>
    </w:p>
    <w:p w14:paraId="6EAA7054"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[8]</w:t>
      </w:r>
      <w:r w:rsidRPr="006B4092">
        <w:rPr>
          <w:rFonts w:ascii="Cambria" w:hAnsi="Cambria" w:cs="Arial"/>
          <w:bCs/>
          <w:sz w:val="24"/>
          <w:szCs w:val="24"/>
        </w:rPr>
        <w:tab/>
        <w:t xml:space="preserve">L. A. N. Kusuma, “Environmental Disputes Without Protection </w:t>
      </w:r>
      <w:proofErr w:type="gramStart"/>
      <w:r w:rsidRPr="006B4092">
        <w:rPr>
          <w:rFonts w:ascii="Cambria" w:hAnsi="Cambria" w:cs="Arial"/>
          <w:bCs/>
          <w:sz w:val="24"/>
          <w:szCs w:val="24"/>
        </w:rPr>
        <w:t>Of</w:t>
      </w:r>
      <w:proofErr w:type="gramEnd"/>
      <w:r w:rsidRPr="006B4092">
        <w:rPr>
          <w:rFonts w:ascii="Cambria" w:hAnsi="Cambria" w:cs="Arial"/>
          <w:bCs/>
          <w:sz w:val="24"/>
          <w:szCs w:val="24"/>
        </w:rPr>
        <w:t xml:space="preserve"> Strict Liability Principles: Again, Law On Job Creation,” </w:t>
      </w:r>
      <w:r w:rsidRPr="006B4092">
        <w:rPr>
          <w:rFonts w:ascii="Cambria" w:hAnsi="Cambria" w:cs="Arial"/>
          <w:bCs/>
          <w:i/>
          <w:iCs/>
          <w:sz w:val="24"/>
          <w:szCs w:val="24"/>
        </w:rPr>
        <w:t>Law Justice</w:t>
      </w:r>
      <w:r w:rsidRPr="006B4092">
        <w:rPr>
          <w:rFonts w:ascii="Cambria" w:hAnsi="Cambria" w:cs="Arial"/>
          <w:bCs/>
          <w:sz w:val="24"/>
          <w:szCs w:val="24"/>
        </w:rPr>
        <w:t xml:space="preserve">, vol. 7, no. 1, pp. 1–13, Oct. 2022,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10.23917/</w:t>
      </w:r>
      <w:proofErr w:type="gramStart"/>
      <w:r w:rsidRPr="006B4092">
        <w:rPr>
          <w:rFonts w:ascii="Cambria" w:hAnsi="Cambria" w:cs="Arial"/>
          <w:bCs/>
          <w:sz w:val="24"/>
          <w:szCs w:val="24"/>
        </w:rPr>
        <w:t>laj.v</w:t>
      </w:r>
      <w:proofErr w:type="gramEnd"/>
      <w:r w:rsidRPr="006B4092">
        <w:rPr>
          <w:rFonts w:ascii="Cambria" w:hAnsi="Cambria" w:cs="Arial"/>
          <w:bCs/>
          <w:sz w:val="24"/>
          <w:szCs w:val="24"/>
        </w:rPr>
        <w:t>7i1.699.</w:t>
      </w:r>
    </w:p>
    <w:p w14:paraId="1BA43723"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[9]</w:t>
      </w:r>
      <w:r w:rsidRPr="006B4092">
        <w:rPr>
          <w:rFonts w:ascii="Cambria" w:hAnsi="Cambria" w:cs="Arial"/>
          <w:bCs/>
          <w:sz w:val="24"/>
          <w:szCs w:val="24"/>
        </w:rPr>
        <w:tab/>
        <w:t xml:space="preserve">A. A. Maruf, “Reconstruction of the concept of corporate criminal liability in environmental crimes: A progressive legal study and its implications for the Indonesian criminal justice system,” </w:t>
      </w:r>
      <w:proofErr w:type="spellStart"/>
      <w:r w:rsidRPr="006B4092">
        <w:rPr>
          <w:rFonts w:ascii="Cambria" w:hAnsi="Cambria" w:cs="Arial"/>
          <w:bCs/>
          <w:i/>
          <w:iCs/>
          <w:sz w:val="24"/>
          <w:szCs w:val="24"/>
        </w:rPr>
        <w:t>Jurnal</w:t>
      </w:r>
      <w:proofErr w:type="spellEnd"/>
      <w:r w:rsidRPr="006B4092">
        <w:rPr>
          <w:rFonts w:ascii="Cambria" w:hAnsi="Cambria" w:cs="Arial"/>
          <w:bCs/>
          <w:i/>
          <w:iCs/>
          <w:sz w:val="24"/>
          <w:szCs w:val="24"/>
        </w:rPr>
        <w:t xml:space="preserve"> Pacta Sunt Servanda</w:t>
      </w:r>
      <w:r w:rsidRPr="006B4092">
        <w:rPr>
          <w:rFonts w:ascii="Cambria" w:hAnsi="Cambria" w:cs="Arial"/>
          <w:bCs/>
          <w:sz w:val="24"/>
          <w:szCs w:val="24"/>
        </w:rPr>
        <w:t xml:space="preserve">, vol. 6, no. 2, pp. 165–172, Sep. 2025,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10.23887/</w:t>
      </w:r>
      <w:proofErr w:type="gramStart"/>
      <w:r w:rsidRPr="006B4092">
        <w:rPr>
          <w:rFonts w:ascii="Cambria" w:hAnsi="Cambria" w:cs="Arial"/>
          <w:bCs/>
          <w:sz w:val="24"/>
          <w:szCs w:val="24"/>
        </w:rPr>
        <w:t>jpss.v</w:t>
      </w:r>
      <w:proofErr w:type="gramEnd"/>
      <w:r w:rsidRPr="006B4092">
        <w:rPr>
          <w:rFonts w:ascii="Cambria" w:hAnsi="Cambria" w:cs="Arial"/>
          <w:bCs/>
          <w:sz w:val="24"/>
          <w:szCs w:val="24"/>
        </w:rPr>
        <w:t>6i2.6057.</w:t>
      </w:r>
    </w:p>
    <w:p w14:paraId="05E3ED7F"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[10]</w:t>
      </w:r>
      <w:r w:rsidRPr="006B4092">
        <w:rPr>
          <w:rFonts w:ascii="Cambria" w:hAnsi="Cambria" w:cs="Arial"/>
          <w:bCs/>
          <w:sz w:val="24"/>
          <w:szCs w:val="24"/>
        </w:rPr>
        <w:tab/>
        <w:t xml:space="preserve">M. Aditya Wijaya and Alif Imam Dzaki, “Corporate Criminal Liability on Environmental Law: Indonesia and Australia,” </w:t>
      </w:r>
      <w:proofErr w:type="spellStart"/>
      <w:r w:rsidRPr="006B4092">
        <w:rPr>
          <w:rFonts w:ascii="Cambria" w:hAnsi="Cambria" w:cs="Arial"/>
          <w:bCs/>
          <w:i/>
          <w:iCs/>
          <w:sz w:val="24"/>
          <w:szCs w:val="24"/>
        </w:rPr>
        <w:t>Mulawarman</w:t>
      </w:r>
      <w:proofErr w:type="spellEnd"/>
      <w:r w:rsidRPr="006B4092">
        <w:rPr>
          <w:rFonts w:ascii="Cambria" w:hAnsi="Cambria" w:cs="Arial"/>
          <w:bCs/>
          <w:i/>
          <w:iCs/>
          <w:sz w:val="24"/>
          <w:szCs w:val="24"/>
        </w:rPr>
        <w:t xml:space="preserve"> Law Review</w:t>
      </w:r>
      <w:r w:rsidRPr="006B4092">
        <w:rPr>
          <w:rFonts w:ascii="Cambria" w:hAnsi="Cambria" w:cs="Arial"/>
          <w:bCs/>
          <w:sz w:val="24"/>
          <w:szCs w:val="24"/>
        </w:rPr>
        <w:t xml:space="preserve">, pp. 16–28, Dec. 2023,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10.30872/</w:t>
      </w:r>
      <w:proofErr w:type="gramStart"/>
      <w:r w:rsidRPr="006B4092">
        <w:rPr>
          <w:rFonts w:ascii="Cambria" w:hAnsi="Cambria" w:cs="Arial"/>
          <w:bCs/>
          <w:sz w:val="24"/>
          <w:szCs w:val="24"/>
        </w:rPr>
        <w:t>mulrev.v</w:t>
      </w:r>
      <w:proofErr w:type="gramEnd"/>
      <w:r w:rsidRPr="006B4092">
        <w:rPr>
          <w:rFonts w:ascii="Cambria" w:hAnsi="Cambria" w:cs="Arial"/>
          <w:bCs/>
          <w:sz w:val="24"/>
          <w:szCs w:val="24"/>
        </w:rPr>
        <w:t>8i2.1306.</w:t>
      </w:r>
    </w:p>
    <w:p w14:paraId="141AC1F5"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[11]</w:t>
      </w:r>
      <w:r w:rsidRPr="006B4092">
        <w:rPr>
          <w:rFonts w:ascii="Cambria" w:hAnsi="Cambria" w:cs="Arial"/>
          <w:bCs/>
          <w:sz w:val="24"/>
          <w:szCs w:val="24"/>
        </w:rPr>
        <w:tab/>
        <w:t xml:space="preserve">A. Agustinus and R. Arifin, “Corporations and environmental crimes: A legal analysis of criminal liability in Indonesia,” </w:t>
      </w:r>
      <w:r w:rsidRPr="006B4092">
        <w:rPr>
          <w:rFonts w:ascii="Cambria" w:hAnsi="Cambria" w:cs="Arial"/>
          <w:bCs/>
          <w:i/>
          <w:iCs/>
          <w:sz w:val="24"/>
          <w:szCs w:val="24"/>
        </w:rPr>
        <w:t>Semarang State University Undergraduate Law and Society Review</w:t>
      </w:r>
      <w:r w:rsidRPr="006B4092">
        <w:rPr>
          <w:rFonts w:ascii="Cambria" w:hAnsi="Cambria" w:cs="Arial"/>
          <w:bCs/>
          <w:sz w:val="24"/>
          <w:szCs w:val="24"/>
        </w:rPr>
        <w:t>, vol. 5, no. 2, pp. 1405–1433, 2025.</w:t>
      </w:r>
    </w:p>
    <w:p w14:paraId="618F9CE8"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[12]</w:t>
      </w:r>
      <w:r w:rsidRPr="006B4092">
        <w:rPr>
          <w:rFonts w:ascii="Cambria" w:hAnsi="Cambria" w:cs="Arial"/>
          <w:bCs/>
          <w:sz w:val="24"/>
          <w:szCs w:val="24"/>
        </w:rPr>
        <w:tab/>
        <w:t xml:space="preserve">M. </w:t>
      </w:r>
      <w:proofErr w:type="spellStart"/>
      <w:r w:rsidRPr="006B4092">
        <w:rPr>
          <w:rFonts w:ascii="Cambria" w:hAnsi="Cambria" w:cs="Arial"/>
          <w:bCs/>
          <w:sz w:val="24"/>
          <w:szCs w:val="24"/>
        </w:rPr>
        <w:t>Amiati</w:t>
      </w:r>
      <w:proofErr w:type="spellEnd"/>
      <w:r w:rsidRPr="006B4092">
        <w:rPr>
          <w:rFonts w:ascii="Cambria" w:hAnsi="Cambria" w:cs="Arial"/>
          <w:bCs/>
          <w:sz w:val="24"/>
          <w:szCs w:val="24"/>
        </w:rPr>
        <w:t xml:space="preserve">, A. </w:t>
      </w:r>
      <w:proofErr w:type="spellStart"/>
      <w:r w:rsidRPr="006B4092">
        <w:rPr>
          <w:rFonts w:ascii="Cambria" w:hAnsi="Cambria" w:cs="Arial"/>
          <w:bCs/>
          <w:sz w:val="24"/>
          <w:szCs w:val="24"/>
        </w:rPr>
        <w:t>Adhryansah</w:t>
      </w:r>
      <w:proofErr w:type="spellEnd"/>
      <w:r w:rsidRPr="006B4092">
        <w:rPr>
          <w:rFonts w:ascii="Cambria" w:hAnsi="Cambria" w:cs="Arial"/>
          <w:bCs/>
          <w:sz w:val="24"/>
          <w:szCs w:val="24"/>
        </w:rPr>
        <w:t xml:space="preserve">, and I. </w:t>
      </w:r>
      <w:proofErr w:type="spellStart"/>
      <w:r w:rsidRPr="006B4092">
        <w:rPr>
          <w:rFonts w:ascii="Cambria" w:hAnsi="Cambria" w:cs="Arial"/>
          <w:bCs/>
          <w:sz w:val="24"/>
          <w:szCs w:val="24"/>
        </w:rPr>
        <w:t>Prihandono</w:t>
      </w:r>
      <w:proofErr w:type="spellEnd"/>
      <w:r w:rsidRPr="006B4092">
        <w:rPr>
          <w:rFonts w:ascii="Cambria" w:hAnsi="Cambria" w:cs="Arial"/>
          <w:bCs/>
          <w:sz w:val="24"/>
          <w:szCs w:val="24"/>
        </w:rPr>
        <w:t xml:space="preserve">, “Human Rights Violations and Corporate Criminal Liability: An Analysis of the New Indonesian Criminal Law,” </w:t>
      </w:r>
      <w:r w:rsidRPr="006B4092">
        <w:rPr>
          <w:rFonts w:ascii="Cambria" w:hAnsi="Cambria" w:cs="Arial"/>
          <w:bCs/>
          <w:i/>
          <w:iCs/>
          <w:sz w:val="24"/>
          <w:szCs w:val="24"/>
        </w:rPr>
        <w:t>Sriwijaya Law Review</w:t>
      </w:r>
      <w:r w:rsidRPr="006B4092">
        <w:rPr>
          <w:rFonts w:ascii="Cambria" w:hAnsi="Cambria" w:cs="Arial"/>
          <w:bCs/>
          <w:sz w:val="24"/>
          <w:szCs w:val="24"/>
        </w:rPr>
        <w:t xml:space="preserve">, pp. 230–248, Jul. 2024, </w:t>
      </w:r>
      <w:proofErr w:type="spellStart"/>
      <w:r w:rsidRPr="006B4092">
        <w:rPr>
          <w:rFonts w:ascii="Cambria" w:hAnsi="Cambria" w:cs="Arial"/>
          <w:bCs/>
          <w:sz w:val="24"/>
          <w:szCs w:val="24"/>
        </w:rPr>
        <w:t>doi</w:t>
      </w:r>
      <w:proofErr w:type="spellEnd"/>
      <w:r w:rsidRPr="006B4092">
        <w:rPr>
          <w:rFonts w:ascii="Cambria" w:hAnsi="Cambria" w:cs="Arial"/>
          <w:bCs/>
          <w:sz w:val="24"/>
          <w:szCs w:val="24"/>
        </w:rPr>
        <w:t xml:space="preserve">: </w:t>
      </w:r>
      <w:proofErr w:type="gramStart"/>
      <w:r w:rsidRPr="006B4092">
        <w:rPr>
          <w:rFonts w:ascii="Cambria" w:hAnsi="Cambria" w:cs="Arial"/>
          <w:bCs/>
          <w:sz w:val="24"/>
          <w:szCs w:val="24"/>
        </w:rPr>
        <w:t>10.28946/slrev.Vol8.Iss2.3687.pp</w:t>
      </w:r>
      <w:proofErr w:type="gramEnd"/>
      <w:r w:rsidRPr="006B4092">
        <w:rPr>
          <w:rFonts w:ascii="Cambria" w:hAnsi="Cambria" w:cs="Arial"/>
          <w:bCs/>
          <w:sz w:val="24"/>
          <w:szCs w:val="24"/>
        </w:rPr>
        <w:t>230-248.</w:t>
      </w:r>
    </w:p>
    <w:p w14:paraId="5D83665E"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[13]</w:t>
      </w:r>
      <w:r w:rsidRPr="006B4092">
        <w:rPr>
          <w:rFonts w:ascii="Cambria" w:hAnsi="Cambria" w:cs="Arial"/>
          <w:bCs/>
          <w:sz w:val="24"/>
          <w:szCs w:val="24"/>
        </w:rPr>
        <w:tab/>
        <w:t xml:space="preserve">M. A. Murad, “Jurisdiction of ICC Over Alleged War Crimes and Crimes Against Humanity Against Palestinians Under the Complementarity Principle,” </w:t>
      </w:r>
      <w:proofErr w:type="spellStart"/>
      <w:r w:rsidRPr="006B4092">
        <w:rPr>
          <w:rFonts w:ascii="Cambria" w:hAnsi="Cambria" w:cs="Arial"/>
          <w:bCs/>
          <w:i/>
          <w:iCs/>
          <w:sz w:val="24"/>
          <w:szCs w:val="24"/>
        </w:rPr>
        <w:t>Brawijaya</w:t>
      </w:r>
      <w:proofErr w:type="spellEnd"/>
      <w:r w:rsidRPr="006B4092">
        <w:rPr>
          <w:rFonts w:ascii="Cambria" w:hAnsi="Cambria" w:cs="Arial"/>
          <w:bCs/>
          <w:i/>
          <w:iCs/>
          <w:sz w:val="24"/>
          <w:szCs w:val="24"/>
        </w:rPr>
        <w:t xml:space="preserve"> Law Journal</w:t>
      </w:r>
      <w:r w:rsidRPr="006B4092">
        <w:rPr>
          <w:rFonts w:ascii="Cambria" w:hAnsi="Cambria" w:cs="Arial"/>
          <w:bCs/>
          <w:sz w:val="24"/>
          <w:szCs w:val="24"/>
        </w:rPr>
        <w:t xml:space="preserve">, vol. 11, no. 1, pp. 112–134, Oct. 2024,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10.21776/ub.blj.2024.011.01.06.</w:t>
      </w:r>
    </w:p>
    <w:p w14:paraId="14FB082E"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lastRenderedPageBreak/>
        <w:t>[14]</w:t>
      </w:r>
      <w:r w:rsidRPr="006B4092">
        <w:rPr>
          <w:rFonts w:ascii="Cambria" w:hAnsi="Cambria" w:cs="Arial"/>
          <w:bCs/>
          <w:sz w:val="24"/>
          <w:szCs w:val="24"/>
        </w:rPr>
        <w:tab/>
        <w:t xml:space="preserve">L. Parsi, “Fabricated Legality,” </w:t>
      </w:r>
      <w:r w:rsidRPr="006B4092">
        <w:rPr>
          <w:rFonts w:ascii="Cambria" w:hAnsi="Cambria" w:cs="Arial"/>
          <w:bCs/>
          <w:i/>
          <w:iCs/>
          <w:sz w:val="24"/>
          <w:szCs w:val="24"/>
        </w:rPr>
        <w:t>Journal of International Criminal Justice</w:t>
      </w:r>
      <w:r w:rsidRPr="006B4092">
        <w:rPr>
          <w:rFonts w:ascii="Cambria" w:hAnsi="Cambria" w:cs="Arial"/>
          <w:bCs/>
          <w:sz w:val="24"/>
          <w:szCs w:val="24"/>
        </w:rPr>
        <w:t xml:space="preserve">, vol. 22, no. 1, pp. 19–42, Mar. 2024, </w:t>
      </w:r>
      <w:proofErr w:type="spellStart"/>
      <w:r w:rsidRPr="006B4092">
        <w:rPr>
          <w:rFonts w:ascii="Cambria" w:hAnsi="Cambria" w:cs="Arial"/>
          <w:bCs/>
          <w:sz w:val="24"/>
          <w:szCs w:val="24"/>
        </w:rPr>
        <w:t>doi</w:t>
      </w:r>
      <w:proofErr w:type="spellEnd"/>
      <w:r w:rsidRPr="006B4092">
        <w:rPr>
          <w:rFonts w:ascii="Cambria" w:hAnsi="Cambria" w:cs="Arial"/>
          <w:bCs/>
          <w:sz w:val="24"/>
          <w:szCs w:val="24"/>
        </w:rPr>
        <w:t>: 10.1093/</w:t>
      </w:r>
      <w:proofErr w:type="spellStart"/>
      <w:r w:rsidRPr="006B4092">
        <w:rPr>
          <w:rFonts w:ascii="Cambria" w:hAnsi="Cambria" w:cs="Arial"/>
          <w:bCs/>
          <w:sz w:val="24"/>
          <w:szCs w:val="24"/>
        </w:rPr>
        <w:t>jicj</w:t>
      </w:r>
      <w:proofErr w:type="spellEnd"/>
      <w:r w:rsidRPr="006B4092">
        <w:rPr>
          <w:rFonts w:ascii="Cambria" w:hAnsi="Cambria" w:cs="Arial"/>
          <w:bCs/>
          <w:sz w:val="24"/>
          <w:szCs w:val="24"/>
        </w:rPr>
        <w:t>/mqae017.</w:t>
      </w:r>
    </w:p>
    <w:p w14:paraId="7D7592FE" w14:textId="77777777" w:rsidR="006B4092" w:rsidRPr="006B4092" w:rsidRDefault="006B4092" w:rsidP="006B4092">
      <w:pPr>
        <w:widowControl w:val="0"/>
        <w:autoSpaceDE w:val="0"/>
        <w:autoSpaceDN w:val="0"/>
        <w:adjustRightInd w:val="0"/>
        <w:spacing w:before="240" w:line="360" w:lineRule="auto"/>
        <w:ind w:left="720" w:hanging="360"/>
        <w:jc w:val="both"/>
        <w:rPr>
          <w:rFonts w:ascii="Cambria" w:hAnsi="Cambria" w:cs="Arial"/>
          <w:bCs/>
          <w:sz w:val="24"/>
          <w:szCs w:val="24"/>
        </w:rPr>
      </w:pPr>
      <w:r w:rsidRPr="006B4092">
        <w:rPr>
          <w:rFonts w:ascii="Cambria" w:hAnsi="Cambria" w:cs="Arial"/>
          <w:bCs/>
          <w:sz w:val="24"/>
          <w:szCs w:val="24"/>
        </w:rPr>
        <w:t>[15]</w:t>
      </w:r>
      <w:r w:rsidRPr="006B4092">
        <w:rPr>
          <w:rFonts w:ascii="Cambria" w:hAnsi="Cambria" w:cs="Arial"/>
          <w:bCs/>
          <w:sz w:val="24"/>
          <w:szCs w:val="24"/>
        </w:rPr>
        <w:tab/>
        <w:t xml:space="preserve">N. Malik, “Criminalisation of ecocide: A case for recognising severe environmental damage as an international crime,” </w:t>
      </w:r>
      <w:r w:rsidRPr="006B4092">
        <w:rPr>
          <w:rFonts w:ascii="Cambria" w:hAnsi="Cambria" w:cs="Arial"/>
          <w:bCs/>
          <w:i/>
          <w:iCs/>
          <w:sz w:val="24"/>
          <w:szCs w:val="24"/>
        </w:rPr>
        <w:t>Int. J. Environ. Sci.</w:t>
      </w:r>
      <w:r w:rsidRPr="006B4092">
        <w:rPr>
          <w:rFonts w:ascii="Cambria" w:hAnsi="Cambria" w:cs="Arial"/>
          <w:bCs/>
          <w:sz w:val="24"/>
          <w:szCs w:val="24"/>
        </w:rPr>
        <w:t>, vol. 11, no. 17, pp. 118–129, 2025.</w:t>
      </w:r>
    </w:p>
    <w:p w14:paraId="42AA61B0" w14:textId="77777777" w:rsidR="006B4092" w:rsidRPr="009F11C8" w:rsidRDefault="006B4092" w:rsidP="009770F1">
      <w:pPr>
        <w:widowControl w:val="0"/>
        <w:autoSpaceDE w:val="0"/>
        <w:autoSpaceDN w:val="0"/>
        <w:adjustRightInd w:val="0"/>
        <w:spacing w:before="240" w:line="360" w:lineRule="auto"/>
        <w:ind w:left="630" w:hanging="311"/>
        <w:jc w:val="both"/>
        <w:rPr>
          <w:rFonts w:ascii="Cambria" w:hAnsi="Cambria" w:cs="Arial"/>
          <w:bCs/>
          <w:sz w:val="24"/>
          <w:szCs w:val="24"/>
        </w:rPr>
      </w:pPr>
    </w:p>
    <w:sectPr w:rsidR="006B4092" w:rsidRPr="009F11C8" w:rsidSect="00F52FD4">
      <w:headerReference w:type="default" r:id="rId8"/>
      <w:footerReference w:type="default" r:id="rId9"/>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6BD3" w14:textId="77777777" w:rsidR="006D5E5B" w:rsidRDefault="006D5E5B" w:rsidP="00EA75D2">
      <w:pPr>
        <w:spacing w:after="0" w:line="240" w:lineRule="auto"/>
      </w:pPr>
      <w:r>
        <w:separator/>
      </w:r>
    </w:p>
  </w:endnote>
  <w:endnote w:type="continuationSeparator" w:id="0">
    <w:p w14:paraId="167D138D" w14:textId="77777777" w:rsidR="006D5E5B" w:rsidRDefault="006D5E5B" w:rsidP="00E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48445"/>
      <w:docPartObj>
        <w:docPartGallery w:val="Page Numbers (Bottom of Page)"/>
        <w:docPartUnique/>
      </w:docPartObj>
    </w:sdtPr>
    <w:sdtEndPr>
      <w:rPr>
        <w:noProof/>
      </w:rPr>
    </w:sdtEndPr>
    <w:sdtContent>
      <w:p w14:paraId="58B48260" w14:textId="5308554E" w:rsidR="00114115" w:rsidRPr="00114115" w:rsidRDefault="00114115">
        <w:pPr>
          <w:pStyle w:val="Footer"/>
          <w:jc w:val="right"/>
          <w:rPr>
            <w:rFonts w:ascii="Times New Roman" w:hAnsi="Times New Roman" w:cs="Times New Roman"/>
            <w:sz w:val="24"/>
            <w:szCs w:val="24"/>
          </w:rPr>
        </w:pPr>
        <w:r w:rsidRPr="00114115">
          <w:rPr>
            <w:rFonts w:ascii="Times New Roman" w:hAnsi="Times New Roman" w:cs="Times New Roman"/>
            <w:sz w:val="24"/>
            <w:szCs w:val="24"/>
          </w:rPr>
          <w:fldChar w:fldCharType="begin"/>
        </w:r>
        <w:r w:rsidRPr="00114115">
          <w:rPr>
            <w:rFonts w:ascii="Times New Roman" w:hAnsi="Times New Roman" w:cs="Times New Roman"/>
            <w:sz w:val="24"/>
            <w:szCs w:val="24"/>
          </w:rPr>
          <w:instrText xml:space="preserve"> PAGE   \* MERGEFORMAT </w:instrText>
        </w:r>
        <w:r w:rsidRPr="00114115">
          <w:rPr>
            <w:rFonts w:ascii="Times New Roman" w:hAnsi="Times New Roman" w:cs="Times New Roman"/>
            <w:sz w:val="24"/>
            <w:szCs w:val="24"/>
          </w:rPr>
          <w:fldChar w:fldCharType="separate"/>
        </w:r>
        <w:r w:rsidRPr="00114115">
          <w:rPr>
            <w:rFonts w:ascii="Times New Roman" w:hAnsi="Times New Roman" w:cs="Times New Roman"/>
            <w:noProof/>
            <w:sz w:val="24"/>
            <w:szCs w:val="24"/>
          </w:rPr>
          <w:t>2</w:t>
        </w:r>
        <w:r w:rsidRPr="001141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5A46" w14:textId="77777777" w:rsidR="006D5E5B" w:rsidRDefault="006D5E5B" w:rsidP="00EA75D2">
      <w:pPr>
        <w:spacing w:after="0" w:line="240" w:lineRule="auto"/>
      </w:pPr>
      <w:r>
        <w:separator/>
      </w:r>
    </w:p>
  </w:footnote>
  <w:footnote w:type="continuationSeparator" w:id="0">
    <w:p w14:paraId="5A41060D" w14:textId="77777777" w:rsidR="006D5E5B" w:rsidRDefault="006D5E5B" w:rsidP="00E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755" w14:textId="735A53E1" w:rsidR="00114115" w:rsidRPr="008A7222" w:rsidRDefault="008A7222">
    <w:pPr>
      <w:pStyle w:val="Header"/>
      <w:rPr>
        <w:rFonts w:ascii="Cambria" w:hAnsi="Cambria" w:cs="Arial"/>
        <w:sz w:val="24"/>
        <w:szCs w:val="24"/>
        <w:lang w:val="id-ID"/>
      </w:rPr>
    </w:pPr>
    <w:r w:rsidRPr="008A7222">
      <w:rPr>
        <w:rFonts w:ascii="Cambria" w:hAnsi="Cambria" w:cs="Arial"/>
        <w:b/>
        <w:bCs/>
        <w:sz w:val="24"/>
        <w:szCs w:val="24"/>
        <w:lang w:val="id-ID"/>
      </w:rPr>
      <w:t>Jurnal Dialogica</w:t>
    </w:r>
    <w:r w:rsidR="00114115" w:rsidRPr="008A7222">
      <w:rPr>
        <w:rFonts w:ascii="Cambria" w:hAnsi="Cambria" w:cs="Arial"/>
        <w:sz w:val="24"/>
        <w:szCs w:val="24"/>
        <w:lang w:val="id-ID"/>
      </w:rPr>
      <w:br/>
      <w:t>Vol</w:t>
    </w:r>
    <w:r w:rsidRPr="008A7222">
      <w:rPr>
        <w:rFonts w:ascii="Cambria" w:hAnsi="Cambria" w:cs="Arial"/>
        <w:sz w:val="24"/>
        <w:szCs w:val="24"/>
        <w:lang w:val="id-ID"/>
      </w:rPr>
      <w:t xml:space="preserve">ume I </w:t>
    </w:r>
    <w:r w:rsidR="00114115" w:rsidRPr="008A7222">
      <w:rPr>
        <w:rFonts w:ascii="Cambria" w:hAnsi="Cambria" w:cs="Arial"/>
        <w:sz w:val="24"/>
        <w:szCs w:val="24"/>
        <w:lang w:val="id-ID"/>
      </w:rPr>
      <w:t>Issue</w:t>
    </w:r>
    <w:r>
      <w:rPr>
        <w:rFonts w:ascii="Cambria" w:hAnsi="Cambria" w:cs="Arial"/>
        <w:sz w:val="24"/>
        <w:szCs w:val="24"/>
        <w:lang w:val="id-ID"/>
      </w:rPr>
      <w:t xml:space="preserve"> </w:t>
    </w:r>
    <w:r w:rsidR="00DC6042">
      <w:rPr>
        <w:rFonts w:ascii="Cambria" w:hAnsi="Cambria" w:cs="Arial"/>
        <w:sz w:val="24"/>
        <w:szCs w:val="24"/>
        <w:lang w:val="id-ID"/>
      </w:rPr>
      <w:t>2</w:t>
    </w:r>
    <w:r>
      <w:rPr>
        <w:rFonts w:ascii="Cambria" w:hAnsi="Cambria" w:cs="Arial"/>
        <w:sz w:val="24"/>
        <w:szCs w:val="24"/>
        <w:lang w:val="id-ID"/>
      </w:rPr>
      <w:t xml:space="preserve"> </w:t>
    </w:r>
    <w:r w:rsidR="00114115" w:rsidRPr="008A7222">
      <w:rPr>
        <w:rFonts w:ascii="Cambria" w:hAnsi="Cambria" w:cs="Arial"/>
        <w:sz w:val="24"/>
        <w:szCs w:val="24"/>
        <w:lang w:val="id-ID"/>
      </w:rPr>
      <w:t>Tahun</w:t>
    </w:r>
    <w:r>
      <w:rPr>
        <w:rFonts w:ascii="Cambria" w:hAnsi="Cambria" w:cs="Arial"/>
        <w:sz w:val="24"/>
        <w:szCs w:val="24"/>
        <w:lang w:val="id-ID"/>
      </w:rPr>
      <w:t xml:space="preserve"> 202</w:t>
    </w:r>
    <w:r w:rsidR="00DC6042">
      <w:rPr>
        <w:rFonts w:ascii="Cambria" w:hAnsi="Cambria" w:cs="Arial"/>
        <w:sz w:val="24"/>
        <w:szCs w:val="24"/>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5F333"/>
    <w:multiLevelType w:val="singleLevel"/>
    <w:tmpl w:val="69181EA4"/>
    <w:lvl w:ilvl="0">
      <w:start w:val="1"/>
      <w:numFmt w:val="decimal"/>
      <w:lvlText w:val="%1."/>
      <w:lvlJc w:val="left"/>
      <w:pPr>
        <w:tabs>
          <w:tab w:val="left" w:pos="1265"/>
        </w:tabs>
        <w:ind w:left="1265" w:hanging="425"/>
      </w:pPr>
      <w:rPr>
        <w:rFonts w:ascii="Cambria" w:eastAsiaTheme="minorHAnsi" w:hAnsi="Cambria" w:cs="Arial" w:hint="default"/>
      </w:rPr>
    </w:lvl>
  </w:abstractNum>
  <w:abstractNum w:abstractNumId="1" w15:restartNumberingAfterBreak="0">
    <w:nsid w:val="ABFE4E37"/>
    <w:multiLevelType w:val="singleLevel"/>
    <w:tmpl w:val="ABFE4E37"/>
    <w:lvl w:ilvl="0">
      <w:start w:val="1"/>
      <w:numFmt w:val="decimal"/>
      <w:lvlText w:val="%1."/>
      <w:lvlJc w:val="left"/>
      <w:pPr>
        <w:tabs>
          <w:tab w:val="left" w:pos="425"/>
        </w:tabs>
        <w:ind w:left="425" w:hanging="425"/>
      </w:pPr>
      <w:rPr>
        <w:rFonts w:ascii="Cambria" w:hAnsi="Cambria" w:hint="default"/>
        <w:b w:val="0"/>
        <w:bCs w:val="0"/>
        <w:sz w:val="24"/>
        <w:szCs w:val="24"/>
      </w:rPr>
    </w:lvl>
  </w:abstractNum>
  <w:abstractNum w:abstractNumId="2" w15:restartNumberingAfterBreak="0">
    <w:nsid w:val="DFEF344A"/>
    <w:multiLevelType w:val="singleLevel"/>
    <w:tmpl w:val="DFEF344A"/>
    <w:lvl w:ilvl="0">
      <w:start w:val="1"/>
      <w:numFmt w:val="decimal"/>
      <w:lvlText w:val="%1."/>
      <w:lvlJc w:val="left"/>
      <w:pPr>
        <w:tabs>
          <w:tab w:val="left" w:pos="425"/>
        </w:tabs>
        <w:ind w:left="425" w:hanging="425"/>
      </w:pPr>
      <w:rPr>
        <w:rFonts w:hint="default"/>
      </w:rPr>
    </w:lvl>
  </w:abstractNum>
  <w:abstractNum w:abstractNumId="3" w15:restartNumberingAfterBreak="0">
    <w:nsid w:val="F77F10F9"/>
    <w:multiLevelType w:val="multilevel"/>
    <w:tmpl w:val="F77F10F9"/>
    <w:lvl w:ilvl="0">
      <w:start w:val="1"/>
      <w:numFmt w:val="upperLetter"/>
      <w:lvlText w:val="%1."/>
      <w:lvlJc w:val="left"/>
      <w:pPr>
        <w:ind w:left="720" w:hanging="360"/>
      </w:pPr>
      <w:rPr>
        <w:rFonts w:ascii="Arial" w:hAnsi="Arial" w:cs="Arial"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CB82605"/>
    <w:multiLevelType w:val="singleLevel"/>
    <w:tmpl w:val="FCB82605"/>
    <w:lvl w:ilvl="0">
      <w:start w:val="1"/>
      <w:numFmt w:val="decimal"/>
      <w:lvlText w:val="%1."/>
      <w:lvlJc w:val="left"/>
      <w:pPr>
        <w:tabs>
          <w:tab w:val="left" w:pos="425"/>
        </w:tabs>
        <w:ind w:left="425" w:hanging="425"/>
      </w:pPr>
      <w:rPr>
        <w:rFonts w:ascii="Cambria" w:hAnsi="Cambria" w:cs="Cambria" w:hint="default"/>
        <w:b w:val="0"/>
        <w:bCs w:val="0"/>
        <w:sz w:val="24"/>
        <w:szCs w:val="24"/>
      </w:rPr>
    </w:lvl>
  </w:abstractNum>
  <w:abstractNum w:abstractNumId="5" w15:restartNumberingAfterBreak="0">
    <w:nsid w:val="FEDEB927"/>
    <w:multiLevelType w:val="singleLevel"/>
    <w:tmpl w:val="FEDEB927"/>
    <w:lvl w:ilvl="0">
      <w:start w:val="1"/>
      <w:numFmt w:val="decimal"/>
      <w:lvlText w:val="%1."/>
      <w:lvlJc w:val="left"/>
      <w:pPr>
        <w:tabs>
          <w:tab w:val="left" w:pos="-835"/>
        </w:tabs>
        <w:ind w:left="-835" w:hanging="425"/>
      </w:pPr>
      <w:rPr>
        <w:rFonts w:hint="default"/>
      </w:rPr>
    </w:lvl>
  </w:abstractNum>
  <w:abstractNum w:abstractNumId="6" w15:restartNumberingAfterBreak="0">
    <w:nsid w:val="FF6602B7"/>
    <w:multiLevelType w:val="singleLevel"/>
    <w:tmpl w:val="FF6602B7"/>
    <w:lvl w:ilvl="0">
      <w:start w:val="1"/>
      <w:numFmt w:val="decimal"/>
      <w:lvlText w:val="%1."/>
      <w:lvlJc w:val="left"/>
      <w:pPr>
        <w:tabs>
          <w:tab w:val="left" w:pos="425"/>
        </w:tabs>
        <w:ind w:left="425" w:hanging="425"/>
      </w:pPr>
      <w:rPr>
        <w:rFonts w:hint="default"/>
      </w:rPr>
    </w:lvl>
  </w:abstractNum>
  <w:abstractNum w:abstractNumId="7" w15:restartNumberingAfterBreak="0">
    <w:nsid w:val="00C24704"/>
    <w:multiLevelType w:val="hybridMultilevel"/>
    <w:tmpl w:val="39A039CC"/>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019026FF"/>
    <w:multiLevelType w:val="hybridMultilevel"/>
    <w:tmpl w:val="F4F620BC"/>
    <w:lvl w:ilvl="0" w:tplc="3809000F">
      <w:start w:val="1"/>
      <w:numFmt w:val="decimal"/>
      <w:lvlText w:val="%1."/>
      <w:lvlJc w:val="left"/>
      <w:pPr>
        <w:ind w:left="1287" w:hanging="360"/>
      </w:pPr>
    </w:lvl>
    <w:lvl w:ilvl="1" w:tplc="3809000F">
      <w:start w:val="1"/>
      <w:numFmt w:val="decimal"/>
      <w:lvlText w:val="%2."/>
      <w:lvlJc w:val="left"/>
      <w:pPr>
        <w:ind w:left="720"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02342BD1"/>
    <w:multiLevelType w:val="hybridMultilevel"/>
    <w:tmpl w:val="39B683E4"/>
    <w:lvl w:ilvl="0" w:tplc="2D08ED06">
      <w:start w:val="1"/>
      <w:numFmt w:val="decimal"/>
      <w:lvlText w:val="%1."/>
      <w:lvlJc w:val="left"/>
      <w:pPr>
        <w:ind w:left="853" w:hanging="356"/>
      </w:pPr>
      <w:rPr>
        <w:rFonts w:ascii="Cambria" w:eastAsia="Cambria" w:hAnsi="Cambria" w:cs="Cambria" w:hint="default"/>
        <w:b/>
        <w:bCs/>
        <w:i w:val="0"/>
        <w:iCs w:val="0"/>
        <w:spacing w:val="0"/>
        <w:w w:val="100"/>
        <w:sz w:val="24"/>
        <w:szCs w:val="24"/>
        <w:lang w:val="en-US" w:eastAsia="en-US" w:bidi="ar-SA"/>
      </w:rPr>
    </w:lvl>
    <w:lvl w:ilvl="1" w:tplc="BFBE887C">
      <w:start w:val="1"/>
      <w:numFmt w:val="lowerLetter"/>
      <w:lvlText w:val="%2."/>
      <w:lvlJc w:val="left"/>
      <w:pPr>
        <w:ind w:left="1206" w:hanging="361"/>
      </w:pPr>
      <w:rPr>
        <w:rFonts w:ascii="Cambria" w:eastAsia="Cambria" w:hAnsi="Cambria" w:cs="Cambria" w:hint="default"/>
        <w:b/>
        <w:bCs/>
        <w:i w:val="0"/>
        <w:iCs w:val="0"/>
        <w:spacing w:val="0"/>
        <w:w w:val="100"/>
        <w:sz w:val="24"/>
        <w:szCs w:val="24"/>
        <w:lang w:val="en-US" w:eastAsia="en-US" w:bidi="ar-SA"/>
      </w:rPr>
    </w:lvl>
    <w:lvl w:ilvl="2" w:tplc="63E82614">
      <w:numFmt w:val="bullet"/>
      <w:lvlText w:val="•"/>
      <w:lvlJc w:val="left"/>
      <w:pPr>
        <w:ind w:left="2106" w:hanging="361"/>
      </w:pPr>
      <w:rPr>
        <w:rFonts w:hint="default"/>
        <w:lang w:val="en-US" w:eastAsia="en-US" w:bidi="ar-SA"/>
      </w:rPr>
    </w:lvl>
    <w:lvl w:ilvl="3" w:tplc="58F4ECB2">
      <w:numFmt w:val="bullet"/>
      <w:lvlText w:val="•"/>
      <w:lvlJc w:val="left"/>
      <w:pPr>
        <w:ind w:left="3012" w:hanging="361"/>
      </w:pPr>
      <w:rPr>
        <w:rFonts w:hint="default"/>
        <w:lang w:val="en-US" w:eastAsia="en-US" w:bidi="ar-SA"/>
      </w:rPr>
    </w:lvl>
    <w:lvl w:ilvl="4" w:tplc="1F4AD656">
      <w:numFmt w:val="bullet"/>
      <w:lvlText w:val="•"/>
      <w:lvlJc w:val="left"/>
      <w:pPr>
        <w:ind w:left="3919" w:hanging="361"/>
      </w:pPr>
      <w:rPr>
        <w:rFonts w:hint="default"/>
        <w:lang w:val="en-US" w:eastAsia="en-US" w:bidi="ar-SA"/>
      </w:rPr>
    </w:lvl>
    <w:lvl w:ilvl="5" w:tplc="61F44950">
      <w:numFmt w:val="bullet"/>
      <w:lvlText w:val="•"/>
      <w:lvlJc w:val="left"/>
      <w:pPr>
        <w:ind w:left="4825" w:hanging="361"/>
      </w:pPr>
      <w:rPr>
        <w:rFonts w:hint="default"/>
        <w:lang w:val="en-US" w:eastAsia="en-US" w:bidi="ar-SA"/>
      </w:rPr>
    </w:lvl>
    <w:lvl w:ilvl="6" w:tplc="09D4562C">
      <w:numFmt w:val="bullet"/>
      <w:lvlText w:val="•"/>
      <w:lvlJc w:val="left"/>
      <w:pPr>
        <w:ind w:left="5732" w:hanging="361"/>
      </w:pPr>
      <w:rPr>
        <w:rFonts w:hint="default"/>
        <w:lang w:val="en-US" w:eastAsia="en-US" w:bidi="ar-SA"/>
      </w:rPr>
    </w:lvl>
    <w:lvl w:ilvl="7" w:tplc="2BBE8136">
      <w:numFmt w:val="bullet"/>
      <w:lvlText w:val="•"/>
      <w:lvlJc w:val="left"/>
      <w:pPr>
        <w:ind w:left="6638" w:hanging="361"/>
      </w:pPr>
      <w:rPr>
        <w:rFonts w:hint="default"/>
        <w:lang w:val="en-US" w:eastAsia="en-US" w:bidi="ar-SA"/>
      </w:rPr>
    </w:lvl>
    <w:lvl w:ilvl="8" w:tplc="592C859E">
      <w:numFmt w:val="bullet"/>
      <w:lvlText w:val="•"/>
      <w:lvlJc w:val="left"/>
      <w:pPr>
        <w:ind w:left="7545" w:hanging="361"/>
      </w:pPr>
      <w:rPr>
        <w:rFonts w:hint="default"/>
        <w:lang w:val="en-US" w:eastAsia="en-US" w:bidi="ar-SA"/>
      </w:rPr>
    </w:lvl>
  </w:abstractNum>
  <w:abstractNum w:abstractNumId="10" w15:restartNumberingAfterBreak="0">
    <w:nsid w:val="028A2349"/>
    <w:multiLevelType w:val="hybridMultilevel"/>
    <w:tmpl w:val="CEB8238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02BA58F3"/>
    <w:multiLevelType w:val="hybridMultilevel"/>
    <w:tmpl w:val="BBF2AFA2"/>
    <w:lvl w:ilvl="0" w:tplc="E218791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D837F9"/>
    <w:multiLevelType w:val="hybridMultilevel"/>
    <w:tmpl w:val="5FF22492"/>
    <w:lvl w:ilvl="0" w:tplc="D66441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4806348"/>
    <w:multiLevelType w:val="hybridMultilevel"/>
    <w:tmpl w:val="F8429F04"/>
    <w:lvl w:ilvl="0" w:tplc="B2AAA55A">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6DC4910"/>
    <w:multiLevelType w:val="hybridMultilevel"/>
    <w:tmpl w:val="000ABADE"/>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71558BF"/>
    <w:multiLevelType w:val="hybridMultilevel"/>
    <w:tmpl w:val="B1C0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BC718E"/>
    <w:multiLevelType w:val="hybridMultilevel"/>
    <w:tmpl w:val="334C66B4"/>
    <w:lvl w:ilvl="0" w:tplc="7CDA5304">
      <w:start w:val="1"/>
      <w:numFmt w:val="lowerLetter"/>
      <w:lvlText w:val="%1."/>
      <w:lvlJc w:val="left"/>
      <w:pPr>
        <w:ind w:left="1514" w:hanging="38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08402954"/>
    <w:multiLevelType w:val="hybridMultilevel"/>
    <w:tmpl w:val="583A04B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09065807"/>
    <w:multiLevelType w:val="multilevel"/>
    <w:tmpl w:val="090658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9386A0D"/>
    <w:multiLevelType w:val="multilevel"/>
    <w:tmpl w:val="09386A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912DD2"/>
    <w:multiLevelType w:val="hybridMultilevel"/>
    <w:tmpl w:val="3168C520"/>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09AD5BA2"/>
    <w:multiLevelType w:val="hybridMultilevel"/>
    <w:tmpl w:val="29C020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0B893EB3"/>
    <w:multiLevelType w:val="hybridMultilevel"/>
    <w:tmpl w:val="3D5EABB0"/>
    <w:lvl w:ilvl="0" w:tplc="F44CC076">
      <w:start w:val="1"/>
      <w:numFmt w:val="decimal"/>
      <w:lvlText w:val="%1."/>
      <w:lvlJc w:val="left"/>
      <w:pPr>
        <w:ind w:left="1800" w:hanging="360"/>
      </w:pPr>
      <w:rPr>
        <w:rFonts w:ascii="Cambria" w:eastAsiaTheme="minorHAnsi" w:hAnsi="Cambria"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CB7739F"/>
    <w:multiLevelType w:val="hybridMultilevel"/>
    <w:tmpl w:val="4CE07C26"/>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38090019">
      <w:start w:val="1"/>
      <w:numFmt w:val="lowerLetter"/>
      <w:lvlText w:val="%8."/>
      <w:lvlJc w:val="left"/>
      <w:pPr>
        <w:ind w:left="3000" w:hanging="360"/>
      </w:pPr>
    </w:lvl>
    <w:lvl w:ilvl="8" w:tplc="FFFFFFFF" w:tentative="1">
      <w:start w:val="1"/>
      <w:numFmt w:val="lowerRoman"/>
      <w:lvlText w:val="%9."/>
      <w:lvlJc w:val="right"/>
      <w:pPr>
        <w:ind w:left="7898" w:hanging="180"/>
      </w:pPr>
    </w:lvl>
  </w:abstractNum>
  <w:abstractNum w:abstractNumId="24" w15:restartNumberingAfterBreak="0">
    <w:nsid w:val="0E25511E"/>
    <w:multiLevelType w:val="hybridMultilevel"/>
    <w:tmpl w:val="A8E4DD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0E6D133A"/>
    <w:multiLevelType w:val="hybridMultilevel"/>
    <w:tmpl w:val="B6883192"/>
    <w:lvl w:ilvl="0" w:tplc="C8DEAB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F711570"/>
    <w:multiLevelType w:val="hybridMultilevel"/>
    <w:tmpl w:val="60DE88F6"/>
    <w:lvl w:ilvl="0" w:tplc="04090011">
      <w:start w:val="1"/>
      <w:numFmt w:val="decimal"/>
      <w:lvlText w:val="%1)"/>
      <w:lvlJc w:val="left"/>
      <w:pPr>
        <w:ind w:left="1571" w:hanging="360"/>
      </w:pPr>
    </w:lvl>
    <w:lvl w:ilvl="1" w:tplc="CDEA0C82">
      <w:start w:val="1"/>
      <w:numFmt w:val="upperLetter"/>
      <w:lvlText w:val="%2."/>
      <w:lvlJc w:val="left"/>
      <w:pPr>
        <w:ind w:left="2801" w:hanging="87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0FCD6C21"/>
    <w:multiLevelType w:val="hybridMultilevel"/>
    <w:tmpl w:val="C05E7042"/>
    <w:lvl w:ilvl="0" w:tplc="1392073C">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0FFA21D3"/>
    <w:multiLevelType w:val="hybridMultilevel"/>
    <w:tmpl w:val="A4141A5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102C1A9C"/>
    <w:multiLevelType w:val="hybridMultilevel"/>
    <w:tmpl w:val="E8302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831269"/>
    <w:multiLevelType w:val="hybridMultilevel"/>
    <w:tmpl w:val="5F50E656"/>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1B6147B"/>
    <w:multiLevelType w:val="hybridMultilevel"/>
    <w:tmpl w:val="E2CA1F92"/>
    <w:lvl w:ilvl="0" w:tplc="820CAF64">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F69812">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A4447E2">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AFE8C9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863CB8">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70E8C8">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061242">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AA1D42">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7039AE">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1BF6D30"/>
    <w:multiLevelType w:val="hybridMultilevel"/>
    <w:tmpl w:val="00669FE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11C90732"/>
    <w:multiLevelType w:val="hybridMultilevel"/>
    <w:tmpl w:val="D4A8C920"/>
    <w:lvl w:ilvl="0" w:tplc="5D6A2E9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142B22"/>
    <w:multiLevelType w:val="hybridMultilevel"/>
    <w:tmpl w:val="7578F57C"/>
    <w:lvl w:ilvl="0" w:tplc="91DAFD3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28A58ED"/>
    <w:multiLevelType w:val="hybridMultilevel"/>
    <w:tmpl w:val="72B2A1FE"/>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29C1207"/>
    <w:multiLevelType w:val="hybridMultilevel"/>
    <w:tmpl w:val="B27CE3E6"/>
    <w:lvl w:ilvl="0" w:tplc="E34A20C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2EB7B2E"/>
    <w:multiLevelType w:val="hybridMultilevel"/>
    <w:tmpl w:val="87DC6948"/>
    <w:lvl w:ilvl="0" w:tplc="DF8ED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13846822"/>
    <w:multiLevelType w:val="hybridMultilevel"/>
    <w:tmpl w:val="8F4CFD48"/>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139A3BDA"/>
    <w:multiLevelType w:val="multilevel"/>
    <w:tmpl w:val="139A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484423F"/>
    <w:multiLevelType w:val="hybridMultilevel"/>
    <w:tmpl w:val="BD387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5A75731"/>
    <w:multiLevelType w:val="hybridMultilevel"/>
    <w:tmpl w:val="5EF2C87E"/>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7124E7C"/>
    <w:multiLevelType w:val="hybridMultilevel"/>
    <w:tmpl w:val="B8505B1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17C04D9F"/>
    <w:multiLevelType w:val="hybridMultilevel"/>
    <w:tmpl w:val="F50EAE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185352CD"/>
    <w:multiLevelType w:val="hybridMultilevel"/>
    <w:tmpl w:val="A0E264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8D26672"/>
    <w:multiLevelType w:val="hybridMultilevel"/>
    <w:tmpl w:val="C614A9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EF4318"/>
    <w:multiLevelType w:val="hybridMultilevel"/>
    <w:tmpl w:val="50D45DB8"/>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198532C5"/>
    <w:multiLevelType w:val="hybridMultilevel"/>
    <w:tmpl w:val="D374A602"/>
    <w:lvl w:ilvl="0" w:tplc="10E4480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199D64D2"/>
    <w:multiLevelType w:val="multilevel"/>
    <w:tmpl w:val="B06A3E58"/>
    <w:lvl w:ilvl="0">
      <w:start w:val="1"/>
      <w:numFmt w:val="upperLetter"/>
      <w:lvlText w:val="%1."/>
      <w:lvlJc w:val="left"/>
      <w:pPr>
        <w:tabs>
          <w:tab w:val="num" w:pos="720"/>
        </w:tabs>
        <w:ind w:left="720" w:hanging="360"/>
      </w:pPr>
      <w:rPr>
        <w:rFonts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CC4B79"/>
    <w:multiLevelType w:val="multilevel"/>
    <w:tmpl w:val="5EA092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403CFD"/>
    <w:multiLevelType w:val="hybridMultilevel"/>
    <w:tmpl w:val="9144735C"/>
    <w:lvl w:ilvl="0" w:tplc="4544AC62">
      <w:start w:val="1"/>
      <w:numFmt w:val="upperLetter"/>
      <w:lvlText w:val="%1."/>
      <w:lvlJc w:val="left"/>
      <w:pPr>
        <w:ind w:left="720" w:hanging="360"/>
      </w:pPr>
      <w:rPr>
        <w:b/>
        <w:bCs/>
      </w:rPr>
    </w:lvl>
    <w:lvl w:ilvl="1" w:tplc="B324FC8C">
      <w:start w:val="1"/>
      <w:numFmt w:val="decimal"/>
      <w:lvlText w:val="%2."/>
      <w:lvlJc w:val="left"/>
      <w:pPr>
        <w:ind w:left="1950" w:hanging="870"/>
      </w:pPr>
      <w:rPr>
        <w:rFonts w:hint="default"/>
      </w:rPr>
    </w:lvl>
    <w:lvl w:ilvl="2" w:tplc="1BD2AFEC">
      <w:start w:val="1"/>
      <w:numFmt w:val="lowerLetter"/>
      <w:lvlText w:val="%3."/>
      <w:lvlJc w:val="left"/>
      <w:pPr>
        <w:ind w:left="2850" w:hanging="870"/>
      </w:pPr>
      <w:rPr>
        <w:rFonts w:hint="default"/>
      </w:rPr>
    </w:lvl>
    <w:lvl w:ilvl="3" w:tplc="0514444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1B7763FA"/>
    <w:multiLevelType w:val="hybridMultilevel"/>
    <w:tmpl w:val="5CA6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9838C4"/>
    <w:multiLevelType w:val="hybridMultilevel"/>
    <w:tmpl w:val="E8D0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312620"/>
    <w:multiLevelType w:val="hybridMultilevel"/>
    <w:tmpl w:val="E3A601C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E0017EA"/>
    <w:multiLevelType w:val="multilevel"/>
    <w:tmpl w:val="81CC183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1F524D6B"/>
    <w:multiLevelType w:val="hybridMultilevel"/>
    <w:tmpl w:val="C9AE9058"/>
    <w:lvl w:ilvl="0" w:tplc="01185CC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1F5A7A2B"/>
    <w:multiLevelType w:val="hybridMultilevel"/>
    <w:tmpl w:val="15F22B6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FDF5670"/>
    <w:multiLevelType w:val="hybridMultilevel"/>
    <w:tmpl w:val="6C8A6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3A1A9D"/>
    <w:multiLevelType w:val="hybridMultilevel"/>
    <w:tmpl w:val="77BCFF56"/>
    <w:lvl w:ilvl="0" w:tplc="42785376">
      <w:start w:val="5"/>
      <w:numFmt w:val="lowerLetter"/>
      <w:lvlText w:val="%1-"/>
      <w:lvlJc w:val="left"/>
      <w:pPr>
        <w:ind w:left="338" w:hanging="197"/>
      </w:pPr>
      <w:rPr>
        <w:rFonts w:ascii="Cambria" w:eastAsia="Cambria" w:hAnsi="Cambria" w:cs="Cambria" w:hint="default"/>
        <w:b w:val="0"/>
        <w:bCs w:val="0"/>
        <w:i w:val="0"/>
        <w:iCs w:val="0"/>
        <w:spacing w:val="-2"/>
        <w:w w:val="99"/>
        <w:sz w:val="22"/>
        <w:szCs w:val="22"/>
        <w:lang w:val="en-US" w:eastAsia="en-US" w:bidi="ar-SA"/>
      </w:rPr>
    </w:lvl>
    <w:lvl w:ilvl="1" w:tplc="2EF863A0">
      <w:start w:val="1"/>
      <w:numFmt w:val="upperLetter"/>
      <w:lvlText w:val="%2."/>
      <w:lvlJc w:val="left"/>
      <w:pPr>
        <w:ind w:left="505" w:hanging="360"/>
      </w:pPr>
      <w:rPr>
        <w:rFonts w:ascii="Cambria" w:eastAsia="Cambria" w:hAnsi="Cambria" w:cs="Cambria" w:hint="default"/>
        <w:b/>
        <w:bCs/>
        <w:i w:val="0"/>
        <w:iCs w:val="0"/>
        <w:spacing w:val="0"/>
        <w:w w:val="100"/>
        <w:sz w:val="24"/>
        <w:szCs w:val="24"/>
        <w:lang w:val="en-US" w:eastAsia="en-US" w:bidi="ar-SA"/>
      </w:rPr>
    </w:lvl>
    <w:lvl w:ilvl="2" w:tplc="506CA318">
      <w:start w:val="1"/>
      <w:numFmt w:val="decimal"/>
      <w:lvlText w:val="%3."/>
      <w:lvlJc w:val="left"/>
      <w:pPr>
        <w:ind w:left="837" w:hanging="356"/>
      </w:pPr>
      <w:rPr>
        <w:rFonts w:ascii="Cambria" w:eastAsia="Cambria" w:hAnsi="Cambria" w:cs="Cambria" w:hint="default"/>
        <w:b w:val="0"/>
        <w:bCs w:val="0"/>
        <w:i w:val="0"/>
        <w:iCs w:val="0"/>
        <w:spacing w:val="0"/>
        <w:w w:val="100"/>
        <w:sz w:val="24"/>
        <w:szCs w:val="24"/>
        <w:lang w:val="en-US" w:eastAsia="en-US" w:bidi="ar-SA"/>
      </w:rPr>
    </w:lvl>
    <w:lvl w:ilvl="3" w:tplc="6868F30A">
      <w:numFmt w:val="bullet"/>
      <w:lvlText w:val="•"/>
      <w:lvlJc w:val="left"/>
      <w:pPr>
        <w:ind w:left="1904" w:hanging="356"/>
      </w:pPr>
      <w:rPr>
        <w:rFonts w:hint="default"/>
        <w:lang w:val="en-US" w:eastAsia="en-US" w:bidi="ar-SA"/>
      </w:rPr>
    </w:lvl>
    <w:lvl w:ilvl="4" w:tplc="83EEAD26">
      <w:numFmt w:val="bullet"/>
      <w:lvlText w:val="•"/>
      <w:lvlJc w:val="left"/>
      <w:pPr>
        <w:ind w:left="2969" w:hanging="356"/>
      </w:pPr>
      <w:rPr>
        <w:rFonts w:hint="default"/>
        <w:lang w:val="en-US" w:eastAsia="en-US" w:bidi="ar-SA"/>
      </w:rPr>
    </w:lvl>
    <w:lvl w:ilvl="5" w:tplc="2EDE8054">
      <w:numFmt w:val="bullet"/>
      <w:lvlText w:val="•"/>
      <w:lvlJc w:val="left"/>
      <w:pPr>
        <w:ind w:left="4034" w:hanging="356"/>
      </w:pPr>
      <w:rPr>
        <w:rFonts w:hint="default"/>
        <w:lang w:val="en-US" w:eastAsia="en-US" w:bidi="ar-SA"/>
      </w:rPr>
    </w:lvl>
    <w:lvl w:ilvl="6" w:tplc="77DA617C">
      <w:numFmt w:val="bullet"/>
      <w:lvlText w:val="•"/>
      <w:lvlJc w:val="left"/>
      <w:pPr>
        <w:ind w:left="5099" w:hanging="356"/>
      </w:pPr>
      <w:rPr>
        <w:rFonts w:hint="default"/>
        <w:lang w:val="en-US" w:eastAsia="en-US" w:bidi="ar-SA"/>
      </w:rPr>
    </w:lvl>
    <w:lvl w:ilvl="7" w:tplc="69D46CE6">
      <w:numFmt w:val="bullet"/>
      <w:lvlText w:val="•"/>
      <w:lvlJc w:val="left"/>
      <w:pPr>
        <w:ind w:left="6163" w:hanging="356"/>
      </w:pPr>
      <w:rPr>
        <w:rFonts w:hint="default"/>
        <w:lang w:val="en-US" w:eastAsia="en-US" w:bidi="ar-SA"/>
      </w:rPr>
    </w:lvl>
    <w:lvl w:ilvl="8" w:tplc="5460607E">
      <w:numFmt w:val="bullet"/>
      <w:lvlText w:val="•"/>
      <w:lvlJc w:val="left"/>
      <w:pPr>
        <w:ind w:left="7228" w:hanging="356"/>
      </w:pPr>
      <w:rPr>
        <w:rFonts w:hint="default"/>
        <w:lang w:val="en-US" w:eastAsia="en-US" w:bidi="ar-SA"/>
      </w:rPr>
    </w:lvl>
  </w:abstractNum>
  <w:abstractNum w:abstractNumId="59" w15:restartNumberingAfterBreak="0">
    <w:nsid w:val="20B31B1F"/>
    <w:multiLevelType w:val="hybridMultilevel"/>
    <w:tmpl w:val="9EBCFFE2"/>
    <w:lvl w:ilvl="0" w:tplc="0CBC0344">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0" w15:restartNumberingAfterBreak="0">
    <w:nsid w:val="20F634D3"/>
    <w:multiLevelType w:val="hybridMultilevel"/>
    <w:tmpl w:val="65BA24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21C254FC"/>
    <w:multiLevelType w:val="hybridMultilevel"/>
    <w:tmpl w:val="58007E9C"/>
    <w:lvl w:ilvl="0" w:tplc="162AAB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214056E"/>
    <w:multiLevelType w:val="multilevel"/>
    <w:tmpl w:val="45C4ECA6"/>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lowerLetter"/>
      <w:lvlText w:val="%3."/>
      <w:lvlJc w:val="left"/>
      <w:pPr>
        <w:ind w:left="1854" w:hanging="360"/>
      </w:pPr>
      <w:rPr>
        <w:rFonts w:hint="default"/>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23885366"/>
    <w:multiLevelType w:val="hybridMultilevel"/>
    <w:tmpl w:val="7F788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4837D12"/>
    <w:multiLevelType w:val="multilevel"/>
    <w:tmpl w:val="94B457FC"/>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3"/>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65" w15:restartNumberingAfterBreak="0">
    <w:nsid w:val="253C1EAC"/>
    <w:multiLevelType w:val="hybridMultilevel"/>
    <w:tmpl w:val="337696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7970A8B"/>
    <w:multiLevelType w:val="hybridMultilevel"/>
    <w:tmpl w:val="51189980"/>
    <w:lvl w:ilvl="0" w:tplc="CA9C6FA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7" w15:restartNumberingAfterBreak="0">
    <w:nsid w:val="287A77C7"/>
    <w:multiLevelType w:val="hybridMultilevel"/>
    <w:tmpl w:val="BF2A4D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2AAA6781"/>
    <w:multiLevelType w:val="hybridMultilevel"/>
    <w:tmpl w:val="24485EF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9" w15:restartNumberingAfterBreak="0">
    <w:nsid w:val="2AF959A9"/>
    <w:multiLevelType w:val="hybridMultilevel"/>
    <w:tmpl w:val="CFDEF468"/>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0" w15:restartNumberingAfterBreak="0">
    <w:nsid w:val="2BC15616"/>
    <w:multiLevelType w:val="hybridMultilevel"/>
    <w:tmpl w:val="AE7AF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D43068"/>
    <w:multiLevelType w:val="hybridMultilevel"/>
    <w:tmpl w:val="3584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CC413E3"/>
    <w:multiLevelType w:val="hybridMultilevel"/>
    <w:tmpl w:val="01CE9BA8"/>
    <w:lvl w:ilvl="0" w:tplc="04090015">
      <w:start w:val="1"/>
      <w:numFmt w:val="upperLetter"/>
      <w:lvlText w:val="%1."/>
      <w:lvlJc w:val="left"/>
      <w:pPr>
        <w:ind w:left="720" w:hanging="360"/>
      </w:pPr>
      <w:rPr>
        <w:rFonts w:hint="default"/>
      </w:rPr>
    </w:lvl>
    <w:lvl w:ilvl="1" w:tplc="125A6D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357BAD"/>
    <w:multiLevelType w:val="hybridMultilevel"/>
    <w:tmpl w:val="043844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D41467A"/>
    <w:multiLevelType w:val="multilevel"/>
    <w:tmpl w:val="ADAE7050"/>
    <w:lvl w:ilvl="0">
      <w:start w:val="1"/>
      <w:numFmt w:val="decimal"/>
      <w:lvlText w:val="%1)"/>
      <w:lvlJc w:val="left"/>
      <w:pPr>
        <w:ind w:left="1611" w:hanging="361"/>
      </w:pPr>
      <w:rPr>
        <w:rFonts w:ascii="Cambria" w:eastAsia="Arial MT" w:hAnsi="Cambria" w:cs="Arial" w:hint="default"/>
        <w:spacing w:val="0"/>
        <w:w w:val="99"/>
        <w:sz w:val="24"/>
        <w:szCs w:val="24"/>
        <w:lang w:val="id" w:eastAsia="en-US" w:bidi="ar-SA"/>
      </w:rPr>
    </w:lvl>
    <w:lvl w:ilvl="1">
      <w:numFmt w:val="bullet"/>
      <w:lvlText w:val="•"/>
      <w:lvlJc w:val="left"/>
      <w:pPr>
        <w:ind w:left="2418" w:hanging="361"/>
      </w:pPr>
      <w:rPr>
        <w:rFonts w:hint="default"/>
        <w:lang w:val="id" w:eastAsia="en-US" w:bidi="ar-SA"/>
      </w:rPr>
    </w:lvl>
    <w:lvl w:ilvl="2">
      <w:numFmt w:val="bullet"/>
      <w:lvlText w:val="•"/>
      <w:lvlJc w:val="left"/>
      <w:pPr>
        <w:ind w:left="3217" w:hanging="361"/>
      </w:pPr>
      <w:rPr>
        <w:rFonts w:hint="default"/>
        <w:lang w:val="id" w:eastAsia="en-US" w:bidi="ar-SA"/>
      </w:rPr>
    </w:lvl>
    <w:lvl w:ilvl="3">
      <w:numFmt w:val="bullet"/>
      <w:lvlText w:val="•"/>
      <w:lvlJc w:val="left"/>
      <w:pPr>
        <w:ind w:left="4015" w:hanging="361"/>
      </w:pPr>
      <w:rPr>
        <w:rFonts w:hint="default"/>
        <w:lang w:val="id" w:eastAsia="en-US" w:bidi="ar-SA"/>
      </w:rPr>
    </w:lvl>
    <w:lvl w:ilvl="4">
      <w:numFmt w:val="bullet"/>
      <w:lvlText w:val="•"/>
      <w:lvlJc w:val="left"/>
      <w:pPr>
        <w:ind w:left="4814" w:hanging="361"/>
      </w:pPr>
      <w:rPr>
        <w:rFonts w:hint="default"/>
        <w:lang w:val="id" w:eastAsia="en-US" w:bidi="ar-SA"/>
      </w:rPr>
    </w:lvl>
    <w:lvl w:ilvl="5">
      <w:numFmt w:val="bullet"/>
      <w:lvlText w:val="•"/>
      <w:lvlJc w:val="left"/>
      <w:pPr>
        <w:ind w:left="5612" w:hanging="361"/>
      </w:pPr>
      <w:rPr>
        <w:rFonts w:hint="default"/>
        <w:lang w:val="id" w:eastAsia="en-US" w:bidi="ar-SA"/>
      </w:rPr>
    </w:lvl>
    <w:lvl w:ilvl="6">
      <w:numFmt w:val="bullet"/>
      <w:lvlText w:val="•"/>
      <w:lvlJc w:val="left"/>
      <w:pPr>
        <w:ind w:left="6411" w:hanging="361"/>
      </w:pPr>
      <w:rPr>
        <w:rFonts w:hint="default"/>
        <w:lang w:val="id" w:eastAsia="en-US" w:bidi="ar-SA"/>
      </w:rPr>
    </w:lvl>
    <w:lvl w:ilvl="7">
      <w:numFmt w:val="bullet"/>
      <w:lvlText w:val="•"/>
      <w:lvlJc w:val="left"/>
      <w:pPr>
        <w:ind w:left="7209" w:hanging="361"/>
      </w:pPr>
      <w:rPr>
        <w:rFonts w:hint="default"/>
        <w:lang w:val="id" w:eastAsia="en-US" w:bidi="ar-SA"/>
      </w:rPr>
    </w:lvl>
    <w:lvl w:ilvl="8">
      <w:numFmt w:val="bullet"/>
      <w:lvlText w:val="•"/>
      <w:lvlJc w:val="left"/>
      <w:pPr>
        <w:ind w:left="8008" w:hanging="361"/>
      </w:pPr>
      <w:rPr>
        <w:rFonts w:hint="default"/>
        <w:lang w:val="id" w:eastAsia="en-US" w:bidi="ar-SA"/>
      </w:rPr>
    </w:lvl>
  </w:abstractNum>
  <w:abstractNum w:abstractNumId="75" w15:restartNumberingAfterBreak="0">
    <w:nsid w:val="2D497697"/>
    <w:multiLevelType w:val="multilevel"/>
    <w:tmpl w:val="7B0027D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7D54F0"/>
    <w:multiLevelType w:val="hybridMultilevel"/>
    <w:tmpl w:val="6F42CAC0"/>
    <w:lvl w:ilvl="0" w:tplc="62389862">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77" w15:restartNumberingAfterBreak="0">
    <w:nsid w:val="2DF2587D"/>
    <w:multiLevelType w:val="hybridMultilevel"/>
    <w:tmpl w:val="C5141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2E2B6951"/>
    <w:multiLevelType w:val="hybridMultilevel"/>
    <w:tmpl w:val="879CF022"/>
    <w:lvl w:ilvl="0" w:tplc="22E2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E3C7935"/>
    <w:multiLevelType w:val="hybridMultilevel"/>
    <w:tmpl w:val="E2FC7BE2"/>
    <w:lvl w:ilvl="0" w:tplc="04090011">
      <w:start w:val="1"/>
      <w:numFmt w:val="decimal"/>
      <w:lvlText w:val="%1)"/>
      <w:lvlJc w:val="left"/>
      <w:pPr>
        <w:ind w:left="2138" w:hanging="360"/>
      </w:pPr>
    </w:lvl>
    <w:lvl w:ilvl="1" w:tplc="04090011">
      <w:start w:val="1"/>
      <w:numFmt w:val="decimal"/>
      <w:lvlText w:val="%2)"/>
      <w:lvlJc w:val="left"/>
      <w:pPr>
        <w:ind w:left="2858" w:hanging="360"/>
      </w:pPr>
    </w:lvl>
    <w:lvl w:ilvl="2" w:tplc="8B9A3186">
      <w:start w:val="1"/>
      <w:numFmt w:val="decimal"/>
      <w:lvlText w:val="%3."/>
      <w:lvlJc w:val="left"/>
      <w:pPr>
        <w:ind w:left="3758" w:hanging="360"/>
      </w:pPr>
      <w:rPr>
        <w:rFonts w:hint="default"/>
      </w:rPr>
    </w:lvl>
    <w:lvl w:ilvl="3" w:tplc="A06E0B34">
      <w:start w:val="1"/>
      <w:numFmt w:val="upperLetter"/>
      <w:lvlText w:val="%4."/>
      <w:lvlJc w:val="left"/>
      <w:pPr>
        <w:ind w:left="4298" w:hanging="360"/>
      </w:pPr>
      <w:rPr>
        <w:rFonts w:hint="default"/>
      </w:rPr>
    </w:lvl>
    <w:lvl w:ilvl="4" w:tplc="0582C6C2">
      <w:start w:val="1"/>
      <w:numFmt w:val="lowerLetter"/>
      <w:lvlText w:val="%5."/>
      <w:lvlJc w:val="left"/>
      <w:pPr>
        <w:ind w:left="5018" w:hanging="360"/>
      </w:pPr>
      <w:rPr>
        <w:rFonts w:hint="default"/>
        <w:i w:val="0"/>
      </w:r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0" w15:restartNumberingAfterBreak="0">
    <w:nsid w:val="2EB769B3"/>
    <w:multiLevelType w:val="hybridMultilevel"/>
    <w:tmpl w:val="6EB2312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1" w15:restartNumberingAfterBreak="0">
    <w:nsid w:val="2F841AAB"/>
    <w:multiLevelType w:val="hybridMultilevel"/>
    <w:tmpl w:val="B3987A4E"/>
    <w:lvl w:ilvl="0" w:tplc="A6C431E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E166CEA">
      <w:start w:val="1"/>
      <w:numFmt w:val="lowerLetter"/>
      <w:lvlText w:val="%2"/>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23E0586">
      <w:start w:val="1"/>
      <w:numFmt w:val="lowerRoman"/>
      <w:lvlText w:val="%3"/>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F898D0">
      <w:start w:val="1"/>
      <w:numFmt w:val="decimal"/>
      <w:lvlText w:val="%4"/>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A0511A">
      <w:start w:val="1"/>
      <w:numFmt w:val="lowerLetter"/>
      <w:lvlText w:val="%5"/>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9C54AC">
      <w:start w:val="1"/>
      <w:numFmt w:val="lowerRoman"/>
      <w:lvlText w:val="%6"/>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7CF316">
      <w:start w:val="1"/>
      <w:numFmt w:val="decimal"/>
      <w:lvlText w:val="%7"/>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7C26A4">
      <w:start w:val="1"/>
      <w:numFmt w:val="lowerLetter"/>
      <w:lvlText w:val="%8"/>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74CB60">
      <w:start w:val="1"/>
      <w:numFmt w:val="lowerRoman"/>
      <w:lvlText w:val="%9"/>
      <w:lvlJc w:val="left"/>
      <w:pPr>
        <w:ind w:left="6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FA500FE"/>
    <w:multiLevelType w:val="hybridMultilevel"/>
    <w:tmpl w:val="DA2E9E98"/>
    <w:lvl w:ilvl="0" w:tplc="04090019">
      <w:start w:val="1"/>
      <w:numFmt w:val="lowerLetter"/>
      <w:lvlText w:val="%1."/>
      <w:lvlJc w:val="left"/>
      <w:pPr>
        <w:ind w:left="1080" w:hanging="360"/>
      </w:pPr>
    </w:lvl>
    <w:lvl w:ilvl="1" w:tplc="9AA097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FD07381"/>
    <w:multiLevelType w:val="hybridMultilevel"/>
    <w:tmpl w:val="77C8D2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300B63B7"/>
    <w:multiLevelType w:val="hybridMultilevel"/>
    <w:tmpl w:val="7E4E11B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30A01CC4"/>
    <w:multiLevelType w:val="hybridMultilevel"/>
    <w:tmpl w:val="0CBE42FA"/>
    <w:lvl w:ilvl="0" w:tplc="377C1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11A65F1"/>
    <w:multiLevelType w:val="hybridMultilevel"/>
    <w:tmpl w:val="A8487994"/>
    <w:lvl w:ilvl="0" w:tplc="4ECE9A6C">
      <w:start w:val="1"/>
      <w:numFmt w:val="lowerLetter"/>
      <w:lvlText w:val="%1."/>
      <w:lvlJc w:val="left"/>
      <w:pPr>
        <w:ind w:left="2062" w:hanging="360"/>
      </w:pPr>
      <w:rPr>
        <w:rFonts w:hint="default"/>
      </w:rPr>
    </w:lvl>
    <w:lvl w:ilvl="1" w:tplc="840EB6D4">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7" w15:restartNumberingAfterBreak="0">
    <w:nsid w:val="31DF036C"/>
    <w:multiLevelType w:val="hybridMultilevel"/>
    <w:tmpl w:val="EEEC63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8" w15:restartNumberingAfterBreak="0">
    <w:nsid w:val="321636CE"/>
    <w:multiLevelType w:val="hybridMultilevel"/>
    <w:tmpl w:val="1A1880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32813F57"/>
    <w:multiLevelType w:val="hybridMultilevel"/>
    <w:tmpl w:val="FFCE34D2"/>
    <w:lvl w:ilvl="0" w:tplc="6E4E402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0" w15:restartNumberingAfterBreak="0">
    <w:nsid w:val="34223F06"/>
    <w:multiLevelType w:val="hybridMultilevel"/>
    <w:tmpl w:val="ECE83C32"/>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1" w15:restartNumberingAfterBreak="0">
    <w:nsid w:val="342F2E2D"/>
    <w:multiLevelType w:val="multilevel"/>
    <w:tmpl w:val="342F2E2D"/>
    <w:lvl w:ilvl="0">
      <w:start w:val="1"/>
      <w:numFmt w:val="decimal"/>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92" w15:restartNumberingAfterBreak="0">
    <w:nsid w:val="343E709C"/>
    <w:multiLevelType w:val="hybridMultilevel"/>
    <w:tmpl w:val="12327974"/>
    <w:lvl w:ilvl="0" w:tplc="3809000F">
      <w:start w:val="1"/>
      <w:numFmt w:val="decimal"/>
      <w:lvlText w:val="%1."/>
      <w:lvlJc w:val="left"/>
      <w:pPr>
        <w:ind w:left="1360" w:hanging="360"/>
      </w:p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93" w15:restartNumberingAfterBreak="0">
    <w:nsid w:val="353026A0"/>
    <w:multiLevelType w:val="hybridMultilevel"/>
    <w:tmpl w:val="BB008BC6"/>
    <w:lvl w:ilvl="0" w:tplc="FFFFFFFF">
      <w:start w:val="1"/>
      <w:numFmt w:val="decimal"/>
      <w:lvlText w:val="%1)"/>
      <w:lvlJc w:val="left"/>
      <w:pPr>
        <w:ind w:left="1287" w:hanging="360"/>
      </w:pPr>
    </w:lvl>
    <w:lvl w:ilvl="1" w:tplc="380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35BD3F12"/>
    <w:multiLevelType w:val="hybridMultilevel"/>
    <w:tmpl w:val="93908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2E5038"/>
    <w:multiLevelType w:val="hybridMultilevel"/>
    <w:tmpl w:val="A5789632"/>
    <w:lvl w:ilvl="0" w:tplc="4ECE9A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15:restartNumberingAfterBreak="0">
    <w:nsid w:val="366907D4"/>
    <w:multiLevelType w:val="hybridMultilevel"/>
    <w:tmpl w:val="9EE8B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67C61B2"/>
    <w:multiLevelType w:val="hybridMultilevel"/>
    <w:tmpl w:val="F0C0ADB0"/>
    <w:lvl w:ilvl="0" w:tplc="53AC6E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36B33276"/>
    <w:multiLevelType w:val="hybridMultilevel"/>
    <w:tmpl w:val="16261B96"/>
    <w:lvl w:ilvl="0" w:tplc="3809000F">
      <w:start w:val="1"/>
      <w:numFmt w:val="decimal"/>
      <w:lvlText w:val="%1."/>
      <w:lvlJc w:val="left"/>
      <w:pPr>
        <w:ind w:left="1287" w:hanging="360"/>
      </w:pPr>
    </w:lvl>
    <w:lvl w:ilvl="1" w:tplc="38090011">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9" w15:restartNumberingAfterBreak="0">
    <w:nsid w:val="36B869BB"/>
    <w:multiLevelType w:val="hybridMultilevel"/>
    <w:tmpl w:val="054ECDD0"/>
    <w:lvl w:ilvl="0" w:tplc="1F6255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0" w15:restartNumberingAfterBreak="0">
    <w:nsid w:val="37CF514E"/>
    <w:multiLevelType w:val="hybridMultilevel"/>
    <w:tmpl w:val="D2A22406"/>
    <w:lvl w:ilvl="0" w:tplc="38090017">
      <w:start w:val="1"/>
      <w:numFmt w:val="lowerLetter"/>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101" w15:restartNumberingAfterBreak="0">
    <w:nsid w:val="38512C38"/>
    <w:multiLevelType w:val="hybridMultilevel"/>
    <w:tmpl w:val="2598811A"/>
    <w:lvl w:ilvl="0" w:tplc="EB0A931E">
      <w:start w:val="5"/>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2" w15:restartNumberingAfterBreak="0">
    <w:nsid w:val="39011ED0"/>
    <w:multiLevelType w:val="hybridMultilevel"/>
    <w:tmpl w:val="CD14F0D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3917688A"/>
    <w:multiLevelType w:val="hybridMultilevel"/>
    <w:tmpl w:val="C7CA2F6E"/>
    <w:lvl w:ilvl="0" w:tplc="F482BED6">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4" w15:restartNumberingAfterBreak="0">
    <w:nsid w:val="391C18C0"/>
    <w:multiLevelType w:val="hybridMultilevel"/>
    <w:tmpl w:val="B9D476F0"/>
    <w:lvl w:ilvl="0" w:tplc="10B8ABD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5" w15:restartNumberingAfterBreak="0">
    <w:nsid w:val="39413972"/>
    <w:multiLevelType w:val="hybridMultilevel"/>
    <w:tmpl w:val="028E3A10"/>
    <w:lvl w:ilvl="0" w:tplc="4ECE9A6C">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6" w15:restartNumberingAfterBreak="0">
    <w:nsid w:val="39702EA8"/>
    <w:multiLevelType w:val="hybridMultilevel"/>
    <w:tmpl w:val="FE128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21314A"/>
    <w:multiLevelType w:val="hybridMultilevel"/>
    <w:tmpl w:val="526EBE10"/>
    <w:lvl w:ilvl="0" w:tplc="10E4480C">
      <w:start w:val="1"/>
      <w:numFmt w:val="lowerLetter"/>
      <w:lvlText w:val="%1)"/>
      <w:lvlJc w:val="left"/>
      <w:pPr>
        <w:ind w:left="1287" w:hanging="360"/>
      </w:pPr>
      <w:rPr>
        <w:rFonts w:hint="default"/>
      </w:r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8" w15:restartNumberingAfterBreak="0">
    <w:nsid w:val="3AB868DC"/>
    <w:multiLevelType w:val="hybridMultilevel"/>
    <w:tmpl w:val="2F74C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B0272D0"/>
    <w:multiLevelType w:val="hybridMultilevel"/>
    <w:tmpl w:val="C0228846"/>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3BCC4901"/>
    <w:multiLevelType w:val="multilevel"/>
    <w:tmpl w:val="DB46B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BD65259"/>
    <w:multiLevelType w:val="hybridMultilevel"/>
    <w:tmpl w:val="ADAAC1F2"/>
    <w:lvl w:ilvl="0" w:tplc="04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3BE752A3"/>
    <w:multiLevelType w:val="hybridMultilevel"/>
    <w:tmpl w:val="36A6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C582E9B"/>
    <w:multiLevelType w:val="multilevel"/>
    <w:tmpl w:val="4A2851C8"/>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4" w15:restartNumberingAfterBreak="0">
    <w:nsid w:val="3D3845BC"/>
    <w:multiLevelType w:val="hybridMultilevel"/>
    <w:tmpl w:val="77D8161C"/>
    <w:lvl w:ilvl="0" w:tplc="38090019">
      <w:start w:val="1"/>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15" w15:restartNumberingAfterBreak="0">
    <w:nsid w:val="3DFB1A15"/>
    <w:multiLevelType w:val="hybridMultilevel"/>
    <w:tmpl w:val="7E3A18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E1C6C8A"/>
    <w:multiLevelType w:val="hybridMultilevel"/>
    <w:tmpl w:val="B6C2AE3C"/>
    <w:lvl w:ilvl="0" w:tplc="04210015">
      <w:start w:val="1"/>
      <w:numFmt w:val="upperLetter"/>
      <w:lvlText w:val="%1."/>
      <w:lvlJc w:val="left"/>
      <w:pPr>
        <w:ind w:left="720" w:hanging="360"/>
      </w:pPr>
    </w:lvl>
    <w:lvl w:ilvl="1" w:tplc="D954F068">
      <w:start w:val="1"/>
      <w:numFmt w:val="decimal"/>
      <w:lvlText w:val="%2."/>
      <w:lvlJc w:val="left"/>
      <w:pPr>
        <w:ind w:left="1500" w:hanging="42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3F3D4FFB"/>
    <w:multiLevelType w:val="hybridMultilevel"/>
    <w:tmpl w:val="C7DE2F26"/>
    <w:lvl w:ilvl="0" w:tplc="F3A46B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86469"/>
    <w:multiLevelType w:val="hybridMultilevel"/>
    <w:tmpl w:val="004A9252"/>
    <w:lvl w:ilvl="0" w:tplc="04090015">
      <w:start w:val="1"/>
      <w:numFmt w:val="upp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19" w15:restartNumberingAfterBreak="0">
    <w:nsid w:val="40971323"/>
    <w:multiLevelType w:val="hybridMultilevel"/>
    <w:tmpl w:val="9CEEC854"/>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C734B6B0">
      <w:start w:val="1"/>
      <w:numFmt w:val="upperLetter"/>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0" w15:restartNumberingAfterBreak="0">
    <w:nsid w:val="40E12F8C"/>
    <w:multiLevelType w:val="hybridMultilevel"/>
    <w:tmpl w:val="4614D8C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43BD65C2"/>
    <w:multiLevelType w:val="hybridMultilevel"/>
    <w:tmpl w:val="F3E2CAA0"/>
    <w:lvl w:ilvl="0" w:tplc="F5FC455A">
      <w:start w:val="1"/>
      <w:numFmt w:val="decimal"/>
      <w:lvlText w:val="%1."/>
      <w:lvlJc w:val="left"/>
      <w:pPr>
        <w:ind w:left="720" w:hanging="360"/>
      </w:pPr>
      <w:rPr>
        <w:rFonts w:ascii="Cambria" w:hAnsi="Cambria" w:hint="default"/>
        <w:b/>
        <w:bCs/>
        <w:color w:val="000000" w:themeColor="text1"/>
      </w:rPr>
    </w:lvl>
    <w:lvl w:ilvl="1" w:tplc="83361D9E">
      <w:start w:val="1"/>
      <w:numFmt w:val="decimal"/>
      <w:lvlText w:val="%2)"/>
      <w:lvlJc w:val="left"/>
      <w:pPr>
        <w:ind w:left="1673" w:hanging="593"/>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447C0817"/>
    <w:multiLevelType w:val="hybridMultilevel"/>
    <w:tmpl w:val="B7304534"/>
    <w:lvl w:ilvl="0" w:tplc="D9CC104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451A3CFE"/>
    <w:multiLevelType w:val="multilevel"/>
    <w:tmpl w:val="E202F3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5434E57"/>
    <w:multiLevelType w:val="hybridMultilevel"/>
    <w:tmpl w:val="39F4D1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549320B"/>
    <w:multiLevelType w:val="hybridMultilevel"/>
    <w:tmpl w:val="35661C84"/>
    <w:lvl w:ilvl="0" w:tplc="04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45D11959"/>
    <w:multiLevelType w:val="hybridMultilevel"/>
    <w:tmpl w:val="4CA022B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7" w15:restartNumberingAfterBreak="0">
    <w:nsid w:val="46381776"/>
    <w:multiLevelType w:val="hybridMultilevel"/>
    <w:tmpl w:val="73982808"/>
    <w:lvl w:ilvl="0" w:tplc="12C44D58">
      <w:start w:val="1"/>
      <w:numFmt w:val="lowerLetter"/>
      <w:lvlText w:val="%1."/>
      <w:lvlJc w:val="left"/>
      <w:pPr>
        <w:ind w:left="720" w:hanging="360"/>
      </w:pPr>
      <w:rPr>
        <w:rFonts w:asciiTheme="majorHAnsi" w:eastAsiaTheme="minorHAnsi" w:hAnsiTheme="majorHAnsi"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46D04D6A"/>
    <w:multiLevelType w:val="hybridMultilevel"/>
    <w:tmpl w:val="38405758"/>
    <w:lvl w:ilvl="0" w:tplc="38AC6EE6">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9" w15:restartNumberingAfterBreak="0">
    <w:nsid w:val="481C14E1"/>
    <w:multiLevelType w:val="hybridMultilevel"/>
    <w:tmpl w:val="7CE60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8511057"/>
    <w:multiLevelType w:val="hybridMultilevel"/>
    <w:tmpl w:val="98B856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48B6361C"/>
    <w:multiLevelType w:val="hybridMultilevel"/>
    <w:tmpl w:val="754EA818"/>
    <w:lvl w:ilvl="0" w:tplc="FFFFFFFF">
      <w:start w:val="1"/>
      <w:numFmt w:val="decimal"/>
      <w:lvlText w:val="%1."/>
      <w:lvlJc w:val="left"/>
      <w:pPr>
        <w:ind w:left="1800" w:hanging="360"/>
      </w:pPr>
      <w:rPr>
        <w:rFonts w:hint="default"/>
      </w:rPr>
    </w:lvl>
    <w:lvl w:ilvl="1" w:tplc="38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 w15:restartNumberingAfterBreak="0">
    <w:nsid w:val="48B92B6D"/>
    <w:multiLevelType w:val="multilevel"/>
    <w:tmpl w:val="19ECD3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91450D4"/>
    <w:multiLevelType w:val="hybridMultilevel"/>
    <w:tmpl w:val="4F481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9503C66"/>
    <w:multiLevelType w:val="hybridMultilevel"/>
    <w:tmpl w:val="C402333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5" w15:restartNumberingAfterBreak="0">
    <w:nsid w:val="499062BC"/>
    <w:multiLevelType w:val="hybridMultilevel"/>
    <w:tmpl w:val="38A8E4D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6" w15:restartNumberingAfterBreak="0">
    <w:nsid w:val="49B7299A"/>
    <w:multiLevelType w:val="hybridMultilevel"/>
    <w:tmpl w:val="2BE8B408"/>
    <w:lvl w:ilvl="0" w:tplc="2FAC67AC">
      <w:start w:val="1"/>
      <w:numFmt w:val="lowerLetter"/>
      <w:lvlText w:val="%1."/>
      <w:lvlJc w:val="left"/>
      <w:pPr>
        <w:ind w:left="928" w:hanging="360"/>
      </w:pPr>
      <w:rPr>
        <w:rFonts w:asciiTheme="majorHAnsi" w:eastAsiaTheme="minorHAnsi" w:hAnsiTheme="majorHAnsi" w:cs="Arial"/>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37" w15:restartNumberingAfterBreak="0">
    <w:nsid w:val="49E765E8"/>
    <w:multiLevelType w:val="hybridMultilevel"/>
    <w:tmpl w:val="EA2C5836"/>
    <w:lvl w:ilvl="0" w:tplc="5C3A9114">
      <w:start w:val="1"/>
      <w:numFmt w:val="lowerLetter"/>
      <w:lvlText w:val="%1."/>
      <w:lvlJc w:val="left"/>
      <w:pPr>
        <w:ind w:left="1494" w:hanging="360"/>
      </w:pPr>
      <w:rPr>
        <w:rFonts w:hint="default"/>
      </w:rPr>
    </w:lvl>
    <w:lvl w:ilvl="1" w:tplc="B876FE02">
      <w:start w:val="1"/>
      <w:numFmt w:val="decimal"/>
      <w:lvlText w:val="(%2)"/>
      <w:lvlJc w:val="left"/>
      <w:pPr>
        <w:ind w:left="2244" w:hanging="390"/>
      </w:pPr>
      <w:rPr>
        <w:rFonts w:hint="default"/>
      </w:rPr>
    </w:lvl>
    <w:lvl w:ilvl="2" w:tplc="803E2B2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8" w15:restartNumberingAfterBreak="0">
    <w:nsid w:val="4AA7384F"/>
    <w:multiLevelType w:val="hybridMultilevel"/>
    <w:tmpl w:val="EAEE74A0"/>
    <w:lvl w:ilvl="0" w:tplc="04090017">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9" w15:restartNumberingAfterBreak="0">
    <w:nsid w:val="4ADE689E"/>
    <w:multiLevelType w:val="hybridMultilevel"/>
    <w:tmpl w:val="940AAE0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0" w15:restartNumberingAfterBreak="0">
    <w:nsid w:val="4AF56F0A"/>
    <w:multiLevelType w:val="hybridMultilevel"/>
    <w:tmpl w:val="2C9A59B2"/>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1" w15:restartNumberingAfterBreak="0">
    <w:nsid w:val="4B467066"/>
    <w:multiLevelType w:val="hybridMultilevel"/>
    <w:tmpl w:val="596604F8"/>
    <w:lvl w:ilvl="0" w:tplc="F0626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BC46C17"/>
    <w:multiLevelType w:val="hybridMultilevel"/>
    <w:tmpl w:val="04022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CFA5A30"/>
    <w:multiLevelType w:val="hybridMultilevel"/>
    <w:tmpl w:val="B114E95E"/>
    <w:lvl w:ilvl="0" w:tplc="0409000F">
      <w:start w:val="1"/>
      <w:numFmt w:val="decimal"/>
      <w:lvlText w:val="%1."/>
      <w:lvlJc w:val="left"/>
      <w:pPr>
        <w:ind w:left="1287" w:hanging="360"/>
      </w:pPr>
    </w:lvl>
    <w:lvl w:ilvl="1" w:tplc="627A57D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4D5B6400"/>
    <w:multiLevelType w:val="hybridMultilevel"/>
    <w:tmpl w:val="3372F37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45" w15:restartNumberingAfterBreak="0">
    <w:nsid w:val="4E056750"/>
    <w:multiLevelType w:val="multilevel"/>
    <w:tmpl w:val="1E1A2E66"/>
    <w:lvl w:ilvl="0">
      <w:start w:val="1"/>
      <w:numFmt w:val="decimal"/>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4E0719D9"/>
    <w:multiLevelType w:val="hybridMultilevel"/>
    <w:tmpl w:val="1CF67BAA"/>
    <w:lvl w:ilvl="0" w:tplc="AE7C4666">
      <w:start w:val="1"/>
      <w:numFmt w:val="lowerLetter"/>
      <w:lvlText w:val="%1)"/>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1" w:tplc="AE38484E">
      <w:numFmt w:val="bullet"/>
      <w:lvlText w:val="•"/>
      <w:lvlJc w:val="left"/>
      <w:pPr>
        <w:ind w:left="2387" w:hanging="360"/>
      </w:pPr>
      <w:rPr>
        <w:rFonts w:hint="default"/>
        <w:lang w:val="id" w:eastAsia="en-US" w:bidi="ar-SA"/>
      </w:rPr>
    </w:lvl>
    <w:lvl w:ilvl="2" w:tplc="300EE66A">
      <w:numFmt w:val="bullet"/>
      <w:lvlText w:val="•"/>
      <w:lvlJc w:val="left"/>
      <w:pPr>
        <w:ind w:left="3114" w:hanging="360"/>
      </w:pPr>
      <w:rPr>
        <w:rFonts w:hint="default"/>
        <w:lang w:val="id" w:eastAsia="en-US" w:bidi="ar-SA"/>
      </w:rPr>
    </w:lvl>
    <w:lvl w:ilvl="3" w:tplc="2E96AFF8">
      <w:numFmt w:val="bullet"/>
      <w:lvlText w:val="•"/>
      <w:lvlJc w:val="left"/>
      <w:pPr>
        <w:ind w:left="3841" w:hanging="360"/>
      </w:pPr>
      <w:rPr>
        <w:rFonts w:hint="default"/>
        <w:lang w:val="id" w:eastAsia="en-US" w:bidi="ar-SA"/>
      </w:rPr>
    </w:lvl>
    <w:lvl w:ilvl="4" w:tplc="2DCEBA5E">
      <w:numFmt w:val="bullet"/>
      <w:lvlText w:val="•"/>
      <w:lvlJc w:val="left"/>
      <w:pPr>
        <w:ind w:left="4568" w:hanging="360"/>
      </w:pPr>
      <w:rPr>
        <w:rFonts w:hint="default"/>
        <w:lang w:val="id" w:eastAsia="en-US" w:bidi="ar-SA"/>
      </w:rPr>
    </w:lvl>
    <w:lvl w:ilvl="5" w:tplc="45F080E2">
      <w:numFmt w:val="bullet"/>
      <w:lvlText w:val="•"/>
      <w:lvlJc w:val="left"/>
      <w:pPr>
        <w:ind w:left="5295" w:hanging="360"/>
      </w:pPr>
      <w:rPr>
        <w:rFonts w:hint="default"/>
        <w:lang w:val="id" w:eastAsia="en-US" w:bidi="ar-SA"/>
      </w:rPr>
    </w:lvl>
    <w:lvl w:ilvl="6" w:tplc="FA38ED9E">
      <w:numFmt w:val="bullet"/>
      <w:lvlText w:val="•"/>
      <w:lvlJc w:val="left"/>
      <w:pPr>
        <w:ind w:left="6022" w:hanging="360"/>
      </w:pPr>
      <w:rPr>
        <w:rFonts w:hint="default"/>
        <w:lang w:val="id" w:eastAsia="en-US" w:bidi="ar-SA"/>
      </w:rPr>
    </w:lvl>
    <w:lvl w:ilvl="7" w:tplc="4BEABD58">
      <w:numFmt w:val="bullet"/>
      <w:lvlText w:val="•"/>
      <w:lvlJc w:val="left"/>
      <w:pPr>
        <w:ind w:left="6749" w:hanging="360"/>
      </w:pPr>
      <w:rPr>
        <w:rFonts w:hint="default"/>
        <w:lang w:val="id" w:eastAsia="en-US" w:bidi="ar-SA"/>
      </w:rPr>
    </w:lvl>
    <w:lvl w:ilvl="8" w:tplc="8BF85384">
      <w:numFmt w:val="bullet"/>
      <w:lvlText w:val="•"/>
      <w:lvlJc w:val="left"/>
      <w:pPr>
        <w:ind w:left="7476" w:hanging="360"/>
      </w:pPr>
      <w:rPr>
        <w:rFonts w:hint="default"/>
        <w:lang w:val="id" w:eastAsia="en-US" w:bidi="ar-SA"/>
      </w:rPr>
    </w:lvl>
  </w:abstractNum>
  <w:abstractNum w:abstractNumId="147" w15:restartNumberingAfterBreak="0">
    <w:nsid w:val="4ED63102"/>
    <w:multiLevelType w:val="hybridMultilevel"/>
    <w:tmpl w:val="85E41B78"/>
    <w:lvl w:ilvl="0" w:tplc="F11448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8" w15:restartNumberingAfterBreak="0">
    <w:nsid w:val="4FD85DA7"/>
    <w:multiLevelType w:val="hybridMultilevel"/>
    <w:tmpl w:val="08D092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0E7298"/>
    <w:multiLevelType w:val="multilevel"/>
    <w:tmpl w:val="09DC960E"/>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1"/>
      <w:numFmt w:val="decimal"/>
      <w:lvlText w:val="%4."/>
      <w:lvlJc w:val="left"/>
      <w:pPr>
        <w:ind w:left="2856" w:hanging="360"/>
      </w:p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50" w15:restartNumberingAfterBreak="0">
    <w:nsid w:val="506B62B1"/>
    <w:multiLevelType w:val="hybridMultilevel"/>
    <w:tmpl w:val="6D2C90C4"/>
    <w:lvl w:ilvl="0" w:tplc="F46ED1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1" w15:restartNumberingAfterBreak="0">
    <w:nsid w:val="50A10662"/>
    <w:multiLevelType w:val="hybridMultilevel"/>
    <w:tmpl w:val="2A706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50E64DDE"/>
    <w:multiLevelType w:val="hybridMultilevel"/>
    <w:tmpl w:val="1FA8B81C"/>
    <w:lvl w:ilvl="0" w:tplc="3828B45A">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51184A0E"/>
    <w:multiLevelType w:val="hybridMultilevel"/>
    <w:tmpl w:val="65805B1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4" w15:restartNumberingAfterBreak="0">
    <w:nsid w:val="511E215E"/>
    <w:multiLevelType w:val="hybridMultilevel"/>
    <w:tmpl w:val="B3F66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1CD6F5F"/>
    <w:multiLevelType w:val="hybridMultilevel"/>
    <w:tmpl w:val="BAD653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2206F65"/>
    <w:multiLevelType w:val="hybridMultilevel"/>
    <w:tmpl w:val="8E1A0D62"/>
    <w:lvl w:ilvl="0" w:tplc="81B8D54A">
      <w:start w:val="1"/>
      <w:numFmt w:val="lowerLetter"/>
      <w:lvlText w:val="%1."/>
      <w:lvlJc w:val="left"/>
      <w:pPr>
        <w:ind w:left="1326" w:hanging="361"/>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1" w:tplc="2AE601DE">
      <w:start w:val="1"/>
      <w:numFmt w:val="upperLetter"/>
      <w:lvlText w:val="%2."/>
      <w:lvlJc w:val="left"/>
      <w:pPr>
        <w:ind w:left="1291" w:hanging="361"/>
      </w:pPr>
      <w:rPr>
        <w:rFonts w:asciiTheme="majorHAnsi" w:eastAsia="Arial" w:hAnsiTheme="majorHAnsi" w:cs="Arial" w:hint="default"/>
        <w:b/>
        <w:bCs/>
        <w:i w:val="0"/>
        <w:iCs w:val="0"/>
        <w:spacing w:val="0"/>
        <w:w w:val="100"/>
        <w:sz w:val="24"/>
        <w:szCs w:val="24"/>
        <w:lang w:val="id" w:eastAsia="en-US" w:bidi="ar-SA"/>
      </w:rPr>
    </w:lvl>
    <w:lvl w:ilvl="2" w:tplc="DC3CA858">
      <w:start w:val="1"/>
      <w:numFmt w:val="decimal"/>
      <w:lvlText w:val="%3)"/>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3" w:tplc="A790AEB0">
      <w:numFmt w:val="bullet"/>
      <w:lvlText w:val="•"/>
      <w:lvlJc w:val="left"/>
      <w:pPr>
        <w:ind w:left="2568" w:hanging="360"/>
      </w:pPr>
      <w:rPr>
        <w:rFonts w:hint="default"/>
        <w:lang w:val="id" w:eastAsia="en-US" w:bidi="ar-SA"/>
      </w:rPr>
    </w:lvl>
    <w:lvl w:ilvl="4" w:tplc="07BC3064">
      <w:numFmt w:val="bullet"/>
      <w:lvlText w:val="•"/>
      <w:lvlJc w:val="left"/>
      <w:pPr>
        <w:ind w:left="3477" w:hanging="360"/>
      </w:pPr>
      <w:rPr>
        <w:rFonts w:hint="default"/>
        <w:lang w:val="id" w:eastAsia="en-US" w:bidi="ar-SA"/>
      </w:rPr>
    </w:lvl>
    <w:lvl w:ilvl="5" w:tplc="DDEC4F1E">
      <w:numFmt w:val="bullet"/>
      <w:lvlText w:val="•"/>
      <w:lvlJc w:val="left"/>
      <w:pPr>
        <w:ind w:left="4386" w:hanging="360"/>
      </w:pPr>
      <w:rPr>
        <w:rFonts w:hint="default"/>
        <w:lang w:val="id" w:eastAsia="en-US" w:bidi="ar-SA"/>
      </w:rPr>
    </w:lvl>
    <w:lvl w:ilvl="6" w:tplc="81E8013C">
      <w:numFmt w:val="bullet"/>
      <w:lvlText w:val="•"/>
      <w:lvlJc w:val="left"/>
      <w:pPr>
        <w:ind w:left="5295" w:hanging="360"/>
      </w:pPr>
      <w:rPr>
        <w:rFonts w:hint="default"/>
        <w:lang w:val="id" w:eastAsia="en-US" w:bidi="ar-SA"/>
      </w:rPr>
    </w:lvl>
    <w:lvl w:ilvl="7" w:tplc="CC08E4F2">
      <w:numFmt w:val="bullet"/>
      <w:lvlText w:val="•"/>
      <w:lvlJc w:val="left"/>
      <w:pPr>
        <w:ind w:left="6203" w:hanging="360"/>
      </w:pPr>
      <w:rPr>
        <w:rFonts w:hint="default"/>
        <w:lang w:val="id" w:eastAsia="en-US" w:bidi="ar-SA"/>
      </w:rPr>
    </w:lvl>
    <w:lvl w:ilvl="8" w:tplc="CC4AD9B6">
      <w:numFmt w:val="bullet"/>
      <w:lvlText w:val="•"/>
      <w:lvlJc w:val="left"/>
      <w:pPr>
        <w:ind w:left="7112" w:hanging="360"/>
      </w:pPr>
      <w:rPr>
        <w:rFonts w:hint="default"/>
        <w:lang w:val="id" w:eastAsia="en-US" w:bidi="ar-SA"/>
      </w:rPr>
    </w:lvl>
  </w:abstractNum>
  <w:abstractNum w:abstractNumId="157" w15:restartNumberingAfterBreak="0">
    <w:nsid w:val="52641656"/>
    <w:multiLevelType w:val="hybridMultilevel"/>
    <w:tmpl w:val="75A24FB0"/>
    <w:lvl w:ilvl="0" w:tplc="867E1572">
      <w:start w:val="1"/>
      <w:numFmt w:val="decimal"/>
      <w:lvlText w:val="%1."/>
      <w:lvlJc w:val="left"/>
      <w:pPr>
        <w:ind w:left="1170" w:hanging="360"/>
      </w:pPr>
      <w:rPr>
        <w:rFonts w:asciiTheme="majorHAnsi" w:eastAsia="Times New Roman" w:hAnsiTheme="majorHAnsi" w:cs="Arial"/>
        <w:b w:val="0"/>
        <w:bCs w:val="0"/>
      </w:rPr>
    </w:lvl>
    <w:lvl w:ilvl="1" w:tplc="FFFFFFFF">
      <w:start w:val="1"/>
      <w:numFmt w:val="decimal"/>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8" w15:restartNumberingAfterBreak="0">
    <w:nsid w:val="542260E7"/>
    <w:multiLevelType w:val="multilevel"/>
    <w:tmpl w:val="4C2ED73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decimal"/>
      <w:lvlText w:val="%3."/>
      <w:lvlJc w:val="left"/>
      <w:pPr>
        <w:tabs>
          <w:tab w:val="num" w:pos="2160"/>
        </w:tabs>
        <w:ind w:left="2160" w:hanging="360"/>
      </w:pPr>
      <w:rPr>
        <w:rFonts w:hint="default"/>
        <w:b w:val="0"/>
        <w:color w:val="auto"/>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ind w:left="1854" w:hanging="360"/>
      </w:pPr>
      <w:rPr>
        <w:rFonts w:hint="default"/>
      </w:rPr>
    </w:lvl>
    <w:lvl w:ilvl="8">
      <w:start w:val="1"/>
      <w:numFmt w:val="decimal"/>
      <w:lvlText w:val="%9."/>
      <w:lvlJc w:val="left"/>
      <w:pPr>
        <w:tabs>
          <w:tab w:val="num" w:pos="6480"/>
        </w:tabs>
        <w:ind w:left="6480" w:hanging="360"/>
      </w:pPr>
      <w:rPr>
        <w:rFonts w:hint="default"/>
      </w:rPr>
    </w:lvl>
  </w:abstractNum>
  <w:abstractNum w:abstractNumId="159" w15:restartNumberingAfterBreak="0">
    <w:nsid w:val="54465790"/>
    <w:multiLevelType w:val="hybridMultilevel"/>
    <w:tmpl w:val="13F05C7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11">
      <w:start w:val="1"/>
      <w:numFmt w:val="decimal"/>
      <w:lvlText w:val="%3)"/>
      <w:lvlJc w:val="left"/>
      <w:pPr>
        <w:ind w:left="20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0" w15:restartNumberingAfterBreak="0">
    <w:nsid w:val="5471325F"/>
    <w:multiLevelType w:val="multilevel"/>
    <w:tmpl w:val="6852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54F07A3"/>
    <w:multiLevelType w:val="hybridMultilevel"/>
    <w:tmpl w:val="A77AA080"/>
    <w:lvl w:ilvl="0" w:tplc="0A56C4E4">
      <w:start w:val="1"/>
      <w:numFmt w:val="lowerLetter"/>
      <w:lvlText w:val="%1."/>
      <w:lvlJc w:val="left"/>
      <w:pPr>
        <w:ind w:left="1080" w:hanging="360"/>
      </w:pPr>
      <w:rPr>
        <w:rFonts w:hint="default"/>
      </w:rPr>
    </w:lvl>
    <w:lvl w:ilvl="1" w:tplc="38090019">
      <w:start w:val="1"/>
      <w:numFmt w:val="lowerLetter"/>
      <w:lvlText w:val="%2."/>
      <w:lvlJc w:val="left"/>
      <w:pPr>
        <w:ind w:left="107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121CFD7E">
      <w:start w:val="1"/>
      <w:numFmt w:val="upperLetter"/>
      <w:lvlText w:val="%5."/>
      <w:lvlJc w:val="left"/>
      <w:pPr>
        <w:ind w:left="3960" w:hanging="360"/>
      </w:pPr>
      <w:rPr>
        <w:rFonts w:hint="default"/>
      </w:rPr>
    </w:lvl>
    <w:lvl w:ilvl="5" w:tplc="38090001">
      <w:start w:val="1"/>
      <w:numFmt w:val="bullet"/>
      <w:lvlText w:val=""/>
      <w:lvlJc w:val="left"/>
      <w:pPr>
        <w:ind w:left="4860" w:hanging="360"/>
      </w:pPr>
      <w:rPr>
        <w:rFonts w:ascii="Symbol" w:hAnsi="Symbol" w:hint="default"/>
      </w:rPr>
    </w:lvl>
    <w:lvl w:ilvl="6" w:tplc="EAC419F2">
      <w:start w:val="1"/>
      <w:numFmt w:val="decimal"/>
      <w:lvlText w:val="%7)"/>
      <w:lvlJc w:val="left"/>
      <w:pPr>
        <w:ind w:left="1070" w:hanging="360"/>
      </w:pPr>
      <w:rPr>
        <w:rFonts w:hint="default"/>
      </w:rPr>
    </w:lvl>
    <w:lvl w:ilvl="7" w:tplc="38090017">
      <w:start w:val="1"/>
      <w:numFmt w:val="lowerLetter"/>
      <w:lvlText w:val="%8)"/>
      <w:lvlJc w:val="left"/>
      <w:pPr>
        <w:ind w:left="1353" w:hanging="360"/>
      </w:pPr>
    </w:lvl>
    <w:lvl w:ilvl="8" w:tplc="EE584E42">
      <w:start w:val="4"/>
      <w:numFmt w:val="decimal"/>
      <w:lvlText w:val="%9"/>
      <w:lvlJc w:val="left"/>
      <w:pPr>
        <w:ind w:left="7020" w:hanging="360"/>
      </w:pPr>
      <w:rPr>
        <w:rFonts w:hint="default"/>
      </w:rPr>
    </w:lvl>
  </w:abstractNum>
  <w:abstractNum w:abstractNumId="162" w15:restartNumberingAfterBreak="0">
    <w:nsid w:val="556557BF"/>
    <w:multiLevelType w:val="multilevel"/>
    <w:tmpl w:val="F1FE51A2"/>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5"/>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63" w15:restartNumberingAfterBreak="0">
    <w:nsid w:val="55E16A69"/>
    <w:multiLevelType w:val="hybridMultilevel"/>
    <w:tmpl w:val="F6CEEE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567A59F7"/>
    <w:multiLevelType w:val="hybridMultilevel"/>
    <w:tmpl w:val="2184283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5" w15:restartNumberingAfterBreak="0">
    <w:nsid w:val="58E80B2F"/>
    <w:multiLevelType w:val="hybridMultilevel"/>
    <w:tmpl w:val="55C4DAAA"/>
    <w:lvl w:ilvl="0" w:tplc="4274D98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425A36"/>
    <w:multiLevelType w:val="hybridMultilevel"/>
    <w:tmpl w:val="2E0CD7DA"/>
    <w:lvl w:ilvl="0" w:tplc="2E4EB7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7" w15:restartNumberingAfterBreak="0">
    <w:nsid w:val="5B5A44A0"/>
    <w:multiLevelType w:val="hybridMultilevel"/>
    <w:tmpl w:val="CD327F14"/>
    <w:lvl w:ilvl="0" w:tplc="DD06EE0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8" w15:restartNumberingAfterBreak="0">
    <w:nsid w:val="5BA4792A"/>
    <w:multiLevelType w:val="hybridMultilevel"/>
    <w:tmpl w:val="2B34CDDE"/>
    <w:lvl w:ilvl="0" w:tplc="0DA023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9" w15:restartNumberingAfterBreak="0">
    <w:nsid w:val="5C3E7C8D"/>
    <w:multiLevelType w:val="hybridMultilevel"/>
    <w:tmpl w:val="6A3ACB1E"/>
    <w:lvl w:ilvl="0" w:tplc="431AC8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0" w15:restartNumberingAfterBreak="0">
    <w:nsid w:val="5CA7392D"/>
    <w:multiLevelType w:val="hybridMultilevel"/>
    <w:tmpl w:val="1DD8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B97C54"/>
    <w:multiLevelType w:val="hybridMultilevel"/>
    <w:tmpl w:val="B5761A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5D640556"/>
    <w:multiLevelType w:val="hybridMultilevel"/>
    <w:tmpl w:val="27FA185E"/>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0F">
      <w:start w:val="1"/>
      <w:numFmt w:val="decimal"/>
      <w:lvlText w:val="%3."/>
      <w:lvlJc w:val="left"/>
      <w:pPr>
        <w:ind w:left="2907" w:hanging="36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3" w15:restartNumberingAfterBreak="0">
    <w:nsid w:val="5DCA60CB"/>
    <w:multiLevelType w:val="hybridMultilevel"/>
    <w:tmpl w:val="EECA5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4" w15:restartNumberingAfterBreak="0">
    <w:nsid w:val="5DF53BEA"/>
    <w:multiLevelType w:val="hybridMultilevel"/>
    <w:tmpl w:val="764828D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5" w15:restartNumberingAfterBreak="0">
    <w:nsid w:val="5E2334F7"/>
    <w:multiLevelType w:val="hybridMultilevel"/>
    <w:tmpl w:val="366404EC"/>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6" w15:restartNumberingAfterBreak="0">
    <w:nsid w:val="5E8F50F9"/>
    <w:multiLevelType w:val="multilevel"/>
    <w:tmpl w:val="5E8F5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F0B6226"/>
    <w:multiLevelType w:val="hybridMultilevel"/>
    <w:tmpl w:val="2C2021B6"/>
    <w:lvl w:ilvl="0" w:tplc="F4FC01D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5F4D49A5"/>
    <w:multiLevelType w:val="hybridMultilevel"/>
    <w:tmpl w:val="D14E351A"/>
    <w:lvl w:ilvl="0" w:tplc="80A4B3CE">
      <w:start w:val="1"/>
      <w:numFmt w:val="decimal"/>
      <w:lvlText w:val="%1."/>
      <w:lvlJc w:val="left"/>
      <w:pPr>
        <w:ind w:left="927" w:hanging="360"/>
      </w:pPr>
      <w:rPr>
        <w:rFonts w:asciiTheme="majorHAnsi" w:eastAsiaTheme="minorHAnsi" w:hAnsiTheme="majorHAnsi"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9" w15:restartNumberingAfterBreak="0">
    <w:nsid w:val="6060086C"/>
    <w:multiLevelType w:val="hybridMultilevel"/>
    <w:tmpl w:val="601C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0684223"/>
    <w:multiLevelType w:val="hybridMultilevel"/>
    <w:tmpl w:val="121C0F20"/>
    <w:lvl w:ilvl="0" w:tplc="A582F216">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15:restartNumberingAfterBreak="0">
    <w:nsid w:val="60C529ED"/>
    <w:multiLevelType w:val="hybridMultilevel"/>
    <w:tmpl w:val="9BB61480"/>
    <w:lvl w:ilvl="0" w:tplc="E9447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0C54021"/>
    <w:multiLevelType w:val="hybridMultilevel"/>
    <w:tmpl w:val="B000868C"/>
    <w:lvl w:ilvl="0" w:tplc="4ECE9A6C">
      <w:start w:val="1"/>
      <w:numFmt w:val="lowerLetter"/>
      <w:lvlText w:val="%1."/>
      <w:lvlJc w:val="left"/>
      <w:pPr>
        <w:ind w:left="1211" w:hanging="360"/>
      </w:pPr>
      <w:rPr>
        <w:rFonts w:hint="default"/>
      </w:rPr>
    </w:lvl>
    <w:lvl w:ilvl="1" w:tplc="4B00D68A">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3" w15:restartNumberingAfterBreak="0">
    <w:nsid w:val="61165A81"/>
    <w:multiLevelType w:val="hybridMultilevel"/>
    <w:tmpl w:val="6E60F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61850033"/>
    <w:multiLevelType w:val="hybridMultilevel"/>
    <w:tmpl w:val="B20C016A"/>
    <w:lvl w:ilvl="0" w:tplc="70862252">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85" w15:restartNumberingAfterBreak="0">
    <w:nsid w:val="61E14C16"/>
    <w:multiLevelType w:val="hybridMultilevel"/>
    <w:tmpl w:val="4D0AD926"/>
    <w:lvl w:ilvl="0" w:tplc="2172845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35D44F0"/>
    <w:multiLevelType w:val="hybridMultilevel"/>
    <w:tmpl w:val="BD18B2A2"/>
    <w:lvl w:ilvl="0" w:tplc="640444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7" w15:restartNumberingAfterBreak="0">
    <w:nsid w:val="64D50B70"/>
    <w:multiLevelType w:val="hybridMultilevel"/>
    <w:tmpl w:val="8A6A801A"/>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8" w15:restartNumberingAfterBreak="0">
    <w:nsid w:val="657C0E7D"/>
    <w:multiLevelType w:val="hybridMultilevel"/>
    <w:tmpl w:val="FF0E73CA"/>
    <w:lvl w:ilvl="0" w:tplc="7B328D8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3308900">
      <w:start w:val="1"/>
      <w:numFmt w:val="lowerLetter"/>
      <w:lvlText w:val="%2"/>
      <w:lvlJc w:val="left"/>
      <w:pPr>
        <w:ind w:left="1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26C610">
      <w:start w:val="1"/>
      <w:numFmt w:val="lowerRoman"/>
      <w:lvlText w:val="%3"/>
      <w:lvlJc w:val="left"/>
      <w:pPr>
        <w:ind w:left="2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EEBDC6">
      <w:start w:val="1"/>
      <w:numFmt w:val="decimal"/>
      <w:lvlText w:val="%4"/>
      <w:lvlJc w:val="left"/>
      <w:pPr>
        <w:ind w:left="2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0AE67E">
      <w:start w:val="1"/>
      <w:numFmt w:val="lowerLetter"/>
      <w:lvlText w:val="%5"/>
      <w:lvlJc w:val="left"/>
      <w:pPr>
        <w:ind w:left="3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6A8A998">
      <w:start w:val="1"/>
      <w:numFmt w:val="lowerRoman"/>
      <w:lvlText w:val="%6"/>
      <w:lvlJc w:val="left"/>
      <w:pPr>
        <w:ind w:left="41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E2BF22">
      <w:start w:val="1"/>
      <w:numFmt w:val="decimal"/>
      <w:lvlText w:val="%7"/>
      <w:lvlJc w:val="left"/>
      <w:pPr>
        <w:ind w:left="49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F123752">
      <w:start w:val="1"/>
      <w:numFmt w:val="lowerLetter"/>
      <w:lvlText w:val="%8"/>
      <w:lvlJc w:val="left"/>
      <w:pPr>
        <w:ind w:left="56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9AB7A0">
      <w:start w:val="1"/>
      <w:numFmt w:val="lowerRoman"/>
      <w:lvlText w:val="%9"/>
      <w:lvlJc w:val="left"/>
      <w:pPr>
        <w:ind w:left="63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5B77A77"/>
    <w:multiLevelType w:val="multilevel"/>
    <w:tmpl w:val="DF1E193E"/>
    <w:lvl w:ilvl="0">
      <w:start w:val="1"/>
      <w:numFmt w:val="lowerLetter"/>
      <w:lvlText w:val="%1)"/>
      <w:lvlJc w:val="left"/>
      <w:pPr>
        <w:ind w:left="2331" w:hanging="360"/>
      </w:pPr>
      <w:rPr>
        <w:rFonts w:asciiTheme="majorHAnsi" w:eastAsia="Arial MT" w:hAnsiTheme="majorHAnsi" w:cs="Arial" w:hint="default"/>
        <w:spacing w:val="0"/>
        <w:w w:val="99"/>
        <w:sz w:val="24"/>
        <w:szCs w:val="24"/>
        <w:lang w:val="id" w:eastAsia="en-US" w:bidi="ar-SA"/>
      </w:rPr>
    </w:lvl>
    <w:lvl w:ilvl="1">
      <w:numFmt w:val="bullet"/>
      <w:lvlText w:val="•"/>
      <w:lvlJc w:val="left"/>
      <w:pPr>
        <w:ind w:left="3066" w:hanging="360"/>
      </w:pPr>
      <w:rPr>
        <w:rFonts w:hint="default"/>
        <w:lang w:val="id" w:eastAsia="en-US" w:bidi="ar-SA"/>
      </w:rPr>
    </w:lvl>
    <w:lvl w:ilvl="2">
      <w:numFmt w:val="bullet"/>
      <w:lvlText w:val="•"/>
      <w:lvlJc w:val="left"/>
      <w:pPr>
        <w:ind w:left="3793" w:hanging="360"/>
      </w:pPr>
      <w:rPr>
        <w:rFonts w:hint="default"/>
        <w:lang w:val="id" w:eastAsia="en-US" w:bidi="ar-SA"/>
      </w:rPr>
    </w:lvl>
    <w:lvl w:ilvl="3">
      <w:numFmt w:val="bullet"/>
      <w:lvlText w:val="•"/>
      <w:lvlJc w:val="left"/>
      <w:pPr>
        <w:ind w:left="4519" w:hanging="360"/>
      </w:pPr>
      <w:rPr>
        <w:rFonts w:hint="default"/>
        <w:lang w:val="id" w:eastAsia="en-US" w:bidi="ar-SA"/>
      </w:rPr>
    </w:lvl>
    <w:lvl w:ilvl="4">
      <w:numFmt w:val="bullet"/>
      <w:lvlText w:val="•"/>
      <w:lvlJc w:val="left"/>
      <w:pPr>
        <w:ind w:left="5246" w:hanging="360"/>
      </w:pPr>
      <w:rPr>
        <w:rFonts w:hint="default"/>
        <w:lang w:val="id" w:eastAsia="en-US" w:bidi="ar-SA"/>
      </w:rPr>
    </w:lvl>
    <w:lvl w:ilvl="5">
      <w:numFmt w:val="bullet"/>
      <w:lvlText w:val="•"/>
      <w:lvlJc w:val="left"/>
      <w:pPr>
        <w:ind w:left="5972" w:hanging="360"/>
      </w:pPr>
      <w:rPr>
        <w:rFonts w:hint="default"/>
        <w:lang w:val="id" w:eastAsia="en-US" w:bidi="ar-SA"/>
      </w:rPr>
    </w:lvl>
    <w:lvl w:ilvl="6">
      <w:numFmt w:val="bullet"/>
      <w:lvlText w:val="•"/>
      <w:lvlJc w:val="left"/>
      <w:pPr>
        <w:ind w:left="6699" w:hanging="360"/>
      </w:pPr>
      <w:rPr>
        <w:rFonts w:hint="default"/>
        <w:lang w:val="id" w:eastAsia="en-US" w:bidi="ar-SA"/>
      </w:rPr>
    </w:lvl>
    <w:lvl w:ilvl="7">
      <w:numFmt w:val="bullet"/>
      <w:lvlText w:val="•"/>
      <w:lvlJc w:val="left"/>
      <w:pPr>
        <w:ind w:left="7425" w:hanging="360"/>
      </w:pPr>
      <w:rPr>
        <w:rFonts w:hint="default"/>
        <w:lang w:val="id" w:eastAsia="en-US" w:bidi="ar-SA"/>
      </w:rPr>
    </w:lvl>
    <w:lvl w:ilvl="8">
      <w:numFmt w:val="bullet"/>
      <w:lvlText w:val="•"/>
      <w:lvlJc w:val="left"/>
      <w:pPr>
        <w:ind w:left="8152" w:hanging="360"/>
      </w:pPr>
      <w:rPr>
        <w:rFonts w:hint="default"/>
        <w:lang w:val="id" w:eastAsia="en-US" w:bidi="ar-SA"/>
      </w:rPr>
    </w:lvl>
  </w:abstractNum>
  <w:abstractNum w:abstractNumId="190" w15:restartNumberingAfterBreak="0">
    <w:nsid w:val="65C62D24"/>
    <w:multiLevelType w:val="hybridMultilevel"/>
    <w:tmpl w:val="07D4A2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1" w15:restartNumberingAfterBreak="0">
    <w:nsid w:val="672F5371"/>
    <w:multiLevelType w:val="hybridMultilevel"/>
    <w:tmpl w:val="C3A088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676D0B29"/>
    <w:multiLevelType w:val="multilevel"/>
    <w:tmpl w:val="676D0B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7F20256"/>
    <w:multiLevelType w:val="hybridMultilevel"/>
    <w:tmpl w:val="2C623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8170373"/>
    <w:multiLevelType w:val="multilevel"/>
    <w:tmpl w:val="681703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81A7A11"/>
    <w:multiLevelType w:val="hybridMultilevel"/>
    <w:tmpl w:val="0A4658A0"/>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6" w15:restartNumberingAfterBreak="0">
    <w:nsid w:val="685022AB"/>
    <w:multiLevelType w:val="hybridMultilevel"/>
    <w:tmpl w:val="1362EE8A"/>
    <w:lvl w:ilvl="0" w:tplc="30C2E4B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7" w15:restartNumberingAfterBreak="0">
    <w:nsid w:val="68F430C3"/>
    <w:multiLevelType w:val="hybridMultilevel"/>
    <w:tmpl w:val="C9404996"/>
    <w:lvl w:ilvl="0" w:tplc="D5943C9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69162E50"/>
    <w:multiLevelType w:val="hybridMultilevel"/>
    <w:tmpl w:val="FB28D5B6"/>
    <w:lvl w:ilvl="0" w:tplc="E2187918">
      <w:start w:val="1"/>
      <w:numFmt w:val="lowerLetter"/>
      <w:lvlText w:val="%1."/>
      <w:lvlJc w:val="left"/>
      <w:pPr>
        <w:ind w:left="720" w:hanging="360"/>
      </w:pPr>
      <w:rPr>
        <w:rFonts w:hint="default"/>
        <w:b w:val="0"/>
        <w:bCs w:val="0"/>
      </w:rPr>
    </w:lvl>
    <w:lvl w:ilvl="1" w:tplc="FFFFFFFF">
      <w:numFmt w:val="bullet"/>
      <w:lvlText w:val=""/>
      <w:lvlJc w:val="left"/>
      <w:pPr>
        <w:ind w:left="1770" w:hanging="690"/>
      </w:pPr>
      <w:rPr>
        <w:rFonts w:ascii="Arial MT" w:eastAsia="Arial MT" w:hAnsi="Arial MT" w:cs="Arial M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9175E22"/>
    <w:multiLevelType w:val="hybridMultilevel"/>
    <w:tmpl w:val="4CF4C67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 w15:restartNumberingAfterBreak="0">
    <w:nsid w:val="69C61E45"/>
    <w:multiLevelType w:val="multilevel"/>
    <w:tmpl w:val="ECF66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A115F44"/>
    <w:multiLevelType w:val="hybridMultilevel"/>
    <w:tmpl w:val="3EA83164"/>
    <w:lvl w:ilvl="0" w:tplc="38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A8D0067"/>
    <w:multiLevelType w:val="hybridMultilevel"/>
    <w:tmpl w:val="54BE61D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3" w15:restartNumberingAfterBreak="0">
    <w:nsid w:val="6B711024"/>
    <w:multiLevelType w:val="hybridMultilevel"/>
    <w:tmpl w:val="FF38D232"/>
    <w:lvl w:ilvl="0" w:tplc="453A14E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4" w15:restartNumberingAfterBreak="0">
    <w:nsid w:val="6C816831"/>
    <w:multiLevelType w:val="hybridMultilevel"/>
    <w:tmpl w:val="CE80C34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5" w15:restartNumberingAfterBreak="0">
    <w:nsid w:val="6C891470"/>
    <w:multiLevelType w:val="hybridMultilevel"/>
    <w:tmpl w:val="92F0774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6" w15:restartNumberingAfterBreak="0">
    <w:nsid w:val="6DA22DA7"/>
    <w:multiLevelType w:val="hybridMultilevel"/>
    <w:tmpl w:val="11E281CC"/>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07" w15:restartNumberingAfterBreak="0">
    <w:nsid w:val="6DCC0CA6"/>
    <w:multiLevelType w:val="hybridMultilevel"/>
    <w:tmpl w:val="BA38AF32"/>
    <w:lvl w:ilvl="0" w:tplc="E2187918">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7AEADAE4">
      <w:start w:val="1"/>
      <w:numFmt w:val="upperLetter"/>
      <w:lvlText w:val="%3."/>
      <w:lvlJc w:val="left"/>
      <w:pPr>
        <w:ind w:left="2340" w:hanging="360"/>
      </w:pPr>
      <w:rPr>
        <w:rFonts w:hint="default"/>
        <w:b w:val="0"/>
      </w:rPr>
    </w:lvl>
    <w:lvl w:ilvl="3" w:tplc="A4E21B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DCC6A6C"/>
    <w:multiLevelType w:val="hybridMultilevel"/>
    <w:tmpl w:val="9424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E866C56"/>
    <w:multiLevelType w:val="multilevel"/>
    <w:tmpl w:val="6DD27B26"/>
    <w:lvl w:ilvl="0">
      <w:start w:val="1"/>
      <w:numFmt w:val="decimal"/>
      <w:lvlText w:val="%1."/>
      <w:lvlJc w:val="left"/>
      <w:pPr>
        <w:ind w:left="822" w:hanging="360"/>
      </w:pPr>
      <w:rPr>
        <w:rFonts w:hint="default"/>
        <w:b w:val="0"/>
        <w:bCs w:val="0"/>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rPr>
        <w:b w:val="0"/>
        <w:bCs w:val="0"/>
      </w:r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210" w15:restartNumberingAfterBreak="0">
    <w:nsid w:val="6EA1603B"/>
    <w:multiLevelType w:val="hybridMultilevel"/>
    <w:tmpl w:val="B77EEF26"/>
    <w:lvl w:ilvl="0" w:tplc="44ACF63E">
      <w:start w:val="4"/>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1" w15:restartNumberingAfterBreak="0">
    <w:nsid w:val="6EF039E2"/>
    <w:multiLevelType w:val="hybridMultilevel"/>
    <w:tmpl w:val="C8F0454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2" w15:restartNumberingAfterBreak="0">
    <w:nsid w:val="6F1B27D9"/>
    <w:multiLevelType w:val="hybridMultilevel"/>
    <w:tmpl w:val="1C82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F1B3349"/>
    <w:multiLevelType w:val="hybridMultilevel"/>
    <w:tmpl w:val="88FC9FE8"/>
    <w:lvl w:ilvl="0" w:tplc="1F320E1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4" w15:restartNumberingAfterBreak="0">
    <w:nsid w:val="709F6061"/>
    <w:multiLevelType w:val="hybridMultilevel"/>
    <w:tmpl w:val="DC8469DC"/>
    <w:lvl w:ilvl="0" w:tplc="AD34421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5" w15:restartNumberingAfterBreak="0">
    <w:nsid w:val="70F527C6"/>
    <w:multiLevelType w:val="hybridMultilevel"/>
    <w:tmpl w:val="20B8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1C56048"/>
    <w:multiLevelType w:val="hybridMultilevel"/>
    <w:tmpl w:val="470AA18E"/>
    <w:lvl w:ilvl="0" w:tplc="841A7FA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17" w15:restartNumberingAfterBreak="0">
    <w:nsid w:val="724E79E9"/>
    <w:multiLevelType w:val="hybridMultilevel"/>
    <w:tmpl w:val="64F696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72711F09"/>
    <w:multiLevelType w:val="hybridMultilevel"/>
    <w:tmpl w:val="BF92E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3097CCC"/>
    <w:multiLevelType w:val="hybridMultilevel"/>
    <w:tmpl w:val="2B22FA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0" w15:restartNumberingAfterBreak="0">
    <w:nsid w:val="73292BC3"/>
    <w:multiLevelType w:val="hybridMultilevel"/>
    <w:tmpl w:val="B27852C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1" w15:restartNumberingAfterBreak="0">
    <w:nsid w:val="735A277E"/>
    <w:multiLevelType w:val="multilevel"/>
    <w:tmpl w:val="735A2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3990A60"/>
    <w:multiLevelType w:val="hybridMultilevel"/>
    <w:tmpl w:val="E188C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3AC5881"/>
    <w:multiLevelType w:val="hybridMultilevel"/>
    <w:tmpl w:val="395CD28A"/>
    <w:lvl w:ilvl="0" w:tplc="E2405F30">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15:restartNumberingAfterBreak="0">
    <w:nsid w:val="74302B80"/>
    <w:multiLevelType w:val="hybridMultilevel"/>
    <w:tmpl w:val="923A53CC"/>
    <w:lvl w:ilvl="0" w:tplc="171A8D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5" w15:restartNumberingAfterBreak="0">
    <w:nsid w:val="754A739B"/>
    <w:multiLevelType w:val="hybridMultilevel"/>
    <w:tmpl w:val="7E38D1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6" w15:restartNumberingAfterBreak="0">
    <w:nsid w:val="776C2939"/>
    <w:multiLevelType w:val="hybridMultilevel"/>
    <w:tmpl w:val="5FCEF0E6"/>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7" w15:restartNumberingAfterBreak="0">
    <w:nsid w:val="77DF6E59"/>
    <w:multiLevelType w:val="singleLevel"/>
    <w:tmpl w:val="77DF6E59"/>
    <w:lvl w:ilvl="0">
      <w:start w:val="1"/>
      <w:numFmt w:val="decimal"/>
      <w:lvlText w:val="(%1)"/>
      <w:lvlJc w:val="left"/>
      <w:pPr>
        <w:tabs>
          <w:tab w:val="left" w:pos="432"/>
        </w:tabs>
        <w:ind w:left="432" w:hanging="432"/>
      </w:pPr>
      <w:rPr>
        <w:rFonts w:ascii="Cambria" w:hAnsi="Cambria" w:cs="Cambria" w:hint="default"/>
        <w:i w:val="0"/>
        <w:iCs w:val="0"/>
        <w:sz w:val="24"/>
        <w:szCs w:val="24"/>
      </w:rPr>
    </w:lvl>
  </w:abstractNum>
  <w:abstractNum w:abstractNumId="228" w15:restartNumberingAfterBreak="0">
    <w:nsid w:val="78EC3667"/>
    <w:multiLevelType w:val="hybridMultilevel"/>
    <w:tmpl w:val="8AA6A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9366A31"/>
    <w:multiLevelType w:val="hybridMultilevel"/>
    <w:tmpl w:val="71EA9ED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0" w15:restartNumberingAfterBreak="0">
    <w:nsid w:val="79F575BD"/>
    <w:multiLevelType w:val="hybridMultilevel"/>
    <w:tmpl w:val="B4140B0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4B2AE7D6">
      <w:start w:val="1"/>
      <w:numFmt w:val="lowerLetter"/>
      <w:lvlText w:val="%7."/>
      <w:lvlJc w:val="left"/>
      <w:pPr>
        <w:ind w:left="6480" w:hanging="360"/>
      </w:pPr>
      <w:rPr>
        <w:rFonts w:ascii="Arial" w:eastAsiaTheme="minorHAnsi" w:hAnsi="Arial" w:cs="Arial"/>
      </w:r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1" w15:restartNumberingAfterBreak="0">
    <w:nsid w:val="7ADF7EF0"/>
    <w:multiLevelType w:val="hybridMultilevel"/>
    <w:tmpl w:val="04CC53C4"/>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2" w15:restartNumberingAfterBreak="0">
    <w:nsid w:val="7B2471CB"/>
    <w:multiLevelType w:val="hybridMultilevel"/>
    <w:tmpl w:val="69986382"/>
    <w:lvl w:ilvl="0" w:tplc="A4B40A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3" w15:restartNumberingAfterBreak="0">
    <w:nsid w:val="7B460D57"/>
    <w:multiLevelType w:val="hybridMultilevel"/>
    <w:tmpl w:val="EF82CE5A"/>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B8143F8"/>
    <w:multiLevelType w:val="hybridMultilevel"/>
    <w:tmpl w:val="6B588BE0"/>
    <w:lvl w:ilvl="0" w:tplc="A45A9CE0">
      <w:start w:val="3"/>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5" w15:restartNumberingAfterBreak="0">
    <w:nsid w:val="7BE30B2D"/>
    <w:multiLevelType w:val="hybridMultilevel"/>
    <w:tmpl w:val="BCBC282A"/>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6" w15:restartNumberingAfterBreak="0">
    <w:nsid w:val="7CBF0D3E"/>
    <w:multiLevelType w:val="hybridMultilevel"/>
    <w:tmpl w:val="87EABEA4"/>
    <w:lvl w:ilvl="0" w:tplc="04090019">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7" w15:restartNumberingAfterBreak="0">
    <w:nsid w:val="7E4B68AB"/>
    <w:multiLevelType w:val="hybridMultilevel"/>
    <w:tmpl w:val="82BE1F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8" w15:restartNumberingAfterBreak="0">
    <w:nsid w:val="7E5E392F"/>
    <w:multiLevelType w:val="hybridMultilevel"/>
    <w:tmpl w:val="C2FC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ED32CF2"/>
    <w:multiLevelType w:val="hybridMultilevel"/>
    <w:tmpl w:val="F78C61A2"/>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40" w15:restartNumberingAfterBreak="0">
    <w:nsid w:val="7FB17134"/>
    <w:multiLevelType w:val="hybridMultilevel"/>
    <w:tmpl w:val="1500ED4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809255">
    <w:abstractNumId w:val="50"/>
  </w:num>
  <w:num w:numId="2" w16cid:durableId="4984947">
    <w:abstractNumId w:val="125"/>
  </w:num>
  <w:num w:numId="3" w16cid:durableId="99448897">
    <w:abstractNumId w:val="84"/>
  </w:num>
  <w:num w:numId="4" w16cid:durableId="961764091">
    <w:abstractNumId w:val="46"/>
  </w:num>
  <w:num w:numId="5" w16cid:durableId="38283874">
    <w:abstractNumId w:val="49"/>
  </w:num>
  <w:num w:numId="6" w16cid:durableId="758137905">
    <w:abstractNumId w:val="110"/>
  </w:num>
  <w:num w:numId="7" w16cid:durableId="498815574">
    <w:abstractNumId w:val="123"/>
  </w:num>
  <w:num w:numId="8" w16cid:durableId="240409699">
    <w:abstractNumId w:val="35"/>
  </w:num>
  <w:num w:numId="9" w16cid:durableId="1152988589">
    <w:abstractNumId w:val="200"/>
  </w:num>
  <w:num w:numId="10" w16cid:durableId="789586890">
    <w:abstractNumId w:val="121"/>
  </w:num>
  <w:num w:numId="11" w16cid:durableId="1583759849">
    <w:abstractNumId w:val="126"/>
  </w:num>
  <w:num w:numId="12" w16cid:durableId="450438975">
    <w:abstractNumId w:val="164"/>
  </w:num>
  <w:num w:numId="13" w16cid:durableId="175005521">
    <w:abstractNumId w:val="90"/>
  </w:num>
  <w:num w:numId="14" w16cid:durableId="1033459672">
    <w:abstractNumId w:val="153"/>
  </w:num>
  <w:num w:numId="15" w16cid:durableId="1204486506">
    <w:abstractNumId w:val="217"/>
  </w:num>
  <w:num w:numId="16" w16cid:durableId="1038773480">
    <w:abstractNumId w:val="177"/>
  </w:num>
  <w:num w:numId="17" w16cid:durableId="992828949">
    <w:abstractNumId w:val="28"/>
  </w:num>
  <w:num w:numId="18" w16cid:durableId="1984190847">
    <w:abstractNumId w:val="30"/>
  </w:num>
  <w:num w:numId="19" w16cid:durableId="908421462">
    <w:abstractNumId w:val="171"/>
  </w:num>
  <w:num w:numId="20" w16cid:durableId="1391807098">
    <w:abstractNumId w:val="206"/>
  </w:num>
  <w:num w:numId="21" w16cid:durableId="885217379">
    <w:abstractNumId w:val="7"/>
  </w:num>
  <w:num w:numId="22" w16cid:durableId="976029433">
    <w:abstractNumId w:val="69"/>
  </w:num>
  <w:num w:numId="23" w16cid:durableId="924845587">
    <w:abstractNumId w:val="38"/>
  </w:num>
  <w:num w:numId="24" w16cid:durableId="1110509484">
    <w:abstractNumId w:val="20"/>
  </w:num>
  <w:num w:numId="25" w16cid:durableId="955524691">
    <w:abstractNumId w:val="14"/>
  </w:num>
  <w:num w:numId="26" w16cid:durableId="1678003350">
    <w:abstractNumId w:val="44"/>
  </w:num>
  <w:num w:numId="27" w16cid:durableId="836919852">
    <w:abstractNumId w:val="104"/>
  </w:num>
  <w:num w:numId="28" w16cid:durableId="1819762713">
    <w:abstractNumId w:val="137"/>
  </w:num>
  <w:num w:numId="29" w16cid:durableId="1241328289">
    <w:abstractNumId w:val="80"/>
  </w:num>
  <w:num w:numId="30" w16cid:durableId="252059345">
    <w:abstractNumId w:val="93"/>
  </w:num>
  <w:num w:numId="31" w16cid:durableId="219250485">
    <w:abstractNumId w:val="175"/>
  </w:num>
  <w:num w:numId="32" w16cid:durableId="2012029543">
    <w:abstractNumId w:val="159"/>
  </w:num>
  <w:num w:numId="33" w16cid:durableId="2122725895">
    <w:abstractNumId w:val="99"/>
  </w:num>
  <w:num w:numId="34" w16cid:durableId="2139840250">
    <w:abstractNumId w:val="13"/>
  </w:num>
  <w:num w:numId="35" w16cid:durableId="1469736420">
    <w:abstractNumId w:val="63"/>
  </w:num>
  <w:num w:numId="36" w16cid:durableId="413279441">
    <w:abstractNumId w:val="57"/>
  </w:num>
  <w:num w:numId="37" w16cid:durableId="551774853">
    <w:abstractNumId w:val="215"/>
  </w:num>
  <w:num w:numId="38" w16cid:durableId="921640000">
    <w:abstractNumId w:val="8"/>
  </w:num>
  <w:num w:numId="39" w16cid:durableId="1101413587">
    <w:abstractNumId w:val="152"/>
  </w:num>
  <w:num w:numId="40" w16cid:durableId="45305398">
    <w:abstractNumId w:val="119"/>
  </w:num>
  <w:num w:numId="41" w16cid:durableId="1545753269">
    <w:abstractNumId w:val="83"/>
  </w:num>
  <w:num w:numId="42" w16cid:durableId="899947835">
    <w:abstractNumId w:val="156"/>
  </w:num>
  <w:num w:numId="43" w16cid:durableId="2127845378">
    <w:abstractNumId w:val="146"/>
  </w:num>
  <w:num w:numId="44" w16cid:durableId="1518234282">
    <w:abstractNumId w:val="96"/>
  </w:num>
  <w:num w:numId="45" w16cid:durableId="1022365753">
    <w:abstractNumId w:val="204"/>
  </w:num>
  <w:num w:numId="46" w16cid:durableId="1637904615">
    <w:abstractNumId w:val="145"/>
  </w:num>
  <w:num w:numId="47" w16cid:durableId="1429733411">
    <w:abstractNumId w:val="191"/>
  </w:num>
  <w:num w:numId="48" w16cid:durableId="542256936">
    <w:abstractNumId w:val="148"/>
  </w:num>
  <w:num w:numId="49" w16cid:durableId="258871952">
    <w:abstractNumId w:val="147"/>
  </w:num>
  <w:num w:numId="50" w16cid:durableId="1549495027">
    <w:abstractNumId w:val="196"/>
  </w:num>
  <w:num w:numId="51" w16cid:durableId="939215840">
    <w:abstractNumId w:val="130"/>
  </w:num>
  <w:num w:numId="52" w16cid:durableId="528421875">
    <w:abstractNumId w:val="150"/>
  </w:num>
  <w:num w:numId="53" w16cid:durableId="875003203">
    <w:abstractNumId w:val="231"/>
  </w:num>
  <w:num w:numId="54" w16cid:durableId="131949676">
    <w:abstractNumId w:val="122"/>
  </w:num>
  <w:num w:numId="55" w16cid:durableId="1049453410">
    <w:abstractNumId w:val="195"/>
  </w:num>
  <w:num w:numId="56" w16cid:durableId="1680547093">
    <w:abstractNumId w:val="109"/>
  </w:num>
  <w:num w:numId="57" w16cid:durableId="1454862930">
    <w:abstractNumId w:val="234"/>
  </w:num>
  <w:num w:numId="58" w16cid:durableId="949581393">
    <w:abstractNumId w:val="111"/>
  </w:num>
  <w:num w:numId="59" w16cid:durableId="1705132803">
    <w:abstractNumId w:val="199"/>
  </w:num>
  <w:num w:numId="60" w16cid:durableId="1672684404">
    <w:abstractNumId w:val="166"/>
  </w:num>
  <w:num w:numId="61" w16cid:durableId="2013800354">
    <w:abstractNumId w:val="214"/>
  </w:num>
  <w:num w:numId="62" w16cid:durableId="992835761">
    <w:abstractNumId w:val="225"/>
  </w:num>
  <w:num w:numId="63" w16cid:durableId="881673409">
    <w:abstractNumId w:val="59"/>
  </w:num>
  <w:num w:numId="64" w16cid:durableId="1502770450">
    <w:abstractNumId w:val="22"/>
  </w:num>
  <w:num w:numId="65" w16cid:durableId="1988394232">
    <w:abstractNumId w:val="179"/>
  </w:num>
  <w:num w:numId="66" w16cid:durableId="982540856">
    <w:abstractNumId w:val="185"/>
  </w:num>
  <w:num w:numId="67" w16cid:durableId="795292931">
    <w:abstractNumId w:val="112"/>
  </w:num>
  <w:num w:numId="68" w16cid:durableId="543953541">
    <w:abstractNumId w:val="52"/>
  </w:num>
  <w:num w:numId="69" w16cid:durableId="773206191">
    <w:abstractNumId w:val="222"/>
  </w:num>
  <w:num w:numId="70" w16cid:durableId="1857426053">
    <w:abstractNumId w:val="98"/>
  </w:num>
  <w:num w:numId="71" w16cid:durableId="1176384375">
    <w:abstractNumId w:val="76"/>
  </w:num>
  <w:num w:numId="72" w16cid:durableId="293214434">
    <w:abstractNumId w:val="176"/>
  </w:num>
  <w:num w:numId="73" w16cid:durableId="1233658182">
    <w:abstractNumId w:val="221"/>
  </w:num>
  <w:num w:numId="74" w16cid:durableId="983853829">
    <w:abstractNumId w:val="192"/>
  </w:num>
  <w:num w:numId="75" w16cid:durableId="1145590516">
    <w:abstractNumId w:val="194"/>
  </w:num>
  <w:num w:numId="76" w16cid:durableId="673580122">
    <w:abstractNumId w:val="19"/>
  </w:num>
  <w:num w:numId="77" w16cid:durableId="2097046770">
    <w:abstractNumId w:val="78"/>
  </w:num>
  <w:num w:numId="78" w16cid:durableId="788595638">
    <w:abstractNumId w:val="154"/>
  </w:num>
  <w:num w:numId="79" w16cid:durableId="354963898">
    <w:abstractNumId w:val="45"/>
  </w:num>
  <w:num w:numId="80" w16cid:durableId="884757791">
    <w:abstractNumId w:val="129"/>
  </w:num>
  <w:num w:numId="81" w16cid:durableId="397049609">
    <w:abstractNumId w:val="82"/>
  </w:num>
  <w:num w:numId="82" w16cid:durableId="1402752667">
    <w:abstractNumId w:val="124"/>
  </w:num>
  <w:num w:numId="83" w16cid:durableId="1666661773">
    <w:abstractNumId w:val="75"/>
  </w:num>
  <w:num w:numId="84" w16cid:durableId="814757028">
    <w:abstractNumId w:val="116"/>
  </w:num>
  <w:num w:numId="85" w16cid:durableId="1465583537">
    <w:abstractNumId w:val="134"/>
  </w:num>
  <w:num w:numId="86" w16cid:durableId="1218126039">
    <w:abstractNumId w:val="21"/>
  </w:num>
  <w:num w:numId="87" w16cid:durableId="379289076">
    <w:abstractNumId w:val="157"/>
  </w:num>
  <w:num w:numId="88" w16cid:durableId="275605194">
    <w:abstractNumId w:val="26"/>
  </w:num>
  <w:num w:numId="89" w16cid:durableId="419568369">
    <w:abstractNumId w:val="135"/>
  </w:num>
  <w:num w:numId="90" w16cid:durableId="1441754824">
    <w:abstractNumId w:val="140"/>
  </w:num>
  <w:num w:numId="91" w16cid:durableId="1529490634">
    <w:abstractNumId w:val="10"/>
  </w:num>
  <w:num w:numId="92" w16cid:durableId="1862625130">
    <w:abstractNumId w:val="218"/>
  </w:num>
  <w:num w:numId="93" w16cid:durableId="1529370877">
    <w:abstractNumId w:val="170"/>
  </w:num>
  <w:num w:numId="94" w16cid:durableId="795295419">
    <w:abstractNumId w:val="208"/>
  </w:num>
  <w:num w:numId="95" w16cid:durableId="2034458800">
    <w:abstractNumId w:val="238"/>
  </w:num>
  <w:num w:numId="96" w16cid:durableId="1257980629">
    <w:abstractNumId w:val="71"/>
  </w:num>
  <w:num w:numId="97" w16cid:durableId="2044750556">
    <w:abstractNumId w:val="65"/>
  </w:num>
  <w:num w:numId="98" w16cid:durableId="1512524012">
    <w:abstractNumId w:val="88"/>
  </w:num>
  <w:num w:numId="99" w16cid:durableId="455294674">
    <w:abstractNumId w:val="73"/>
  </w:num>
  <w:num w:numId="100" w16cid:durableId="1732774495">
    <w:abstractNumId w:val="133"/>
  </w:num>
  <w:num w:numId="101" w16cid:durableId="447630567">
    <w:abstractNumId w:val="163"/>
  </w:num>
  <w:num w:numId="102" w16cid:durableId="1715306245">
    <w:abstractNumId w:val="101"/>
  </w:num>
  <w:num w:numId="103" w16cid:durableId="2000498799">
    <w:abstractNumId w:val="94"/>
  </w:num>
  <w:num w:numId="104" w16cid:durableId="1590459215">
    <w:abstractNumId w:val="9"/>
  </w:num>
  <w:num w:numId="105" w16cid:durableId="1892306081">
    <w:abstractNumId w:val="58"/>
  </w:num>
  <w:num w:numId="106" w16cid:durableId="846098266">
    <w:abstractNumId w:val="24"/>
  </w:num>
  <w:num w:numId="107" w16cid:durableId="685712208">
    <w:abstractNumId w:val="219"/>
  </w:num>
  <w:num w:numId="108" w16cid:durableId="2093576844">
    <w:abstractNumId w:val="64"/>
  </w:num>
  <w:num w:numId="109" w16cid:durableId="649480987">
    <w:abstractNumId w:val="55"/>
  </w:num>
  <w:num w:numId="110" w16cid:durableId="1942567065">
    <w:abstractNumId w:val="149"/>
  </w:num>
  <w:num w:numId="111" w16cid:durableId="814833111">
    <w:abstractNumId w:val="43"/>
  </w:num>
  <w:num w:numId="112" w16cid:durableId="382683793">
    <w:abstractNumId w:val="162"/>
  </w:num>
  <w:num w:numId="113" w16cid:durableId="1954246214">
    <w:abstractNumId w:val="209"/>
  </w:num>
  <w:num w:numId="114" w16cid:durableId="1974141634">
    <w:abstractNumId w:val="211"/>
  </w:num>
  <w:num w:numId="115" w16cid:durableId="1850637650">
    <w:abstractNumId w:val="81"/>
  </w:num>
  <w:num w:numId="116" w16cid:durableId="1418677304">
    <w:abstractNumId w:val="31"/>
  </w:num>
  <w:num w:numId="117" w16cid:durableId="663630843">
    <w:abstractNumId w:val="188"/>
  </w:num>
  <w:num w:numId="118" w16cid:durableId="1985549559">
    <w:abstractNumId w:val="207"/>
  </w:num>
  <w:num w:numId="119" w16cid:durableId="501162711">
    <w:abstractNumId w:val="70"/>
  </w:num>
  <w:num w:numId="120" w16cid:durableId="1981376421">
    <w:abstractNumId w:val="181"/>
  </w:num>
  <w:num w:numId="121" w16cid:durableId="1205217404">
    <w:abstractNumId w:val="102"/>
  </w:num>
  <w:num w:numId="122" w16cid:durableId="562181125">
    <w:abstractNumId w:val="11"/>
  </w:num>
  <w:num w:numId="123" w16cid:durableId="2032680773">
    <w:abstractNumId w:val="198"/>
  </w:num>
  <w:num w:numId="124" w16cid:durableId="207838526">
    <w:abstractNumId w:val="173"/>
  </w:num>
  <w:num w:numId="125" w16cid:durableId="1711957024">
    <w:abstractNumId w:val="180"/>
  </w:num>
  <w:num w:numId="126" w16cid:durableId="280650025">
    <w:abstractNumId w:val="230"/>
  </w:num>
  <w:num w:numId="127" w16cid:durableId="1183713516">
    <w:abstractNumId w:val="236"/>
  </w:num>
  <w:num w:numId="128" w16cid:durableId="59179634">
    <w:abstractNumId w:val="62"/>
  </w:num>
  <w:num w:numId="129" w16cid:durableId="1647778469">
    <w:abstractNumId w:val="23"/>
  </w:num>
  <w:num w:numId="130" w16cid:durableId="1093159670">
    <w:abstractNumId w:val="158"/>
  </w:num>
  <w:num w:numId="131" w16cid:durableId="1582908646">
    <w:abstractNumId w:val="240"/>
  </w:num>
  <w:num w:numId="132" w16cid:durableId="300574092">
    <w:abstractNumId w:val="228"/>
  </w:num>
  <w:num w:numId="133" w16cid:durableId="1555848165">
    <w:abstractNumId w:val="51"/>
  </w:num>
  <w:num w:numId="134" w16cid:durableId="2705327">
    <w:abstractNumId w:val="3"/>
  </w:num>
  <w:num w:numId="135" w16cid:durableId="537595145">
    <w:abstractNumId w:val="0"/>
  </w:num>
  <w:num w:numId="136" w16cid:durableId="1273436923">
    <w:abstractNumId w:val="5"/>
  </w:num>
  <w:num w:numId="137" w16cid:durableId="499393740">
    <w:abstractNumId w:val="18"/>
  </w:num>
  <w:num w:numId="138" w16cid:durableId="946811219">
    <w:abstractNumId w:val="91"/>
  </w:num>
  <w:num w:numId="139" w16cid:durableId="1882596503">
    <w:abstractNumId w:val="39"/>
  </w:num>
  <w:num w:numId="140" w16cid:durableId="1487169111">
    <w:abstractNumId w:val="74"/>
  </w:num>
  <w:num w:numId="141" w16cid:durableId="2052459814">
    <w:abstractNumId w:val="189"/>
  </w:num>
  <w:num w:numId="142" w16cid:durableId="244153136">
    <w:abstractNumId w:val="108"/>
  </w:num>
  <w:num w:numId="143" w16cid:durableId="333994471">
    <w:abstractNumId w:val="144"/>
  </w:num>
  <w:num w:numId="144" w16cid:durableId="1932464470">
    <w:abstractNumId w:val="178"/>
  </w:num>
  <w:num w:numId="145" w16cid:durableId="71777789">
    <w:abstractNumId w:val="224"/>
  </w:num>
  <w:num w:numId="146" w16cid:durableId="320667703">
    <w:abstractNumId w:val="151"/>
  </w:num>
  <w:num w:numId="147" w16cid:durableId="2010523878">
    <w:abstractNumId w:val="77"/>
  </w:num>
  <w:num w:numId="148" w16cid:durableId="122382933">
    <w:abstractNumId w:val="89"/>
  </w:num>
  <w:num w:numId="149" w16cid:durableId="980958480">
    <w:abstractNumId w:val="27"/>
  </w:num>
  <w:num w:numId="150" w16cid:durableId="1555040245">
    <w:abstractNumId w:val="128"/>
  </w:num>
  <w:num w:numId="151" w16cid:durableId="2121796194">
    <w:abstractNumId w:val="186"/>
  </w:num>
  <w:num w:numId="152" w16cid:durableId="1241135544">
    <w:abstractNumId w:val="67"/>
  </w:num>
  <w:num w:numId="153" w16cid:durableId="1462501418">
    <w:abstractNumId w:val="202"/>
  </w:num>
  <w:num w:numId="154" w16cid:durableId="924996709">
    <w:abstractNumId w:val="172"/>
  </w:num>
  <w:num w:numId="155" w16cid:durableId="736585224">
    <w:abstractNumId w:val="36"/>
  </w:num>
  <w:num w:numId="156" w16cid:durableId="856696341">
    <w:abstractNumId w:val="60"/>
  </w:num>
  <w:num w:numId="157" w16cid:durableId="1950240255">
    <w:abstractNumId w:val="197"/>
  </w:num>
  <w:num w:numId="158" w16cid:durableId="235482884">
    <w:abstractNumId w:val="223"/>
  </w:num>
  <w:num w:numId="159" w16cid:durableId="1284531807">
    <w:abstractNumId w:val="95"/>
  </w:num>
  <w:num w:numId="160" w16cid:durableId="1842426097">
    <w:abstractNumId w:val="105"/>
  </w:num>
  <w:num w:numId="161" w16cid:durableId="1200121470">
    <w:abstractNumId w:val="182"/>
  </w:num>
  <w:num w:numId="162" w16cid:durableId="102262454">
    <w:abstractNumId w:val="86"/>
  </w:num>
  <w:num w:numId="163" w16cid:durableId="173037517">
    <w:abstractNumId w:val="120"/>
  </w:num>
  <w:num w:numId="164" w16cid:durableId="1305546487">
    <w:abstractNumId w:val="143"/>
  </w:num>
  <w:num w:numId="165" w16cid:durableId="2087417208">
    <w:abstractNumId w:val="160"/>
  </w:num>
  <w:num w:numId="166" w16cid:durableId="752552790">
    <w:abstractNumId w:val="132"/>
  </w:num>
  <w:num w:numId="167" w16cid:durableId="320162507">
    <w:abstractNumId w:val="79"/>
  </w:num>
  <w:num w:numId="168" w16cid:durableId="1182204623">
    <w:abstractNumId w:val="220"/>
  </w:num>
  <w:num w:numId="169" w16cid:durableId="1600527094">
    <w:abstractNumId w:val="229"/>
  </w:num>
  <w:num w:numId="170" w16cid:durableId="741220133">
    <w:abstractNumId w:val="213"/>
  </w:num>
  <w:num w:numId="171" w16cid:durableId="663556051">
    <w:abstractNumId w:val="203"/>
  </w:num>
  <w:num w:numId="172" w16cid:durableId="1670522929">
    <w:abstractNumId w:val="72"/>
  </w:num>
  <w:num w:numId="173" w16cid:durableId="826896463">
    <w:abstractNumId w:val="85"/>
  </w:num>
  <w:num w:numId="174" w16cid:durableId="1954826998">
    <w:abstractNumId w:val="141"/>
  </w:num>
  <w:num w:numId="175" w16cid:durableId="725761023">
    <w:abstractNumId w:val="115"/>
  </w:num>
  <w:num w:numId="176" w16cid:durableId="1765953428">
    <w:abstractNumId w:val="1"/>
  </w:num>
  <w:num w:numId="177" w16cid:durableId="59910634">
    <w:abstractNumId w:val="2"/>
  </w:num>
  <w:num w:numId="178" w16cid:durableId="1622877357">
    <w:abstractNumId w:val="6"/>
  </w:num>
  <w:num w:numId="179" w16cid:durableId="532421574">
    <w:abstractNumId w:val="227"/>
  </w:num>
  <w:num w:numId="180" w16cid:durableId="475076610">
    <w:abstractNumId w:val="107"/>
  </w:num>
  <w:num w:numId="181" w16cid:durableId="258755142">
    <w:abstractNumId w:val="47"/>
  </w:num>
  <w:num w:numId="182" w16cid:durableId="1829832287">
    <w:abstractNumId w:val="139"/>
  </w:num>
  <w:num w:numId="183" w16cid:durableId="1547521115">
    <w:abstractNumId w:val="17"/>
  </w:num>
  <w:num w:numId="184" w16cid:durableId="241136838">
    <w:abstractNumId w:val="56"/>
  </w:num>
  <w:num w:numId="185" w16cid:durableId="1230119121">
    <w:abstractNumId w:val="41"/>
  </w:num>
  <w:num w:numId="186" w16cid:durableId="1392538402">
    <w:abstractNumId w:val="68"/>
  </w:num>
  <w:num w:numId="187" w16cid:durableId="91363091">
    <w:abstractNumId w:val="174"/>
  </w:num>
  <w:num w:numId="188" w16cid:durableId="1477990595">
    <w:abstractNumId w:val="53"/>
  </w:num>
  <w:num w:numId="189" w16cid:durableId="1803889773">
    <w:abstractNumId w:val="201"/>
  </w:num>
  <w:num w:numId="190" w16cid:durableId="1867599336">
    <w:abstractNumId w:val="92"/>
  </w:num>
  <w:num w:numId="191" w16cid:durableId="1918593670">
    <w:abstractNumId w:val="233"/>
  </w:num>
  <w:num w:numId="192" w16cid:durableId="430928501">
    <w:abstractNumId w:val="161"/>
  </w:num>
  <w:num w:numId="193" w16cid:durableId="2044093007">
    <w:abstractNumId w:val="127"/>
  </w:num>
  <w:num w:numId="194" w16cid:durableId="661809381">
    <w:abstractNumId w:val="136"/>
  </w:num>
  <w:num w:numId="195" w16cid:durableId="527106054">
    <w:abstractNumId w:val="16"/>
  </w:num>
  <w:num w:numId="196" w16cid:durableId="923491878">
    <w:abstractNumId w:val="142"/>
  </w:num>
  <w:num w:numId="197" w16cid:durableId="2143569214">
    <w:abstractNumId w:val="114"/>
  </w:num>
  <w:num w:numId="198" w16cid:durableId="1591352793">
    <w:abstractNumId w:val="216"/>
  </w:num>
  <w:num w:numId="199" w16cid:durableId="596712863">
    <w:abstractNumId w:val="168"/>
  </w:num>
  <w:num w:numId="200" w16cid:durableId="680595178">
    <w:abstractNumId w:val="34"/>
  </w:num>
  <w:num w:numId="201" w16cid:durableId="1175420236">
    <w:abstractNumId w:val="237"/>
  </w:num>
  <w:num w:numId="202" w16cid:durableId="134152239">
    <w:abstractNumId w:val="87"/>
  </w:num>
  <w:num w:numId="203" w16cid:durableId="1429959700">
    <w:abstractNumId w:val="42"/>
  </w:num>
  <w:num w:numId="204" w16cid:durableId="1546717346">
    <w:abstractNumId w:val="190"/>
  </w:num>
  <w:num w:numId="205" w16cid:durableId="1588071364">
    <w:abstractNumId w:val="4"/>
  </w:num>
  <w:num w:numId="206" w16cid:durableId="1023899966">
    <w:abstractNumId w:val="61"/>
  </w:num>
  <w:num w:numId="207" w16cid:durableId="1711300723">
    <w:abstractNumId w:val="25"/>
  </w:num>
  <w:num w:numId="208" w16cid:durableId="2141534159">
    <w:abstractNumId w:val="232"/>
  </w:num>
  <w:num w:numId="209" w16cid:durableId="642733819">
    <w:abstractNumId w:val="167"/>
  </w:num>
  <w:num w:numId="210" w16cid:durableId="348872110">
    <w:abstractNumId w:val="40"/>
  </w:num>
  <w:num w:numId="211" w16cid:durableId="858350436">
    <w:abstractNumId w:val="155"/>
  </w:num>
  <w:num w:numId="212" w16cid:durableId="44793185">
    <w:abstractNumId w:val="187"/>
  </w:num>
  <w:num w:numId="213" w16cid:durableId="384836953">
    <w:abstractNumId w:val="239"/>
  </w:num>
  <w:num w:numId="214" w16cid:durableId="1577126015">
    <w:abstractNumId w:val="212"/>
  </w:num>
  <w:num w:numId="215" w16cid:durableId="1676227963">
    <w:abstractNumId w:val="37"/>
  </w:num>
  <w:num w:numId="216" w16cid:durableId="876897514">
    <w:abstractNumId w:val="100"/>
  </w:num>
  <w:num w:numId="217" w16cid:durableId="1224829504">
    <w:abstractNumId w:val="226"/>
  </w:num>
  <w:num w:numId="218" w16cid:durableId="232012202">
    <w:abstractNumId w:val="12"/>
  </w:num>
  <w:num w:numId="219" w16cid:durableId="1530947950">
    <w:abstractNumId w:val="183"/>
  </w:num>
  <w:num w:numId="220" w16cid:durableId="1882864933">
    <w:abstractNumId w:val="193"/>
  </w:num>
  <w:num w:numId="221" w16cid:durableId="1988198091">
    <w:abstractNumId w:val="138"/>
  </w:num>
  <w:num w:numId="222" w16cid:durableId="1479806085">
    <w:abstractNumId w:val="235"/>
  </w:num>
  <w:num w:numId="223" w16cid:durableId="2076199316">
    <w:abstractNumId w:val="54"/>
  </w:num>
  <w:num w:numId="224" w16cid:durableId="1320646411">
    <w:abstractNumId w:val="103"/>
  </w:num>
  <w:num w:numId="225" w16cid:durableId="595942220">
    <w:abstractNumId w:val="48"/>
  </w:num>
  <w:num w:numId="226" w16cid:durableId="58676526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30080805">
    <w:abstractNumId w:val="106"/>
  </w:num>
  <w:num w:numId="228" w16cid:durableId="470221175">
    <w:abstractNumId w:val="165"/>
  </w:num>
  <w:num w:numId="229" w16cid:durableId="171992083">
    <w:abstractNumId w:val="205"/>
  </w:num>
  <w:num w:numId="230" w16cid:durableId="862279439">
    <w:abstractNumId w:val="32"/>
  </w:num>
  <w:num w:numId="231" w16cid:durableId="753552883">
    <w:abstractNumId w:val="169"/>
  </w:num>
  <w:num w:numId="232" w16cid:durableId="603805759">
    <w:abstractNumId w:val="97"/>
  </w:num>
  <w:num w:numId="233" w16cid:durableId="1218592619">
    <w:abstractNumId w:val="117"/>
  </w:num>
  <w:num w:numId="234" w16cid:durableId="1753040212">
    <w:abstractNumId w:val="66"/>
  </w:num>
  <w:num w:numId="235" w16cid:durableId="1952935792">
    <w:abstractNumId w:val="210"/>
  </w:num>
  <w:num w:numId="236" w16cid:durableId="1447387290">
    <w:abstractNumId w:val="118"/>
  </w:num>
  <w:num w:numId="237" w16cid:durableId="2121802023">
    <w:abstractNumId w:val="29"/>
  </w:num>
  <w:num w:numId="238" w16cid:durableId="1233080722">
    <w:abstractNumId w:val="33"/>
  </w:num>
  <w:num w:numId="239" w16cid:durableId="490415971">
    <w:abstractNumId w:val="15"/>
  </w:num>
  <w:num w:numId="240" w16cid:durableId="1775398073">
    <w:abstractNumId w:val="184"/>
  </w:num>
  <w:num w:numId="241" w16cid:durableId="60104877">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C"/>
    <w:rsid w:val="00001AA6"/>
    <w:rsid w:val="00005095"/>
    <w:rsid w:val="000051CD"/>
    <w:rsid w:val="00006A1B"/>
    <w:rsid w:val="00015DC0"/>
    <w:rsid w:val="000304AB"/>
    <w:rsid w:val="000352DC"/>
    <w:rsid w:val="00037AA2"/>
    <w:rsid w:val="00040653"/>
    <w:rsid w:val="0004526D"/>
    <w:rsid w:val="00061FB5"/>
    <w:rsid w:val="000657B7"/>
    <w:rsid w:val="000734E5"/>
    <w:rsid w:val="0007571B"/>
    <w:rsid w:val="00075DF2"/>
    <w:rsid w:val="00077E13"/>
    <w:rsid w:val="00086B83"/>
    <w:rsid w:val="00086D50"/>
    <w:rsid w:val="000B7F92"/>
    <w:rsid w:val="000C248B"/>
    <w:rsid w:val="000C6A71"/>
    <w:rsid w:val="000D0DC2"/>
    <w:rsid w:val="000D68FB"/>
    <w:rsid w:val="000D6FC5"/>
    <w:rsid w:val="000E56B5"/>
    <w:rsid w:val="000F0C14"/>
    <w:rsid w:val="001056A2"/>
    <w:rsid w:val="00110216"/>
    <w:rsid w:val="00113A17"/>
    <w:rsid w:val="00114115"/>
    <w:rsid w:val="00115422"/>
    <w:rsid w:val="00126000"/>
    <w:rsid w:val="00131DB3"/>
    <w:rsid w:val="00134F09"/>
    <w:rsid w:val="001414B9"/>
    <w:rsid w:val="00144631"/>
    <w:rsid w:val="00144733"/>
    <w:rsid w:val="001455CC"/>
    <w:rsid w:val="001558D3"/>
    <w:rsid w:val="00156839"/>
    <w:rsid w:val="00164D86"/>
    <w:rsid w:val="0016783F"/>
    <w:rsid w:val="00172B8F"/>
    <w:rsid w:val="001778B6"/>
    <w:rsid w:val="00190BCE"/>
    <w:rsid w:val="00192AC8"/>
    <w:rsid w:val="00197537"/>
    <w:rsid w:val="00197D80"/>
    <w:rsid w:val="001A19ED"/>
    <w:rsid w:val="001A5E04"/>
    <w:rsid w:val="001B11C0"/>
    <w:rsid w:val="001B1E3C"/>
    <w:rsid w:val="001C0179"/>
    <w:rsid w:val="001C66B3"/>
    <w:rsid w:val="001E06D3"/>
    <w:rsid w:val="00201AE3"/>
    <w:rsid w:val="002021BE"/>
    <w:rsid w:val="002052AF"/>
    <w:rsid w:val="00207340"/>
    <w:rsid w:val="002134D7"/>
    <w:rsid w:val="002249F9"/>
    <w:rsid w:val="00224B2A"/>
    <w:rsid w:val="0023130F"/>
    <w:rsid w:val="00233622"/>
    <w:rsid w:val="00233E5F"/>
    <w:rsid w:val="00250612"/>
    <w:rsid w:val="002522AB"/>
    <w:rsid w:val="0025472E"/>
    <w:rsid w:val="00284C96"/>
    <w:rsid w:val="00285348"/>
    <w:rsid w:val="00295380"/>
    <w:rsid w:val="002B2357"/>
    <w:rsid w:val="002C0D2D"/>
    <w:rsid w:val="002D65E6"/>
    <w:rsid w:val="002F1635"/>
    <w:rsid w:val="002F5E43"/>
    <w:rsid w:val="002F72C2"/>
    <w:rsid w:val="00302114"/>
    <w:rsid w:val="003037D6"/>
    <w:rsid w:val="00311C49"/>
    <w:rsid w:val="00312389"/>
    <w:rsid w:val="003137BB"/>
    <w:rsid w:val="00320460"/>
    <w:rsid w:val="003251C6"/>
    <w:rsid w:val="00326457"/>
    <w:rsid w:val="00337536"/>
    <w:rsid w:val="0034054C"/>
    <w:rsid w:val="00341198"/>
    <w:rsid w:val="00345576"/>
    <w:rsid w:val="00346C4B"/>
    <w:rsid w:val="00352F0A"/>
    <w:rsid w:val="00356BA4"/>
    <w:rsid w:val="00362AA5"/>
    <w:rsid w:val="0037305A"/>
    <w:rsid w:val="003822E6"/>
    <w:rsid w:val="00395031"/>
    <w:rsid w:val="003A124E"/>
    <w:rsid w:val="003A7B9B"/>
    <w:rsid w:val="003C4535"/>
    <w:rsid w:val="003C4ACE"/>
    <w:rsid w:val="003D5CCA"/>
    <w:rsid w:val="003F10F0"/>
    <w:rsid w:val="003F18B3"/>
    <w:rsid w:val="003F6018"/>
    <w:rsid w:val="00400E6D"/>
    <w:rsid w:val="00402743"/>
    <w:rsid w:val="00410182"/>
    <w:rsid w:val="00420B4B"/>
    <w:rsid w:val="0042797C"/>
    <w:rsid w:val="0043230D"/>
    <w:rsid w:val="004436C9"/>
    <w:rsid w:val="00443F06"/>
    <w:rsid w:val="004510ED"/>
    <w:rsid w:val="00454127"/>
    <w:rsid w:val="00465682"/>
    <w:rsid w:val="004661A2"/>
    <w:rsid w:val="00470168"/>
    <w:rsid w:val="00472A70"/>
    <w:rsid w:val="00475612"/>
    <w:rsid w:val="00487A9D"/>
    <w:rsid w:val="00487C16"/>
    <w:rsid w:val="0049103D"/>
    <w:rsid w:val="004910D8"/>
    <w:rsid w:val="004B4EF6"/>
    <w:rsid w:val="004B5574"/>
    <w:rsid w:val="004B799E"/>
    <w:rsid w:val="004C1B59"/>
    <w:rsid w:val="004C1C35"/>
    <w:rsid w:val="004C4A58"/>
    <w:rsid w:val="004C5B5E"/>
    <w:rsid w:val="004C7C94"/>
    <w:rsid w:val="004D0939"/>
    <w:rsid w:val="004E21DF"/>
    <w:rsid w:val="004E5347"/>
    <w:rsid w:val="004E5D68"/>
    <w:rsid w:val="004F168F"/>
    <w:rsid w:val="004F4F30"/>
    <w:rsid w:val="004F71BB"/>
    <w:rsid w:val="00502D6C"/>
    <w:rsid w:val="00510417"/>
    <w:rsid w:val="00516857"/>
    <w:rsid w:val="005231B5"/>
    <w:rsid w:val="00527078"/>
    <w:rsid w:val="00534ACC"/>
    <w:rsid w:val="00545E4B"/>
    <w:rsid w:val="005530E1"/>
    <w:rsid w:val="0055311D"/>
    <w:rsid w:val="00553BC8"/>
    <w:rsid w:val="005569BE"/>
    <w:rsid w:val="00560932"/>
    <w:rsid w:val="005632F2"/>
    <w:rsid w:val="0057451D"/>
    <w:rsid w:val="00575EF3"/>
    <w:rsid w:val="005A220C"/>
    <w:rsid w:val="005A32AD"/>
    <w:rsid w:val="005A39F3"/>
    <w:rsid w:val="005B3F78"/>
    <w:rsid w:val="005B5AED"/>
    <w:rsid w:val="005C1E23"/>
    <w:rsid w:val="005D09FF"/>
    <w:rsid w:val="005D35BA"/>
    <w:rsid w:val="005F004A"/>
    <w:rsid w:val="005F098C"/>
    <w:rsid w:val="005F4757"/>
    <w:rsid w:val="006159FE"/>
    <w:rsid w:val="0062041B"/>
    <w:rsid w:val="00620DFD"/>
    <w:rsid w:val="006211C3"/>
    <w:rsid w:val="00622CB3"/>
    <w:rsid w:val="0062661A"/>
    <w:rsid w:val="00640D55"/>
    <w:rsid w:val="0064141E"/>
    <w:rsid w:val="006519F8"/>
    <w:rsid w:val="00657955"/>
    <w:rsid w:val="00657BBB"/>
    <w:rsid w:val="00662230"/>
    <w:rsid w:val="00662E59"/>
    <w:rsid w:val="006842C4"/>
    <w:rsid w:val="00690CBC"/>
    <w:rsid w:val="0069695A"/>
    <w:rsid w:val="006A086D"/>
    <w:rsid w:val="006A0B26"/>
    <w:rsid w:val="006A3D6C"/>
    <w:rsid w:val="006A6DD5"/>
    <w:rsid w:val="006B12A0"/>
    <w:rsid w:val="006B231F"/>
    <w:rsid w:val="006B3664"/>
    <w:rsid w:val="006B4092"/>
    <w:rsid w:val="006C4278"/>
    <w:rsid w:val="006D23D5"/>
    <w:rsid w:val="006D2B0E"/>
    <w:rsid w:val="006D2F2D"/>
    <w:rsid w:val="006D5E5B"/>
    <w:rsid w:val="006E037B"/>
    <w:rsid w:val="006F0578"/>
    <w:rsid w:val="006F5032"/>
    <w:rsid w:val="006F6022"/>
    <w:rsid w:val="006F70E0"/>
    <w:rsid w:val="0070458F"/>
    <w:rsid w:val="00706592"/>
    <w:rsid w:val="0072268F"/>
    <w:rsid w:val="00722A31"/>
    <w:rsid w:val="00727AD5"/>
    <w:rsid w:val="00730671"/>
    <w:rsid w:val="00730F5C"/>
    <w:rsid w:val="00735784"/>
    <w:rsid w:val="0074302F"/>
    <w:rsid w:val="00745D0F"/>
    <w:rsid w:val="0075198F"/>
    <w:rsid w:val="007621BA"/>
    <w:rsid w:val="00762AC1"/>
    <w:rsid w:val="00770503"/>
    <w:rsid w:val="00770DA3"/>
    <w:rsid w:val="007726D0"/>
    <w:rsid w:val="007819DD"/>
    <w:rsid w:val="00783ADF"/>
    <w:rsid w:val="00783CEA"/>
    <w:rsid w:val="007860D8"/>
    <w:rsid w:val="0079534D"/>
    <w:rsid w:val="007955DD"/>
    <w:rsid w:val="007B0E90"/>
    <w:rsid w:val="007B18F6"/>
    <w:rsid w:val="007B62D7"/>
    <w:rsid w:val="007C2A31"/>
    <w:rsid w:val="007D3EAA"/>
    <w:rsid w:val="007E1D01"/>
    <w:rsid w:val="007F08F0"/>
    <w:rsid w:val="007F3EF4"/>
    <w:rsid w:val="00800D3C"/>
    <w:rsid w:val="0080290B"/>
    <w:rsid w:val="00803E4B"/>
    <w:rsid w:val="00806726"/>
    <w:rsid w:val="00807FA6"/>
    <w:rsid w:val="00825ECC"/>
    <w:rsid w:val="008351C4"/>
    <w:rsid w:val="00845054"/>
    <w:rsid w:val="00845D15"/>
    <w:rsid w:val="00863D40"/>
    <w:rsid w:val="0088482E"/>
    <w:rsid w:val="00886714"/>
    <w:rsid w:val="00887DC8"/>
    <w:rsid w:val="008A7222"/>
    <w:rsid w:val="008A7BBA"/>
    <w:rsid w:val="008B3E4A"/>
    <w:rsid w:val="008B7CD0"/>
    <w:rsid w:val="008C3BBC"/>
    <w:rsid w:val="008D74F9"/>
    <w:rsid w:val="008E026D"/>
    <w:rsid w:val="008E6788"/>
    <w:rsid w:val="008F04B7"/>
    <w:rsid w:val="008F524F"/>
    <w:rsid w:val="008F684E"/>
    <w:rsid w:val="00915011"/>
    <w:rsid w:val="00921EDD"/>
    <w:rsid w:val="00923185"/>
    <w:rsid w:val="00923EEE"/>
    <w:rsid w:val="00924886"/>
    <w:rsid w:val="009263F0"/>
    <w:rsid w:val="00935715"/>
    <w:rsid w:val="009378FC"/>
    <w:rsid w:val="00947EC2"/>
    <w:rsid w:val="00951371"/>
    <w:rsid w:val="00951C42"/>
    <w:rsid w:val="00955F0D"/>
    <w:rsid w:val="009751D6"/>
    <w:rsid w:val="00975480"/>
    <w:rsid w:val="009770F1"/>
    <w:rsid w:val="00977EEF"/>
    <w:rsid w:val="0098578D"/>
    <w:rsid w:val="00990FA7"/>
    <w:rsid w:val="0099498B"/>
    <w:rsid w:val="00996A54"/>
    <w:rsid w:val="009B580D"/>
    <w:rsid w:val="009C09C9"/>
    <w:rsid w:val="009C21B3"/>
    <w:rsid w:val="009C4C46"/>
    <w:rsid w:val="009D6D5B"/>
    <w:rsid w:val="009E30CF"/>
    <w:rsid w:val="009F0846"/>
    <w:rsid w:val="009F11C8"/>
    <w:rsid w:val="009F70D9"/>
    <w:rsid w:val="00A01CC0"/>
    <w:rsid w:val="00A13840"/>
    <w:rsid w:val="00A327B6"/>
    <w:rsid w:val="00A343AE"/>
    <w:rsid w:val="00A37646"/>
    <w:rsid w:val="00A44CE0"/>
    <w:rsid w:val="00A66807"/>
    <w:rsid w:val="00A676E3"/>
    <w:rsid w:val="00A712F9"/>
    <w:rsid w:val="00A74062"/>
    <w:rsid w:val="00A75AB8"/>
    <w:rsid w:val="00A81ABD"/>
    <w:rsid w:val="00A83219"/>
    <w:rsid w:val="00A85097"/>
    <w:rsid w:val="00A9142A"/>
    <w:rsid w:val="00AA6973"/>
    <w:rsid w:val="00AB27CE"/>
    <w:rsid w:val="00AB5EBB"/>
    <w:rsid w:val="00AC76E0"/>
    <w:rsid w:val="00AD11F7"/>
    <w:rsid w:val="00AD20D4"/>
    <w:rsid w:val="00AD4E7B"/>
    <w:rsid w:val="00AE1453"/>
    <w:rsid w:val="00AE278E"/>
    <w:rsid w:val="00AF1497"/>
    <w:rsid w:val="00B06005"/>
    <w:rsid w:val="00B139B2"/>
    <w:rsid w:val="00B16AD8"/>
    <w:rsid w:val="00B175F0"/>
    <w:rsid w:val="00B326DC"/>
    <w:rsid w:val="00B3672B"/>
    <w:rsid w:val="00B463B0"/>
    <w:rsid w:val="00B47E49"/>
    <w:rsid w:val="00B56B08"/>
    <w:rsid w:val="00B57816"/>
    <w:rsid w:val="00B626EC"/>
    <w:rsid w:val="00B80C29"/>
    <w:rsid w:val="00B853CC"/>
    <w:rsid w:val="00B8620E"/>
    <w:rsid w:val="00B9085B"/>
    <w:rsid w:val="00B94746"/>
    <w:rsid w:val="00B94EB1"/>
    <w:rsid w:val="00BA4AC7"/>
    <w:rsid w:val="00BD50FB"/>
    <w:rsid w:val="00BE2D6A"/>
    <w:rsid w:val="00BE746A"/>
    <w:rsid w:val="00BE7B24"/>
    <w:rsid w:val="00BF55F8"/>
    <w:rsid w:val="00BF75FF"/>
    <w:rsid w:val="00C0366C"/>
    <w:rsid w:val="00C06917"/>
    <w:rsid w:val="00C077B0"/>
    <w:rsid w:val="00C355E8"/>
    <w:rsid w:val="00C4732E"/>
    <w:rsid w:val="00C47E1F"/>
    <w:rsid w:val="00C608F8"/>
    <w:rsid w:val="00C70C2E"/>
    <w:rsid w:val="00C72A91"/>
    <w:rsid w:val="00C830C8"/>
    <w:rsid w:val="00C83202"/>
    <w:rsid w:val="00C85497"/>
    <w:rsid w:val="00C87A59"/>
    <w:rsid w:val="00C97F5F"/>
    <w:rsid w:val="00CA01CF"/>
    <w:rsid w:val="00CA076A"/>
    <w:rsid w:val="00CA38F1"/>
    <w:rsid w:val="00CB3D94"/>
    <w:rsid w:val="00CC0676"/>
    <w:rsid w:val="00CC2DBF"/>
    <w:rsid w:val="00CC4B1B"/>
    <w:rsid w:val="00CD29A2"/>
    <w:rsid w:val="00CD32BB"/>
    <w:rsid w:val="00CE052B"/>
    <w:rsid w:val="00CE2BEF"/>
    <w:rsid w:val="00CF68DA"/>
    <w:rsid w:val="00D1165D"/>
    <w:rsid w:val="00D14184"/>
    <w:rsid w:val="00D14730"/>
    <w:rsid w:val="00D14F64"/>
    <w:rsid w:val="00D2145E"/>
    <w:rsid w:val="00D2238D"/>
    <w:rsid w:val="00D271E1"/>
    <w:rsid w:val="00D3243A"/>
    <w:rsid w:val="00D3647F"/>
    <w:rsid w:val="00D46495"/>
    <w:rsid w:val="00D465F9"/>
    <w:rsid w:val="00D5027F"/>
    <w:rsid w:val="00D5394B"/>
    <w:rsid w:val="00D62844"/>
    <w:rsid w:val="00D64289"/>
    <w:rsid w:val="00D82FE7"/>
    <w:rsid w:val="00D85C40"/>
    <w:rsid w:val="00D90C17"/>
    <w:rsid w:val="00D90DCC"/>
    <w:rsid w:val="00D92DA8"/>
    <w:rsid w:val="00D94CCC"/>
    <w:rsid w:val="00DA4A5B"/>
    <w:rsid w:val="00DA6BCC"/>
    <w:rsid w:val="00DB244F"/>
    <w:rsid w:val="00DB39EA"/>
    <w:rsid w:val="00DB43F2"/>
    <w:rsid w:val="00DB69CC"/>
    <w:rsid w:val="00DC5EAA"/>
    <w:rsid w:val="00DC6042"/>
    <w:rsid w:val="00DD5A2F"/>
    <w:rsid w:val="00DE319C"/>
    <w:rsid w:val="00DE6B92"/>
    <w:rsid w:val="00DF2847"/>
    <w:rsid w:val="00E00EF0"/>
    <w:rsid w:val="00E046F8"/>
    <w:rsid w:val="00E2416E"/>
    <w:rsid w:val="00E277F2"/>
    <w:rsid w:val="00E44B9E"/>
    <w:rsid w:val="00E45004"/>
    <w:rsid w:val="00E604AA"/>
    <w:rsid w:val="00E727A6"/>
    <w:rsid w:val="00E7381C"/>
    <w:rsid w:val="00E91AFE"/>
    <w:rsid w:val="00EA75D2"/>
    <w:rsid w:val="00EB1434"/>
    <w:rsid w:val="00EC65C1"/>
    <w:rsid w:val="00ED16D7"/>
    <w:rsid w:val="00ED2DD1"/>
    <w:rsid w:val="00ED3804"/>
    <w:rsid w:val="00ED3BBB"/>
    <w:rsid w:val="00ED7BD0"/>
    <w:rsid w:val="00EE08A2"/>
    <w:rsid w:val="00EE14A3"/>
    <w:rsid w:val="00EE17C8"/>
    <w:rsid w:val="00EE47BC"/>
    <w:rsid w:val="00EF2432"/>
    <w:rsid w:val="00EF488C"/>
    <w:rsid w:val="00EF6624"/>
    <w:rsid w:val="00F039FF"/>
    <w:rsid w:val="00F10012"/>
    <w:rsid w:val="00F1150C"/>
    <w:rsid w:val="00F14689"/>
    <w:rsid w:val="00F16590"/>
    <w:rsid w:val="00F2363D"/>
    <w:rsid w:val="00F2510D"/>
    <w:rsid w:val="00F257F3"/>
    <w:rsid w:val="00F3070D"/>
    <w:rsid w:val="00F31285"/>
    <w:rsid w:val="00F331B0"/>
    <w:rsid w:val="00F52FD4"/>
    <w:rsid w:val="00F638A8"/>
    <w:rsid w:val="00F647DE"/>
    <w:rsid w:val="00F65604"/>
    <w:rsid w:val="00F7313C"/>
    <w:rsid w:val="00F73535"/>
    <w:rsid w:val="00F81696"/>
    <w:rsid w:val="00F824A9"/>
    <w:rsid w:val="00F82C7B"/>
    <w:rsid w:val="00F82E37"/>
    <w:rsid w:val="00F84692"/>
    <w:rsid w:val="00F85631"/>
    <w:rsid w:val="00F877EC"/>
    <w:rsid w:val="00F9317A"/>
    <w:rsid w:val="00F96569"/>
    <w:rsid w:val="00FB4C9C"/>
    <w:rsid w:val="00FC07A3"/>
    <w:rsid w:val="00FC6071"/>
    <w:rsid w:val="00FD1A0F"/>
    <w:rsid w:val="00FD77BD"/>
    <w:rsid w:val="00FE049B"/>
    <w:rsid w:val="00FE28DC"/>
    <w:rsid w:val="00FF14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94BB"/>
  <w15:chartTrackingRefBased/>
  <w15:docId w15:val="{FA1F0B49-D099-42BA-A370-F332AD4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0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0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BC"/>
    <w:rPr>
      <w:rFonts w:eastAsiaTheme="majorEastAsia" w:cstheme="majorBidi"/>
      <w:color w:val="272727" w:themeColor="text1" w:themeTint="D8"/>
    </w:rPr>
  </w:style>
  <w:style w:type="paragraph" w:styleId="Title">
    <w:name w:val="Title"/>
    <w:basedOn w:val="Normal"/>
    <w:next w:val="Normal"/>
    <w:link w:val="TitleChar"/>
    <w:uiPriority w:val="10"/>
    <w:qFormat/>
    <w:rsid w:val="0069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B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BC"/>
    <w:rPr>
      <w:i/>
      <w:iCs/>
      <w:color w:val="404040" w:themeColor="text1" w:themeTint="BF"/>
    </w:rPr>
  </w:style>
  <w:style w:type="paragraph" w:styleId="ListParagraph">
    <w:name w:val="List Paragraph"/>
    <w:basedOn w:val="Normal"/>
    <w:uiPriority w:val="34"/>
    <w:qFormat/>
    <w:rsid w:val="00690CBC"/>
    <w:pPr>
      <w:ind w:left="720"/>
      <w:contextualSpacing/>
    </w:pPr>
  </w:style>
  <w:style w:type="character" w:styleId="IntenseEmphasis">
    <w:name w:val="Intense Emphasis"/>
    <w:basedOn w:val="DefaultParagraphFont"/>
    <w:uiPriority w:val="21"/>
    <w:qFormat/>
    <w:rsid w:val="00690CBC"/>
    <w:rPr>
      <w:i/>
      <w:iCs/>
      <w:color w:val="2F5496" w:themeColor="accent1" w:themeShade="BF"/>
    </w:rPr>
  </w:style>
  <w:style w:type="paragraph" w:styleId="IntenseQuote">
    <w:name w:val="Intense Quote"/>
    <w:basedOn w:val="Normal"/>
    <w:next w:val="Normal"/>
    <w:link w:val="IntenseQuoteChar"/>
    <w:uiPriority w:val="30"/>
    <w:qFormat/>
    <w:rsid w:val="0069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CBC"/>
    <w:rPr>
      <w:i/>
      <w:iCs/>
      <w:color w:val="2F5496" w:themeColor="accent1" w:themeShade="BF"/>
    </w:rPr>
  </w:style>
  <w:style w:type="character" w:styleId="IntenseReference">
    <w:name w:val="Intense Reference"/>
    <w:basedOn w:val="DefaultParagraphFont"/>
    <w:uiPriority w:val="32"/>
    <w:qFormat/>
    <w:rsid w:val="00690CBC"/>
    <w:rPr>
      <w:b/>
      <w:bCs/>
      <w:smallCaps/>
      <w:color w:val="2F5496" w:themeColor="accent1" w:themeShade="BF"/>
      <w:spacing w:val="5"/>
    </w:rPr>
  </w:style>
  <w:style w:type="character" w:styleId="FootnoteReference">
    <w:name w:val="footnote reference"/>
    <w:basedOn w:val="DefaultParagraphFont"/>
    <w:uiPriority w:val="99"/>
    <w:unhideWhenUsed/>
    <w:qFormat/>
    <w:rsid w:val="00EA75D2"/>
    <w:rPr>
      <w:vertAlign w:val="superscript"/>
    </w:rPr>
  </w:style>
  <w:style w:type="character" w:styleId="PlaceholderText">
    <w:name w:val="Placeholder Text"/>
    <w:basedOn w:val="DefaultParagraphFont"/>
    <w:uiPriority w:val="99"/>
    <w:semiHidden/>
    <w:rsid w:val="00947EC2"/>
    <w:rPr>
      <w:color w:val="666666"/>
    </w:rPr>
  </w:style>
  <w:style w:type="table" w:styleId="TableGrid">
    <w:name w:val="Table Grid"/>
    <w:basedOn w:val="TableNormal"/>
    <w:uiPriority w:val="39"/>
    <w:rsid w:val="00A7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15"/>
  </w:style>
  <w:style w:type="paragraph" w:styleId="Footer">
    <w:name w:val="footer"/>
    <w:basedOn w:val="Normal"/>
    <w:link w:val="FooterChar"/>
    <w:uiPriority w:val="99"/>
    <w:unhideWhenUsed/>
    <w:rsid w:val="0011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15"/>
  </w:style>
  <w:style w:type="character" w:styleId="Hyperlink">
    <w:name w:val="Hyperlink"/>
    <w:basedOn w:val="DefaultParagraphFont"/>
    <w:uiPriority w:val="99"/>
    <w:unhideWhenUsed/>
    <w:qFormat/>
    <w:rsid w:val="008A7222"/>
    <w:rPr>
      <w:color w:val="0563C1" w:themeColor="hyperlink"/>
      <w:u w:val="single"/>
    </w:rPr>
  </w:style>
  <w:style w:type="character" w:styleId="UnresolvedMention">
    <w:name w:val="Unresolved Mention"/>
    <w:basedOn w:val="DefaultParagraphFont"/>
    <w:uiPriority w:val="99"/>
    <w:semiHidden/>
    <w:unhideWhenUsed/>
    <w:rsid w:val="008A7222"/>
    <w:rPr>
      <w:color w:val="605E5C"/>
      <w:shd w:val="clear" w:color="auto" w:fill="E1DFDD"/>
    </w:rPr>
  </w:style>
  <w:style w:type="paragraph" w:styleId="FootnoteText">
    <w:name w:val="footnote text"/>
    <w:basedOn w:val="Normal"/>
    <w:link w:val="FootnoteTextChar"/>
    <w:uiPriority w:val="99"/>
    <w:unhideWhenUsed/>
    <w:qFormat/>
    <w:rsid w:val="0062661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2661A"/>
    <w:rPr>
      <w:sz w:val="20"/>
      <w:szCs w:val="20"/>
    </w:rPr>
  </w:style>
  <w:style w:type="paragraph" w:styleId="BodyText">
    <w:name w:val="Body Text"/>
    <w:basedOn w:val="Normal"/>
    <w:link w:val="BodyTextChar"/>
    <w:uiPriority w:val="99"/>
    <w:semiHidden/>
    <w:unhideWhenUsed/>
    <w:rsid w:val="00346C4B"/>
    <w:pPr>
      <w:spacing w:after="120"/>
    </w:pPr>
  </w:style>
  <w:style w:type="character" w:customStyle="1" w:styleId="BodyTextChar">
    <w:name w:val="Body Text Char"/>
    <w:basedOn w:val="DefaultParagraphFont"/>
    <w:link w:val="BodyText"/>
    <w:uiPriority w:val="99"/>
    <w:semiHidden/>
    <w:rsid w:val="00346C4B"/>
  </w:style>
  <w:style w:type="paragraph" w:styleId="Bibliography">
    <w:name w:val="Bibliography"/>
    <w:basedOn w:val="Normal"/>
    <w:next w:val="Normal"/>
    <w:uiPriority w:val="37"/>
    <w:semiHidden/>
    <w:unhideWhenUsed/>
    <w:rsid w:val="00FD1A0F"/>
  </w:style>
  <w:style w:type="character" w:styleId="CommentReference">
    <w:name w:val="annotation reference"/>
    <w:basedOn w:val="DefaultParagraphFont"/>
    <w:uiPriority w:val="99"/>
    <w:semiHidden/>
    <w:unhideWhenUsed/>
    <w:rsid w:val="00923185"/>
    <w:rPr>
      <w:sz w:val="16"/>
      <w:szCs w:val="16"/>
    </w:rPr>
  </w:style>
  <w:style w:type="paragraph" w:styleId="CommentText">
    <w:name w:val="annotation text"/>
    <w:basedOn w:val="Normal"/>
    <w:link w:val="CommentTextChar"/>
    <w:uiPriority w:val="99"/>
    <w:semiHidden/>
    <w:unhideWhenUsed/>
    <w:rsid w:val="00923185"/>
    <w:pPr>
      <w:spacing w:line="240" w:lineRule="auto"/>
    </w:pPr>
    <w:rPr>
      <w:sz w:val="20"/>
      <w:szCs w:val="20"/>
    </w:rPr>
  </w:style>
  <w:style w:type="character" w:customStyle="1" w:styleId="CommentTextChar">
    <w:name w:val="Comment Text Char"/>
    <w:basedOn w:val="DefaultParagraphFont"/>
    <w:link w:val="CommentText"/>
    <w:uiPriority w:val="99"/>
    <w:semiHidden/>
    <w:rsid w:val="00923185"/>
    <w:rPr>
      <w:sz w:val="20"/>
      <w:szCs w:val="20"/>
    </w:rPr>
  </w:style>
  <w:style w:type="paragraph" w:styleId="CommentSubject">
    <w:name w:val="annotation subject"/>
    <w:basedOn w:val="CommentText"/>
    <w:next w:val="CommentText"/>
    <w:link w:val="CommentSubjectChar"/>
    <w:uiPriority w:val="99"/>
    <w:semiHidden/>
    <w:unhideWhenUsed/>
    <w:rsid w:val="00923185"/>
    <w:rPr>
      <w:b/>
      <w:bCs/>
    </w:rPr>
  </w:style>
  <w:style w:type="character" w:customStyle="1" w:styleId="CommentSubjectChar">
    <w:name w:val="Comment Subject Char"/>
    <w:basedOn w:val="CommentTextChar"/>
    <w:link w:val="CommentSubject"/>
    <w:uiPriority w:val="99"/>
    <w:semiHidden/>
    <w:rsid w:val="00923185"/>
    <w:rPr>
      <w:b/>
      <w:bCs/>
      <w:sz w:val="20"/>
      <w:szCs w:val="20"/>
    </w:rPr>
  </w:style>
  <w:style w:type="paragraph" w:styleId="NoSpacing">
    <w:name w:val="No Spacing"/>
    <w:uiPriority w:val="1"/>
    <w:qFormat/>
    <w:rsid w:val="00F331B0"/>
    <w:pPr>
      <w:spacing w:after="0" w:line="240" w:lineRule="auto"/>
    </w:pPr>
    <w:rPr>
      <w:kern w:val="0"/>
      <w:lang w:val="en-US"/>
      <w14:ligatures w14:val="none"/>
    </w:rPr>
  </w:style>
  <w:style w:type="paragraph" w:styleId="NormalWeb">
    <w:name w:val="Normal (Web)"/>
    <w:basedOn w:val="Normal"/>
    <w:uiPriority w:val="99"/>
    <w:unhideWhenUsed/>
    <w:rsid w:val="008C3BBC"/>
    <w:rPr>
      <w:rFonts w:ascii="Times New Roman" w:hAnsi="Times New Roman" w:cs="Times New Roman"/>
      <w:sz w:val="24"/>
      <w:szCs w:val="24"/>
    </w:rPr>
  </w:style>
  <w:style w:type="character" w:styleId="Emphasis">
    <w:name w:val="Emphasis"/>
    <w:basedOn w:val="DefaultParagraphFont"/>
    <w:uiPriority w:val="20"/>
    <w:qFormat/>
    <w:rsid w:val="006F70E0"/>
    <w:rPr>
      <w:i/>
      <w:iCs/>
    </w:rPr>
  </w:style>
  <w:style w:type="character" w:styleId="Strong">
    <w:name w:val="Strong"/>
    <w:basedOn w:val="DefaultParagraphFont"/>
    <w:uiPriority w:val="22"/>
    <w:qFormat/>
    <w:rsid w:val="00996A54"/>
    <w:rPr>
      <w:b/>
      <w:bCs/>
    </w:rPr>
  </w:style>
  <w:style w:type="character" w:customStyle="1" w:styleId="relative">
    <w:name w:val="relative"/>
    <w:basedOn w:val="DefaultParagraphFont"/>
    <w:rsid w:val="00E9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839">
      <w:bodyDiv w:val="1"/>
      <w:marLeft w:val="0"/>
      <w:marRight w:val="0"/>
      <w:marTop w:val="0"/>
      <w:marBottom w:val="0"/>
      <w:divBdr>
        <w:top w:val="none" w:sz="0" w:space="0" w:color="auto"/>
        <w:left w:val="none" w:sz="0" w:space="0" w:color="auto"/>
        <w:bottom w:val="none" w:sz="0" w:space="0" w:color="auto"/>
        <w:right w:val="none" w:sz="0" w:space="0" w:color="auto"/>
      </w:divBdr>
      <w:divsChild>
        <w:div w:id="825901820">
          <w:marLeft w:val="640"/>
          <w:marRight w:val="0"/>
          <w:marTop w:val="0"/>
          <w:marBottom w:val="0"/>
          <w:divBdr>
            <w:top w:val="none" w:sz="0" w:space="0" w:color="auto"/>
            <w:left w:val="none" w:sz="0" w:space="0" w:color="auto"/>
            <w:bottom w:val="none" w:sz="0" w:space="0" w:color="auto"/>
            <w:right w:val="none" w:sz="0" w:space="0" w:color="auto"/>
          </w:divBdr>
        </w:div>
        <w:div w:id="911890356">
          <w:marLeft w:val="640"/>
          <w:marRight w:val="0"/>
          <w:marTop w:val="0"/>
          <w:marBottom w:val="0"/>
          <w:divBdr>
            <w:top w:val="none" w:sz="0" w:space="0" w:color="auto"/>
            <w:left w:val="none" w:sz="0" w:space="0" w:color="auto"/>
            <w:bottom w:val="none" w:sz="0" w:space="0" w:color="auto"/>
            <w:right w:val="none" w:sz="0" w:space="0" w:color="auto"/>
          </w:divBdr>
        </w:div>
      </w:divsChild>
    </w:div>
    <w:div w:id="432865781">
      <w:bodyDiv w:val="1"/>
      <w:marLeft w:val="0"/>
      <w:marRight w:val="0"/>
      <w:marTop w:val="0"/>
      <w:marBottom w:val="0"/>
      <w:divBdr>
        <w:top w:val="none" w:sz="0" w:space="0" w:color="auto"/>
        <w:left w:val="none" w:sz="0" w:space="0" w:color="auto"/>
        <w:bottom w:val="none" w:sz="0" w:space="0" w:color="auto"/>
        <w:right w:val="none" w:sz="0" w:space="0" w:color="auto"/>
      </w:divBdr>
    </w:div>
    <w:div w:id="1117482869">
      <w:bodyDiv w:val="1"/>
      <w:marLeft w:val="0"/>
      <w:marRight w:val="0"/>
      <w:marTop w:val="0"/>
      <w:marBottom w:val="0"/>
      <w:divBdr>
        <w:top w:val="none" w:sz="0" w:space="0" w:color="auto"/>
        <w:left w:val="none" w:sz="0" w:space="0" w:color="auto"/>
        <w:bottom w:val="none" w:sz="0" w:space="0" w:color="auto"/>
        <w:right w:val="none" w:sz="0" w:space="0" w:color="auto"/>
      </w:divBdr>
    </w:div>
    <w:div w:id="1301883245">
      <w:bodyDiv w:val="1"/>
      <w:marLeft w:val="0"/>
      <w:marRight w:val="0"/>
      <w:marTop w:val="0"/>
      <w:marBottom w:val="0"/>
      <w:divBdr>
        <w:top w:val="none" w:sz="0" w:space="0" w:color="auto"/>
        <w:left w:val="none" w:sz="0" w:space="0" w:color="auto"/>
        <w:bottom w:val="none" w:sz="0" w:space="0" w:color="auto"/>
        <w:right w:val="none" w:sz="0" w:space="0" w:color="auto"/>
      </w:divBdr>
      <w:divsChild>
        <w:div w:id="733695752">
          <w:marLeft w:val="640"/>
          <w:marRight w:val="0"/>
          <w:marTop w:val="0"/>
          <w:marBottom w:val="0"/>
          <w:divBdr>
            <w:top w:val="none" w:sz="0" w:space="0" w:color="auto"/>
            <w:left w:val="none" w:sz="0" w:space="0" w:color="auto"/>
            <w:bottom w:val="none" w:sz="0" w:space="0" w:color="auto"/>
            <w:right w:val="none" w:sz="0" w:space="0" w:color="auto"/>
          </w:divBdr>
        </w:div>
        <w:div w:id="224924224">
          <w:marLeft w:val="640"/>
          <w:marRight w:val="0"/>
          <w:marTop w:val="0"/>
          <w:marBottom w:val="0"/>
          <w:divBdr>
            <w:top w:val="none" w:sz="0" w:space="0" w:color="auto"/>
            <w:left w:val="none" w:sz="0" w:space="0" w:color="auto"/>
            <w:bottom w:val="none" w:sz="0" w:space="0" w:color="auto"/>
            <w:right w:val="none" w:sz="0" w:space="0" w:color="auto"/>
          </w:divBdr>
        </w:div>
        <w:div w:id="415589660">
          <w:marLeft w:val="640"/>
          <w:marRight w:val="0"/>
          <w:marTop w:val="0"/>
          <w:marBottom w:val="0"/>
          <w:divBdr>
            <w:top w:val="none" w:sz="0" w:space="0" w:color="auto"/>
            <w:left w:val="none" w:sz="0" w:space="0" w:color="auto"/>
            <w:bottom w:val="none" w:sz="0" w:space="0" w:color="auto"/>
            <w:right w:val="none" w:sz="0" w:space="0" w:color="auto"/>
          </w:divBdr>
        </w:div>
        <w:div w:id="1969698967">
          <w:marLeft w:val="640"/>
          <w:marRight w:val="0"/>
          <w:marTop w:val="0"/>
          <w:marBottom w:val="0"/>
          <w:divBdr>
            <w:top w:val="none" w:sz="0" w:space="0" w:color="auto"/>
            <w:left w:val="none" w:sz="0" w:space="0" w:color="auto"/>
            <w:bottom w:val="none" w:sz="0" w:space="0" w:color="auto"/>
            <w:right w:val="none" w:sz="0" w:space="0" w:color="auto"/>
          </w:divBdr>
        </w:div>
      </w:divsChild>
    </w:div>
    <w:div w:id="1469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61C7A57204E5888D7C04F51368171"/>
        <w:category>
          <w:name w:val="General"/>
          <w:gallery w:val="placeholder"/>
        </w:category>
        <w:types>
          <w:type w:val="bbPlcHdr"/>
        </w:types>
        <w:behaviors>
          <w:behavior w:val="content"/>
        </w:behaviors>
        <w:guid w:val="{21DD2EAA-B0E7-48D0-86C9-5476A2E756A9}"/>
      </w:docPartPr>
      <w:docPartBody>
        <w:p w:rsidR="008A0CD8" w:rsidRDefault="00BD7E9D" w:rsidP="00BD7E9D">
          <w:pPr>
            <w:pStyle w:val="19061C7A57204E5888D7C04F51368171"/>
          </w:pPr>
          <w:r w:rsidRPr="00B42EBE">
            <w:rPr>
              <w:rStyle w:val="PlaceholderText"/>
            </w:rPr>
            <w:t>Click or tap here to enter text.</w:t>
          </w:r>
        </w:p>
      </w:docPartBody>
    </w:docPart>
    <w:docPart>
      <w:docPartPr>
        <w:name w:val="0EFF8C7A14EB4D6AAEBA159F7EA18958"/>
        <w:category>
          <w:name w:val="General"/>
          <w:gallery w:val="placeholder"/>
        </w:category>
        <w:types>
          <w:type w:val="bbPlcHdr"/>
        </w:types>
        <w:behaviors>
          <w:behavior w:val="content"/>
        </w:behaviors>
        <w:guid w:val="{31B4FF05-B141-43FF-9658-4B787EE99553}"/>
      </w:docPartPr>
      <w:docPartBody>
        <w:p w:rsidR="008A0CD8" w:rsidRDefault="00BD7E9D" w:rsidP="00BD7E9D">
          <w:pPr>
            <w:pStyle w:val="0EFF8C7A14EB4D6AAEBA159F7EA18958"/>
          </w:pPr>
          <w:r w:rsidRPr="00B42EBE">
            <w:rPr>
              <w:rStyle w:val="PlaceholderText"/>
            </w:rPr>
            <w:t>Click or tap here to enter text.</w:t>
          </w:r>
        </w:p>
      </w:docPartBody>
    </w:docPart>
    <w:docPart>
      <w:docPartPr>
        <w:name w:val="0CAF424DA4214773BD4F9015FCEEABFC"/>
        <w:category>
          <w:name w:val="General"/>
          <w:gallery w:val="placeholder"/>
        </w:category>
        <w:types>
          <w:type w:val="bbPlcHdr"/>
        </w:types>
        <w:behaviors>
          <w:behavior w:val="content"/>
        </w:behaviors>
        <w:guid w:val="{169829B4-6351-46F5-8ED6-AF60243F0B68}"/>
      </w:docPartPr>
      <w:docPartBody>
        <w:p w:rsidR="008A0CD8" w:rsidRDefault="00BD7E9D" w:rsidP="00BD7E9D">
          <w:pPr>
            <w:pStyle w:val="0CAF424DA4214773BD4F9015FCEEABFC"/>
          </w:pPr>
          <w:r w:rsidRPr="00B42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4E"/>
    <w:rsid w:val="008A0CD8"/>
    <w:rsid w:val="00923EEE"/>
    <w:rsid w:val="00B6024E"/>
    <w:rsid w:val="00BD7E9D"/>
    <w:rsid w:val="00BE2D6A"/>
    <w:rsid w:val="00F5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9D"/>
    <w:rPr>
      <w:color w:val="666666"/>
    </w:rPr>
  </w:style>
  <w:style w:type="paragraph" w:customStyle="1" w:styleId="2F0F5733F56E479CA871BF1991FA9CA4">
    <w:name w:val="2F0F5733F56E479CA871BF1991FA9CA4"/>
    <w:rsid w:val="00B6024E"/>
  </w:style>
  <w:style w:type="paragraph" w:customStyle="1" w:styleId="D6749028647948C2B33946B3ED837DF1">
    <w:name w:val="D6749028647948C2B33946B3ED837DF1"/>
    <w:rsid w:val="00B6024E"/>
  </w:style>
  <w:style w:type="paragraph" w:customStyle="1" w:styleId="84A4D786D2B14A5ABBF6256BC78ED06D">
    <w:name w:val="84A4D786D2B14A5ABBF6256BC78ED06D"/>
    <w:rsid w:val="00B6024E"/>
  </w:style>
  <w:style w:type="paragraph" w:customStyle="1" w:styleId="0101A4C087834E9E8A7E108A03683140">
    <w:name w:val="0101A4C087834E9E8A7E108A03683140"/>
    <w:rsid w:val="00B6024E"/>
  </w:style>
  <w:style w:type="paragraph" w:customStyle="1" w:styleId="6439B6DED69B496EAD51718538BC6365">
    <w:name w:val="6439B6DED69B496EAD51718538BC6365"/>
    <w:rsid w:val="00B6024E"/>
  </w:style>
  <w:style w:type="paragraph" w:customStyle="1" w:styleId="6E7B3F51353841B6A2B4885D430E89F2">
    <w:name w:val="6E7B3F51353841B6A2B4885D430E89F2"/>
    <w:rsid w:val="00B6024E"/>
  </w:style>
  <w:style w:type="paragraph" w:customStyle="1" w:styleId="464C48EF6BC24767958E87376D15DB27">
    <w:name w:val="464C48EF6BC24767958E87376D15DB27"/>
    <w:rsid w:val="00B6024E"/>
  </w:style>
  <w:style w:type="paragraph" w:customStyle="1" w:styleId="3926BF208C8A418AAC9EC1419932FD8E">
    <w:name w:val="3926BF208C8A418AAC9EC1419932FD8E"/>
    <w:rsid w:val="00B6024E"/>
  </w:style>
  <w:style w:type="paragraph" w:customStyle="1" w:styleId="19061C7A57204E5888D7C04F51368171">
    <w:name w:val="19061C7A57204E5888D7C04F51368171"/>
    <w:rsid w:val="00BD7E9D"/>
  </w:style>
  <w:style w:type="paragraph" w:customStyle="1" w:styleId="0EFF8C7A14EB4D6AAEBA159F7EA18958">
    <w:name w:val="0EFF8C7A14EB4D6AAEBA159F7EA18958"/>
    <w:rsid w:val="00BD7E9D"/>
  </w:style>
  <w:style w:type="paragraph" w:customStyle="1" w:styleId="0CAF424DA4214773BD4F9015FCEEABFC">
    <w:name w:val="0CAF424DA4214773BD4F9015FCEEABFC"/>
    <w:rsid w:val="00BD7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3C685-E93A-4E20-AD17-08F1CFA568D0}">
  <we:reference id="wa104382081" version="1.55.1.0" store="en-US" storeType="OMEX"/>
  <we:alternateReferences>
    <we:reference id="wa104382081" version="1.55.1.0" store="" storeType="OMEX"/>
  </we:alternateReferences>
  <we:properties>
    <we:property name="MENDELEY_CITATIONS" value="[{&quot;citationID&quot;:&quot;MENDELEY_CITATION_03c3f83d-7de6-4fb8-a9a9-3d5e70d5c337&quot;,&quot;citationItems&quot;:[{&quot;id&quot;:&quot;2e0d9b5c-6c21-5b2d-99a6-ae034c6939ae&quot;,&quot;itemData&quot;:{&quot;author&quot;:[{&quot;dropping-particle&quot;:&quot;&quot;,&quot;family&quot;:&quot;Fauzi Ramadhan&quot;,&quot;given&quot;:&quot;Muhammad&quot;,&quot;non-dropping-particle&quot;:&quot;&quot;,&quot;parse-names&quot;:false,&quot;suffix&quot;:&quot;&quot;}],&quot;id&quot;:&quot;2e0d9b5c-6c21-5b2d-99a6-ae034c6939ae&quot;,&quot;issued&quot;:{&quot;date-parts&quot;:[[&quot;2016&quot;]]},&quot;title&quot;:&quot;Pengantar Ilmu Hukum&quot;,&quot;type&quot;:&quot;article&quot;},&quot;uris&quot;:[&quot;http://www.mendeley.com/documents/?uuid=7594ffcd-1187-40c8-9b79-e94284a2b521&quot;],&quot;isTemporary&quot;:false,&quot;legacyDesktopId&quot;:&quot;7594ffcd-1187-40c8-9b79-e94284a2b521&quot;}],&quot;properties&quot;:{&quot;noteIndex&quot;:0},&quot;isEdited&quot;:false,&quot;manualOverride&quot;:{&quot;citeprocText&quot;:&quot;[1]&quot;,&quot;isManuallyOverridden&quot;:false,&quot;manualOverrideText&quot;:&quot;&quot;},&quot;citationTag&quot;:&quot;MENDELEY_CITATION_v3_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&quot;},{&quot;citationID&quot;:&quot;MENDELEY_CITATION_2411ed45-6106-43a7-9602-d5967c3eda2b&quot;,&quot;properties&quot;:{&quot;noteIndex&quot;:0},&quot;isEdited&quot;:false,&quot;manualOverride&quot;:{&quot;isManuallyOverridden&quot;:false,&quot;citeprocText&quot;:&quot;[2]&quot;,&quot;manualOverrideText&quot;:&quot;&quot;},&quot;citationTag&quot;:&quot;MENDELEY_CITATION_v3_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&quot;,&quot;citationItems&quot;:[{&quot;id&quot;:&quot;d1a05541-9793-30e9-9e03-a47f49098822&quot;,&quot;itemData&quot;:{&quot;type&quot;:&quot;webpage&quot;,&quot;id&quot;:&quot;d1a05541-9793-30e9-9e03-a47f49098822&quot;,&quot;title&quot;:&quot;Adakah Batas Waktu Penyelidikan dan Penyidikan? | Klinik Hukumonline&quot;,&quot;accessed&quot;:{&quot;date-parts&quot;:[[2025,7,20]]},&quot;URL&quot;:&quot;https://www.hukumonline.com/klinik/a/adakah-batas-waktu-penyelidikan-dan-penyidikan-lt687a1f2b57fe8/&quot;,&quot;container-title-short&quot;:&quot;&quot;},&quot;isTemporary&quot;:false}]},{&quot;citationID&quot;:&quot;MENDELEY_CITATION_21db1e23-0d66-4fb4-88a1-11515eb63ed7&quot;,&quot;properties&quot;:{&quot;noteIndex&quot;:0},&quot;isEdited&quot;:false,&quot;manualOverride&quot;:{&quot;isManuallyOverridden&quot;:false,&quot;citeprocText&quot;:&quot;[3]&quot;,&quot;manualOverrideText&quot;:&quot;&quot;},&quot;citationTag&quot;:&quot;MENDELEY_CITATION_v3_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&quot;,&quot;citationItems&quot;:[{&quot;id&quot;:&quot;d1b6d17c-9aa0-343d-9c6f-70c0971f501c&quot;,&quot;itemData&quot;:{&quot;type&quot;:&quot;webpage&quot;,&quot;id&quot;:&quot;d1b6d17c-9aa0-343d-9c6f-70c0971f501c&quot;,&quot;title&quot;:&quot;Cara dan Contoh Menulis Daftar Pustaka dari Jurnal, Internet, Buku&quot;,&quot;accessed&quot;:{&quot;date-parts&quot;:[[2025,7,20]]},&quot;URL&quot;:&quot;https://deepublishstore.com/blog/contoh-daftar-pustaka/?srsltid=AfmBOop1Fv3cn9AJcSoDJfiNReZodPibGExfrZ85ds6oRgy1OPkoPxhZ&quot;,&quot;container-title-short&quot;:&quot;&quot;},&quot;isTemporary&quot;:false}]},{&quot;citationID&quot;:&quot;MENDELEY_CITATION_6c8cb3af-33ff-4555-8817-eac262ad1105&quot;,&quot;properties&quot;:{&quot;noteIndex&quot;:0},&quot;isEdited&quot;:false,&quot;manualOverride&quot;:{&quot;isManuallyOverridden&quot;:false,&quot;citeprocText&quot;:&quot;[4]&quot;,&quot;manualOverrideText&quot;:&quot;&quot;},&quot;citationTag&quot;:&quot;MENDELEY_CITATION_v3_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&quot;,&quot;citationItems&quot;:[{&quot;id&quot;:&quot;4809165e-4c38-33c1-8306-8e58cee11b2f&quot;,&quot;itemData&quot;:{&quot;type&quot;:&quot;webpage&quot;,&quot;id&quot;:&quot;4809165e-4c38-33c1-8306-8e58cee11b2f&quot;,&quot;title&quot;:&quot;Update Terkini Kasus Beras Oplosan: Ini Daftar Merek dan Pelaku yang Diperiksa - Surat Kabar&quot;,&quot;accessed&quot;:{&quot;date-parts&quot;:[[2025,7,20]]},&quot;URL&quot;:&quot;https://suratkabar.co.id/update-terkini-kasus-beras-oplosan-ini-daftar-merek-dan-pelaku-yang-diperiks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APA" Version="2006">
  <b:Source>
    <b:Tag>Waw24</b:Tag>
    <b:SourceType>Interview</b:SourceType>
    <b:Guid>{6BE433D3-2CE5-924C-BBBD-580AEE03A2F8}</b:Guid>
    <b:Year>2024</b:Year>
    <b:Author>
      <b:Interviewee>
        <b:NameList>
          <b:Person>
            <b:Last>Wawancara dengan Ipda Riski Mulasari</b:Last>
            <b:First>pukul</b:First>
            <b:Middle>13.45 WITA</b:Middle>
          </b:Person>
        </b:NameList>
      </b:Interviewee>
    </b:Author>
    <b:Month>Oktober</b:Month>
    <b:Day>22</b:Day>
    <b:RefOrder>2</b:RefOrder>
  </b:Source>
  <b:Source>
    <b:Tag>Gul21</b:Tag>
    <b:SourceType>JournalArticle</b:SourceType>
    <b:Guid>{951FADD9-AA0D-834C-A47E-AE1B51982614}</b:Guid>
    <b:Title>Penyidikan Terhadap Pelaku Tindak Pidana Kekerasan Anak Berdasarkan Pasal 80 Ayat (1) Undang-Undang Perlindungan Anak. </b:Title>
    <b:JournalName>Journal of Lex Generalis (JLS)</b:JournalName>
    <b:Year>2021</b:Year>
    <b:Volume>2</b:Volume>
    <b:Issue>9</b:Issue>
    <b:Pages>2378–2491</b:Pages>
    <b:Author>
      <b:Author>
        <b:NameList>
          <b:Person>
            <b:Last>Gultom</b:Last>
            <b:First>R.</b:First>
            <b:Middle>P., Ahmad, K., &amp; Mappaselleng, N. F.</b:Middle>
          </b:Person>
        </b:NameList>
      </b:Author>
    </b:Author>
    <b:RefOrder>1</b:RefOrder>
  </b:Source>
</b:Sources>
</file>

<file path=customXml/itemProps1.xml><?xml version="1.0" encoding="utf-8"?>
<ds:datastoreItem xmlns:ds="http://schemas.openxmlformats.org/officeDocument/2006/customXml" ds:itemID="{854875EF-5E12-49C1-820E-0FFD3E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Muhammad Fauzi Ramadhan</cp:lastModifiedBy>
  <cp:revision>2</cp:revision>
  <cp:lastPrinted>2026-05-02T09:31:00Z</cp:lastPrinted>
  <dcterms:created xsi:type="dcterms:W3CDTF">2026-05-02T09:43:00Z</dcterms:created>
  <dcterms:modified xsi:type="dcterms:W3CDTF">2026-05-02T09:43:00Z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f73f6e8d-4c0a-311c-a2e3-70c43f7c663c</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