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1A8" w:rsidRPr="00683DA3" w:rsidRDefault="00683DA3" w:rsidP="006B01A8">
      <w:pPr>
        <w:pStyle w:val="Judul"/>
        <w:spacing w:line="240" w:lineRule="auto"/>
        <w:ind w:left="1134" w:right="1133"/>
        <w:rPr>
          <w:lang w:val="id-ID"/>
        </w:rPr>
      </w:pPr>
      <w:r>
        <w:t xml:space="preserve">PERLINDUNGAN HUKUM DALAM PERJANJIAN PINJAM MEMINJAM SECARA </w:t>
      </w:r>
      <w:r>
        <w:rPr>
          <w:i/>
        </w:rPr>
        <w:t>ONLINE</w:t>
      </w:r>
      <w:r>
        <w:t xml:space="preserve"> PADA APLIKASI AKULAKU</w:t>
      </w:r>
    </w:p>
    <w:p w:rsidR="00211497" w:rsidRPr="00277A21" w:rsidRDefault="00211497" w:rsidP="006B01A8">
      <w:pPr>
        <w:pStyle w:val="Judul"/>
        <w:spacing w:line="240" w:lineRule="auto"/>
        <w:ind w:left="1134" w:right="1133"/>
        <w:rPr>
          <w:lang w:val="id-ID"/>
        </w:rPr>
      </w:pPr>
    </w:p>
    <w:p w:rsidR="00211497" w:rsidRPr="00014769" w:rsidRDefault="00705BB4" w:rsidP="00A82C63">
      <w:pPr>
        <w:pStyle w:val="NamaPenulis"/>
        <w:spacing w:line="276" w:lineRule="auto"/>
        <w:ind w:left="1134" w:right="1133"/>
        <w:rPr>
          <w:color w:val="FF0000"/>
          <w:vertAlign w:val="superscript"/>
          <w:lang w:val="id-ID"/>
        </w:rPr>
      </w:pPr>
      <w:proofErr w:type="spellStart"/>
      <w:r>
        <w:t>Ria</w:t>
      </w:r>
      <w:proofErr w:type="spellEnd"/>
      <w:r>
        <w:t xml:space="preserve"> Anjeliana</w:t>
      </w:r>
      <w:r w:rsidR="00DD59B5">
        <w:rPr>
          <w:vertAlign w:val="superscript"/>
        </w:rPr>
        <w:t>1</w:t>
      </w:r>
      <w:proofErr w:type="gramStart"/>
      <w:r>
        <w:t>,,</w:t>
      </w:r>
      <w:proofErr w:type="gramEnd"/>
      <w:r>
        <w:t xml:space="preserve"> </w:t>
      </w:r>
      <w:proofErr w:type="spellStart"/>
      <w:r>
        <w:t>Andi</w:t>
      </w:r>
      <w:proofErr w:type="spellEnd"/>
      <w:r>
        <w:t xml:space="preserve"> Risma</w:t>
      </w:r>
      <w:r w:rsidR="00014769">
        <w:rPr>
          <w:vertAlign w:val="superscript"/>
        </w:rPr>
        <w:t>2</w:t>
      </w:r>
      <w:r w:rsidR="00014769">
        <w:t xml:space="preserve">, </w:t>
      </w:r>
      <w:proofErr w:type="spellStart"/>
      <w:r>
        <w:t>Anggreany</w:t>
      </w:r>
      <w:proofErr w:type="spellEnd"/>
      <w:r>
        <w:t xml:space="preserve"> Arief</w:t>
      </w:r>
      <w:r w:rsidR="00014769">
        <w:rPr>
          <w:vertAlign w:val="superscript"/>
        </w:rPr>
        <w:t>3</w:t>
      </w:r>
    </w:p>
    <w:p w:rsidR="00211497" w:rsidRDefault="00014769" w:rsidP="00A82C63">
      <w:pPr>
        <w:pStyle w:val="AfiliasiPenulis"/>
        <w:spacing w:line="240" w:lineRule="auto"/>
        <w:ind w:left="1134" w:right="1133"/>
      </w:pPr>
      <w:r>
        <w:rPr>
          <w:i w:val="0"/>
          <w:vertAlign w:val="superscript"/>
        </w:rPr>
        <w:t>1</w:t>
      </w:r>
      <w:r w:rsidR="000C2694">
        <w:t xml:space="preserve">Mahasiswa </w:t>
      </w:r>
      <w:proofErr w:type="spellStart"/>
      <w:r w:rsidR="000C2694">
        <w:t>F</w:t>
      </w:r>
      <w:r>
        <w:t>akultas</w:t>
      </w:r>
      <w:proofErr w:type="spellEnd"/>
      <w:r>
        <w:t xml:space="preserve"> </w:t>
      </w:r>
      <w:proofErr w:type="spellStart"/>
      <w:r>
        <w:t>Hukum</w:t>
      </w:r>
      <w:proofErr w:type="spellEnd"/>
      <w:r>
        <w:t xml:space="preserve">, </w:t>
      </w:r>
      <w:proofErr w:type="spellStart"/>
      <w:r>
        <w:t>Universitas</w:t>
      </w:r>
      <w:proofErr w:type="spellEnd"/>
      <w:r>
        <w:t xml:space="preserve"> Muslim Indonesia</w:t>
      </w:r>
    </w:p>
    <w:p w:rsidR="00014769" w:rsidRPr="00014769" w:rsidRDefault="00014769" w:rsidP="00683DA3">
      <w:pPr>
        <w:pStyle w:val="AfiliasiPenulis"/>
        <w:spacing w:line="240" w:lineRule="auto"/>
        <w:ind w:left="1134" w:right="1133"/>
      </w:pPr>
      <w:r>
        <w:rPr>
          <w:i w:val="0"/>
          <w:vertAlign w:val="superscript"/>
        </w:rPr>
        <w:t>2</w:t>
      </w:r>
      <w:r w:rsidR="000C2694">
        <w:t xml:space="preserve">Fakultas </w:t>
      </w:r>
      <w:proofErr w:type="spellStart"/>
      <w:proofErr w:type="gramStart"/>
      <w:r w:rsidR="000C2694">
        <w:t>Hukum</w:t>
      </w:r>
      <w:proofErr w:type="spellEnd"/>
      <w:r w:rsidR="000C2694">
        <w:t xml:space="preserve">  </w:t>
      </w:r>
      <w:proofErr w:type="spellStart"/>
      <w:r w:rsidR="000C2694">
        <w:t>Universitas</w:t>
      </w:r>
      <w:proofErr w:type="spellEnd"/>
      <w:proofErr w:type="gramEnd"/>
      <w:r w:rsidR="000C2694">
        <w:t xml:space="preserve"> Muslim Indonesia </w:t>
      </w:r>
      <w:r w:rsidR="001E4025">
        <w:t xml:space="preserve"> </w:t>
      </w:r>
    </w:p>
    <w:p w:rsidR="00211497" w:rsidRDefault="00211497" w:rsidP="00A82C63">
      <w:pPr>
        <w:pStyle w:val="AfiliasiPenulis"/>
        <w:spacing w:line="240" w:lineRule="auto"/>
        <w:ind w:left="1134" w:right="1133"/>
        <w:rPr>
          <w:lang w:val="id-ID"/>
        </w:rPr>
      </w:pPr>
    </w:p>
    <w:p w:rsidR="00211497" w:rsidRPr="006B01A8" w:rsidRDefault="00A82C63" w:rsidP="00A82C63">
      <w:pPr>
        <w:pStyle w:val="CorrespondingAuthor"/>
        <w:spacing w:line="276" w:lineRule="auto"/>
        <w:ind w:left="1134" w:right="1133"/>
        <w:rPr>
          <w:sz w:val="16"/>
          <w:szCs w:val="16"/>
          <w:lang w:val="id-ID"/>
        </w:rPr>
      </w:pPr>
      <w:r w:rsidRPr="006B01A8">
        <w:rPr>
          <w:sz w:val="16"/>
          <w:szCs w:val="16"/>
          <w:vertAlign w:val="superscript"/>
        </w:rPr>
        <w:sym w:font="Symbol" w:char="F057"/>
      </w:r>
      <w:proofErr w:type="spellStart"/>
      <w:r w:rsidR="006B01A8" w:rsidRPr="006B01A8">
        <w:rPr>
          <w:sz w:val="16"/>
          <w:szCs w:val="16"/>
        </w:rPr>
        <w:t>Surel</w:t>
      </w:r>
      <w:proofErr w:type="spellEnd"/>
      <w:r w:rsidR="006B01A8" w:rsidRPr="006B01A8">
        <w:rPr>
          <w:sz w:val="16"/>
          <w:szCs w:val="16"/>
        </w:rPr>
        <w:t xml:space="preserve"> </w:t>
      </w:r>
      <w:proofErr w:type="spellStart"/>
      <w:r w:rsidR="006B01A8" w:rsidRPr="006B01A8">
        <w:rPr>
          <w:sz w:val="16"/>
          <w:szCs w:val="16"/>
        </w:rPr>
        <w:t>Koresponden</w:t>
      </w:r>
      <w:proofErr w:type="spellEnd"/>
      <w:r w:rsidR="00211497" w:rsidRPr="006B01A8">
        <w:rPr>
          <w:sz w:val="16"/>
          <w:szCs w:val="16"/>
        </w:rPr>
        <w:t>:</w:t>
      </w:r>
      <w:r w:rsidR="000C2694">
        <w:rPr>
          <w:sz w:val="16"/>
          <w:szCs w:val="16"/>
        </w:rPr>
        <w:t xml:space="preserve"> Riaanjeliana04@gmail.com</w:t>
      </w:r>
      <w:r w:rsidR="00211497" w:rsidRPr="006B01A8">
        <w:rPr>
          <w:sz w:val="16"/>
          <w:szCs w:val="16"/>
          <w:lang w:val="id-ID"/>
        </w:rPr>
        <w:t xml:space="preserve"> </w:t>
      </w:r>
    </w:p>
    <w:p w:rsidR="007476A8" w:rsidRDefault="007476A8" w:rsidP="00A82C63">
      <w:pPr>
        <w:pStyle w:val="AfiliasiPenulis"/>
        <w:spacing w:line="240" w:lineRule="auto"/>
        <w:ind w:left="1134" w:right="1133"/>
        <w:rPr>
          <w:i w:val="0"/>
          <w:color w:val="FF0000"/>
          <w:lang w:val="id-ID"/>
        </w:rPr>
      </w:pPr>
    </w:p>
    <w:p w:rsidR="00A43F49" w:rsidRDefault="00A43F49" w:rsidP="00A82C63">
      <w:pPr>
        <w:pStyle w:val="AfiliasiPenulis"/>
        <w:spacing w:line="240" w:lineRule="auto"/>
        <w:ind w:left="1134" w:right="1133"/>
        <w:rPr>
          <w:lang w:val="id-ID"/>
        </w:rPr>
      </w:pPr>
      <w:r w:rsidRPr="00355C65">
        <w:rPr>
          <w:b/>
          <w:lang w:val="id-ID"/>
        </w:rPr>
        <w:t>Abstra</w:t>
      </w:r>
      <w:proofErr w:type="spellStart"/>
      <w:r>
        <w:rPr>
          <w:b/>
          <w:lang w:val="en-ID"/>
        </w:rPr>
        <w:t>ct</w:t>
      </w:r>
      <w:proofErr w:type="spellEnd"/>
      <w:r w:rsidRPr="00355C65">
        <w:rPr>
          <w:lang w:val="id-ID"/>
        </w:rPr>
        <w:t xml:space="preserve">: </w:t>
      </w:r>
    </w:p>
    <w:p w:rsidR="00843F6A" w:rsidRPr="00843F6A" w:rsidRDefault="00843F6A" w:rsidP="00843F6A">
      <w:pPr>
        <w:spacing w:after="0" w:line="240" w:lineRule="auto"/>
        <w:ind w:left="1134" w:right="1133"/>
        <w:jc w:val="both"/>
        <w:rPr>
          <w:rFonts w:ascii="Cambria" w:hAnsi="Cambria"/>
          <w:i/>
          <w:sz w:val="20"/>
          <w:szCs w:val="20"/>
          <w:lang w:val="en"/>
        </w:rPr>
      </w:pPr>
      <w:r w:rsidRPr="00843F6A">
        <w:rPr>
          <w:rFonts w:ascii="Cambria" w:eastAsia="Times New Roman" w:hAnsi="Cambria" w:cs="Courier New"/>
          <w:i/>
          <w:noProof/>
          <w:sz w:val="20"/>
          <w:szCs w:val="20"/>
        </w:rPr>
        <w:t>This study aims to determine the implementation of online lending and borrowing agreements on the Akulaku application and how the legal protection is for the user. This study uses empirical methods, namely data obtained from Literature Studies (secondary data) and interviews (primary data). Data analysis was carried out using qualitative research methods, the data described in order to provide answers or solutions to problems to draw a conclusion. Based on the results of the research that the implementation of the online lending and borrowing service agreement, especially in the Akulaku application, the user do not meet directly, but when the user has agreed on the terms and conditions of Akulaku, indirectly the user and Akulaku have a binding agreement, and there are two forms of protection. legal protection for the user, namely preventive legal protection which aims to prevent a dispute before the occurrence of a dispute, and repressive legal protection which is a form of final protection such as giving sanctions. Legal protection for the user in the online loan agreement on the Akulaku application has not been implemented or is less protected. The recommendations for this research are that Akulaku must improve the security system in the Akulaku application when there is an account hack and OJK must be more assertive in responding to reports from users to be resolved, and OJK can make regulations regarding Financial Technology dispute resolution institutions, as well as education or socialization provided. to the public about financial technology.</w:t>
      </w:r>
    </w:p>
    <w:p w:rsidR="00A43F49" w:rsidRPr="00843F6A" w:rsidRDefault="00A43F49" w:rsidP="00843F6A">
      <w:pPr>
        <w:pStyle w:val="AfiliasiPenulis"/>
        <w:spacing w:line="240" w:lineRule="auto"/>
        <w:ind w:right="1133"/>
        <w:jc w:val="both"/>
        <w:rPr>
          <w:b/>
        </w:rPr>
      </w:pPr>
    </w:p>
    <w:p w:rsidR="00A43F49" w:rsidRPr="00843F6A" w:rsidRDefault="00A43F49" w:rsidP="009005B1">
      <w:pPr>
        <w:pStyle w:val="AfiliasiPenulis"/>
        <w:spacing w:line="240" w:lineRule="auto"/>
        <w:ind w:left="1134" w:right="1133"/>
        <w:jc w:val="both"/>
        <w:rPr>
          <w:b/>
        </w:rPr>
      </w:pPr>
      <w:r w:rsidRPr="00A156D3">
        <w:rPr>
          <w:b/>
          <w:lang w:val="id-ID"/>
        </w:rPr>
        <w:t>K</w:t>
      </w:r>
      <w:proofErr w:type="spellStart"/>
      <w:r>
        <w:rPr>
          <w:b/>
          <w:lang w:val="en-ID"/>
        </w:rPr>
        <w:t>eywords</w:t>
      </w:r>
      <w:proofErr w:type="spellEnd"/>
      <w:r w:rsidRPr="00F62A5D">
        <w:rPr>
          <w:lang w:val="id-ID"/>
        </w:rPr>
        <w:t xml:space="preserve">: </w:t>
      </w:r>
      <w:r w:rsidR="00843F6A" w:rsidRPr="0010332F">
        <w:rPr>
          <w:rFonts w:eastAsia="Times New Roman" w:cs="Courier New"/>
          <w:noProof/>
        </w:rPr>
        <w:t>Legal Protection; Agreement; Bo</w:t>
      </w:r>
      <w:r w:rsidR="00843F6A">
        <w:rPr>
          <w:rFonts w:eastAsia="Times New Roman" w:cs="Courier New"/>
          <w:noProof/>
        </w:rPr>
        <w:t>rrowing and Borrowing Money; On</w:t>
      </w:r>
      <w:r w:rsidR="00843F6A" w:rsidRPr="0010332F">
        <w:rPr>
          <w:rFonts w:eastAsia="Times New Roman" w:cs="Courier New"/>
          <w:noProof/>
        </w:rPr>
        <w:t>line</w:t>
      </w:r>
    </w:p>
    <w:p w:rsidR="00330296" w:rsidRDefault="00330296" w:rsidP="00A82C63">
      <w:pPr>
        <w:pStyle w:val="AfiliasiPenulis"/>
        <w:spacing w:line="240" w:lineRule="auto"/>
        <w:ind w:left="1134" w:right="1133"/>
        <w:rPr>
          <w:b/>
          <w:lang w:val="id-ID"/>
        </w:rPr>
      </w:pPr>
    </w:p>
    <w:p w:rsidR="00A43F49" w:rsidRDefault="00A43F49" w:rsidP="00A82C63">
      <w:pPr>
        <w:pStyle w:val="AfiliasiPenulis"/>
        <w:spacing w:line="240" w:lineRule="auto"/>
        <w:ind w:left="1134" w:right="1133"/>
        <w:rPr>
          <w:lang w:val="id-ID"/>
        </w:rPr>
      </w:pPr>
      <w:r w:rsidRPr="00355C65">
        <w:rPr>
          <w:b/>
          <w:lang w:val="id-ID"/>
        </w:rPr>
        <w:t>Abstrak</w:t>
      </w:r>
      <w:r w:rsidRPr="00355C65">
        <w:rPr>
          <w:lang w:val="id-ID"/>
        </w:rPr>
        <w:t xml:space="preserve">: </w:t>
      </w:r>
    </w:p>
    <w:p w:rsidR="00843F6A" w:rsidRPr="00E84AF7" w:rsidRDefault="00843F6A" w:rsidP="00843F6A">
      <w:pPr>
        <w:spacing w:after="0" w:line="240" w:lineRule="auto"/>
        <w:ind w:left="1134" w:right="1133"/>
        <w:jc w:val="both"/>
        <w:rPr>
          <w:rFonts w:ascii="Cambria" w:hAnsi="Cambria" w:cs="Arial"/>
          <w:i/>
          <w:noProof/>
          <w:sz w:val="20"/>
          <w:szCs w:val="20"/>
        </w:rPr>
      </w:pPr>
      <w:r w:rsidRPr="00E84AF7">
        <w:rPr>
          <w:rFonts w:ascii="Cambria" w:hAnsi="Cambria" w:cs="Arial"/>
          <w:i/>
          <w:noProof/>
          <w:sz w:val="20"/>
          <w:szCs w:val="20"/>
          <w:lang w:val="id-ID"/>
        </w:rPr>
        <w:t xml:space="preserve">Penelitian ini bertujuan untuk mengetahui pelaksanaan perjanjian pinjam meminjam secara online pada aplikasi akulaku serta bagaimana perlindungan hukumnya bagi para pihak. Penelitian ini menggunakan metode empiris, yaitu data yang diperoleh dari Studi Pustaka (data sekunder) dan Wawancara (data primer). Analisis data dilakukan dengan metode penelitian kualitatif, yaitu data tersebut dideskripsikan agar dapat memberi jawaban atau pemecahan terhadap permasalahan untuk ditarik suatu kesimpulan. Berdasarkan hasil penelitian bahwa Pelaksanaan perjanjian layanan pinjam meminjam uang secara online khususnya pada aplikasi akulaku para pihak tidaklah bertemu langsung, namun ketika pengguna telah menyepakati syarat dan ketentuan dari akulaku maka secara tidak langsung pihak pengguna dan pihak akulaku memiliki ikatan perjanjian, serta terdapat dua bentuk perlindungan hukum bagi para pihak, yakni perlindungan hukum preventif yang bertujuan untuk mencegah sebelum terjadinya suatu sengketa, dan perlindungan hukum represif yang merupakan bentuk perlindungan akhir seperti pemberian sanksi. Perlindungan hukum bagi para pihak dalam perjanjian pinjam meminjam secara online pada aplikasi </w:t>
      </w:r>
      <w:r w:rsidRPr="00E84AF7">
        <w:rPr>
          <w:rFonts w:ascii="Cambria" w:hAnsi="Cambria" w:cs="Arial"/>
          <w:i/>
          <w:noProof/>
          <w:sz w:val="20"/>
          <w:szCs w:val="20"/>
          <w:lang w:val="id-ID"/>
        </w:rPr>
        <w:lastRenderedPageBreak/>
        <w:t>Akulaku belum terlaksana atau kurang dilindungi. Adapun rekomendasi penelitian ini adalah pihak akulaku harus meningkatkan sistem pengamanan dalam aplikasi akulaku bilamana terdapat peretasan akun dan OJK harus lebih tegas dalam menanggapi laporan dari pengguna untuk diselesaikan, serta OJK dapat membuat regulasi mengenai  lembaga penyelesaian sengketa financial Technology, serta adanya edukasi atau sosialisasi yang diberikan kepada masyarakat mengenai financial Technology.</w:t>
      </w:r>
    </w:p>
    <w:p w:rsidR="001E4025" w:rsidRPr="00683DA3" w:rsidRDefault="001E4025" w:rsidP="001E4025">
      <w:pPr>
        <w:pStyle w:val="AfiliasiPenulis"/>
        <w:spacing w:line="240" w:lineRule="auto"/>
        <w:ind w:left="1134" w:right="1133"/>
        <w:jc w:val="both"/>
        <w:rPr>
          <w:color w:val="FF0000"/>
        </w:rPr>
      </w:pPr>
    </w:p>
    <w:p w:rsidR="001E4025" w:rsidRPr="001E4025" w:rsidRDefault="001E4025" w:rsidP="001E4025">
      <w:pPr>
        <w:pStyle w:val="AfiliasiPenulis"/>
        <w:spacing w:line="240" w:lineRule="auto"/>
        <w:ind w:left="1134" w:right="1133"/>
        <w:jc w:val="both"/>
      </w:pPr>
      <w:r w:rsidRPr="001E4025">
        <w:rPr>
          <w:b/>
        </w:rPr>
        <w:t xml:space="preserve">Kata </w:t>
      </w:r>
      <w:proofErr w:type="spellStart"/>
      <w:r w:rsidRPr="001E4025">
        <w:rPr>
          <w:b/>
        </w:rPr>
        <w:t>Kunci</w:t>
      </w:r>
      <w:proofErr w:type="spellEnd"/>
      <w:r w:rsidRPr="001E4025">
        <w:rPr>
          <w:b/>
        </w:rPr>
        <w:t>:</w:t>
      </w:r>
      <w:r>
        <w:rPr>
          <w:b/>
        </w:rPr>
        <w:t xml:space="preserve"> </w:t>
      </w:r>
      <w:r w:rsidR="00843F6A" w:rsidRPr="00843F6A">
        <w:rPr>
          <w:rFonts w:cs="Arial"/>
          <w:noProof/>
          <w:lang w:val="id-ID"/>
        </w:rPr>
        <w:t>Perlindungan Hukum; Perjanjian; Pinjam Meminjam Uang; Online</w:t>
      </w:r>
    </w:p>
    <w:p w:rsidR="00A43F49" w:rsidRDefault="00A43F49" w:rsidP="00A82C63">
      <w:pPr>
        <w:pStyle w:val="AfiliasiPenulis"/>
        <w:spacing w:line="240" w:lineRule="auto"/>
        <w:ind w:left="1134" w:right="1133"/>
        <w:rPr>
          <w:i w:val="0"/>
          <w:color w:val="FF0000"/>
          <w:lang w:val="id-ID"/>
        </w:rPr>
      </w:pPr>
    </w:p>
    <w:tbl>
      <w:tblPr>
        <w:tblStyle w:val="PlainTable21"/>
        <w:tblW w:w="0" w:type="auto"/>
        <w:jc w:val="center"/>
        <w:tblLook w:val="04A0" w:firstRow="1" w:lastRow="0" w:firstColumn="1" w:lastColumn="0" w:noHBand="0" w:noVBand="1"/>
      </w:tblPr>
      <w:tblGrid>
        <w:gridCol w:w="3898"/>
        <w:gridCol w:w="3880"/>
      </w:tblGrid>
      <w:tr w:rsidR="00211497" w:rsidRPr="00355C65" w:rsidTr="009E6F7C">
        <w:trPr>
          <w:cnfStyle w:val="100000000000" w:firstRow="1" w:lastRow="0" w:firstColumn="0" w:lastColumn="0" w:oddVBand="0" w:evenVBand="0" w:oddHBand="0"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3898" w:type="dxa"/>
          </w:tcPr>
          <w:p w:rsidR="00211497" w:rsidRPr="009E6F7C" w:rsidRDefault="006B01A8" w:rsidP="00691A97">
            <w:pPr>
              <w:pStyle w:val="CorrespondingAuthor"/>
              <w:spacing w:line="276" w:lineRule="auto"/>
              <w:jc w:val="left"/>
              <w:rPr>
                <w:b w:val="0"/>
                <w:i w:val="0"/>
                <w:lang w:val="id-ID"/>
              </w:rPr>
            </w:pPr>
            <w:r w:rsidRPr="009E6F7C">
              <w:rPr>
                <w:b w:val="0"/>
                <w:i w:val="0"/>
                <w:lang w:val="en-ID"/>
              </w:rPr>
              <w:t>Submit</w:t>
            </w:r>
            <w:r w:rsidR="00211497" w:rsidRPr="009E6F7C">
              <w:rPr>
                <w:b w:val="0"/>
                <w:i w:val="0"/>
                <w:lang w:val="id-ID"/>
              </w:rPr>
              <w:t xml:space="preserve"> : hh-bb-tttt</w:t>
            </w:r>
          </w:p>
        </w:tc>
        <w:tc>
          <w:tcPr>
            <w:tcW w:w="3880" w:type="dxa"/>
          </w:tcPr>
          <w:p w:rsidR="00211497" w:rsidRPr="009E6F7C" w:rsidRDefault="007C4E60" w:rsidP="007C4E60">
            <w:pPr>
              <w:pStyle w:val="CorrespondingAuthor"/>
              <w:spacing w:line="276" w:lineRule="auto"/>
              <w:jc w:val="right"/>
              <w:cnfStyle w:val="100000000000" w:firstRow="1" w:lastRow="0" w:firstColumn="0" w:lastColumn="0" w:oddVBand="0" w:evenVBand="0" w:oddHBand="0" w:evenHBand="0" w:firstRowFirstColumn="0" w:firstRowLastColumn="0" w:lastRowFirstColumn="0" w:lastRowLastColumn="0"/>
              <w:rPr>
                <w:b w:val="0"/>
                <w:i w:val="0"/>
                <w:lang w:val="id-ID"/>
              </w:rPr>
            </w:pPr>
            <w:r>
              <w:rPr>
                <w:b w:val="0"/>
                <w:i w:val="0"/>
                <w:lang w:val="en-ID"/>
              </w:rPr>
              <w:t>Accept</w:t>
            </w:r>
            <w:r w:rsidR="00211497" w:rsidRPr="009E6F7C">
              <w:rPr>
                <w:b w:val="0"/>
                <w:i w:val="0"/>
                <w:lang w:val="id-ID"/>
              </w:rPr>
              <w:t xml:space="preserve"> : hh-bb-tttt</w:t>
            </w:r>
          </w:p>
        </w:tc>
      </w:tr>
      <w:tr w:rsidR="009E6F7C" w:rsidTr="009E6F7C">
        <w:trPr>
          <w:cnfStyle w:val="000000100000" w:firstRow="0" w:lastRow="0" w:firstColumn="0" w:lastColumn="0" w:oddVBand="0" w:evenVBand="0" w:oddHBand="1" w:evenHBand="0" w:firstRowFirstColumn="0" w:firstRowLastColumn="0" w:lastRowFirstColumn="0" w:lastRowLastColumn="0"/>
          <w:trHeight w:val="213"/>
          <w:jc w:val="center"/>
        </w:trPr>
        <w:tc>
          <w:tcPr>
            <w:cnfStyle w:val="001000000000" w:firstRow="0" w:lastRow="0" w:firstColumn="1" w:lastColumn="0" w:oddVBand="0" w:evenVBand="0" w:oddHBand="0" w:evenHBand="0" w:firstRowFirstColumn="0" w:firstRowLastColumn="0" w:lastRowFirstColumn="0" w:lastRowLastColumn="0"/>
            <w:tcW w:w="7778" w:type="dxa"/>
            <w:gridSpan w:val="2"/>
          </w:tcPr>
          <w:p w:rsidR="009E6F7C" w:rsidRPr="009E6F7C" w:rsidRDefault="009E6F7C" w:rsidP="009E6F7C">
            <w:pPr>
              <w:pStyle w:val="CorrespondingAuthor"/>
              <w:spacing w:line="276" w:lineRule="auto"/>
              <w:rPr>
                <w:b w:val="0"/>
                <w:i w:val="0"/>
                <w:sz w:val="20"/>
                <w:szCs w:val="20"/>
                <w:lang w:val="en-ID"/>
              </w:rPr>
            </w:pPr>
            <w:proofErr w:type="spellStart"/>
            <w:r w:rsidRPr="009E6F7C">
              <w:rPr>
                <w:b w:val="0"/>
                <w:i w:val="0"/>
                <w:sz w:val="20"/>
                <w:szCs w:val="20"/>
                <w:lang w:val="en-ID"/>
              </w:rPr>
              <w:t>Doi</w:t>
            </w:r>
            <w:proofErr w:type="spellEnd"/>
            <w:r w:rsidRPr="009E6F7C">
              <w:rPr>
                <w:b w:val="0"/>
                <w:i w:val="0"/>
                <w:sz w:val="20"/>
                <w:szCs w:val="20"/>
                <w:lang w:val="en-ID"/>
              </w:rPr>
              <w:t>:</w:t>
            </w:r>
            <w:r w:rsidRPr="009E6F7C">
              <w:rPr>
                <w:b w:val="0"/>
                <w:sz w:val="20"/>
                <w:szCs w:val="20"/>
              </w:rPr>
              <w:t xml:space="preserve"> </w:t>
            </w:r>
            <w:r w:rsidRPr="009E6F7C">
              <w:rPr>
                <w:b w:val="0"/>
                <w:i w:val="0"/>
                <w:sz w:val="20"/>
                <w:szCs w:val="20"/>
                <w:lang w:val="en-ID"/>
              </w:rPr>
              <w:t>http://~</w:t>
            </w:r>
          </w:p>
        </w:tc>
      </w:tr>
    </w:tbl>
    <w:p w:rsidR="00211497" w:rsidRPr="00D45AB2" w:rsidRDefault="00D42F6B" w:rsidP="00211497">
      <w:pPr>
        <w:pStyle w:val="AfiliasiPenulis"/>
        <w:spacing w:line="240" w:lineRule="auto"/>
        <w:rPr>
          <w:i w:val="0"/>
          <w:color w:val="FF0000"/>
          <w:sz w:val="40"/>
          <w:szCs w:val="40"/>
        </w:rPr>
      </w:pPr>
      <w:r w:rsidRPr="009E6F7C">
        <w:rPr>
          <w:i w:val="0"/>
          <w:color w:val="FF0000"/>
          <w:sz w:val="40"/>
          <w:szCs w:val="40"/>
        </w:rPr>
        <w:t xml:space="preserve"> </w:t>
      </w:r>
    </w:p>
    <w:p w:rsidR="00211497" w:rsidRPr="00D45AB2" w:rsidRDefault="00211497" w:rsidP="00211497">
      <w:pPr>
        <w:pStyle w:val="NamaPenulis"/>
        <w:spacing w:line="276" w:lineRule="auto"/>
        <w:rPr>
          <w:b/>
        </w:rPr>
      </w:pPr>
      <w:r>
        <w:rPr>
          <w:b/>
          <w:lang w:val="id-ID"/>
        </w:rPr>
        <w:t>PENDAHULUAN</w:t>
      </w:r>
    </w:p>
    <w:p w:rsidR="00EE68E3" w:rsidRPr="00D45AB2" w:rsidRDefault="00EE68E3" w:rsidP="00EE68E3">
      <w:pPr>
        <w:pStyle w:val="AfiliasiPenulis"/>
        <w:spacing w:line="240" w:lineRule="auto"/>
        <w:rPr>
          <w:i w:val="0"/>
          <w:color w:val="FF0000"/>
        </w:rPr>
      </w:pPr>
    </w:p>
    <w:p w:rsidR="00A40797" w:rsidRDefault="00A40797" w:rsidP="00A40797">
      <w:pPr>
        <w:pStyle w:val="NamaPenulis"/>
        <w:spacing w:after="240" w:line="360" w:lineRule="auto"/>
        <w:jc w:val="both"/>
        <w:rPr>
          <w:rFonts w:cs="Arial"/>
          <w:noProof/>
          <w:sz w:val="24"/>
          <w:szCs w:val="24"/>
        </w:rPr>
      </w:pPr>
      <w:r w:rsidRPr="00A40797">
        <w:rPr>
          <w:rFonts w:cs="Arial"/>
          <w:noProof/>
          <w:sz w:val="24"/>
          <w:szCs w:val="24"/>
          <w:lang w:val="id-ID"/>
        </w:rPr>
        <w:t>Di era globalisasi ini, perkembangan teknologi telah merebak di seluruh belahan dunia</w:t>
      </w:r>
      <w:r w:rsidRPr="00A40797">
        <w:rPr>
          <w:rFonts w:cs="Arial"/>
          <w:noProof/>
          <w:sz w:val="24"/>
          <w:szCs w:val="24"/>
        </w:rPr>
        <w:t>, t</w:t>
      </w:r>
      <w:r w:rsidRPr="00A40797">
        <w:rPr>
          <w:rFonts w:cs="Arial"/>
          <w:noProof/>
          <w:sz w:val="24"/>
          <w:szCs w:val="24"/>
          <w:lang w:val="id-ID"/>
        </w:rPr>
        <w:t xml:space="preserve">idak hanya negara maju saja, namun negara berkembang juga telah memacu perkembangan teknologi informasi mendapatkan kedudukan yang penting bagi kemajuan sebuah bangsa. Di Indonesia sendiri bagian yang paling berkembang pesat dari bidang teknologi adalah internet, apapun aktivitas masyarakat tidak akan terlepas dari bantuan internet. Internet dimanfaatkan sebagai media transaksi ketika melakukan aktivitas perbankan. Internet juga membawa perekonomian dunia memasuki babak baru yang lebih populer dengan istilah </w:t>
      </w:r>
      <w:r w:rsidRPr="00A40797">
        <w:rPr>
          <w:rFonts w:cs="Arial"/>
          <w:i/>
          <w:iCs/>
          <w:noProof/>
          <w:sz w:val="24"/>
          <w:szCs w:val="24"/>
          <w:lang w:val="id-ID"/>
        </w:rPr>
        <w:t xml:space="preserve">digital economic </w:t>
      </w:r>
      <w:r w:rsidRPr="00A40797">
        <w:rPr>
          <w:rFonts w:cs="Arial"/>
          <w:noProof/>
          <w:sz w:val="24"/>
          <w:szCs w:val="24"/>
          <w:lang w:val="id-ID"/>
        </w:rPr>
        <w:t xml:space="preserve">atau ekonomi digital. Dalam perkembangan ekonomi digital, masyarakat terus mengembangkan inovasi penyediaan layanan dalam kegiatan pinjam meminjam yang salah satunya ditandai dengan adanya layanan jasa pinjam meminjam uang berbasis teknologi informasi atau pinjaman </w:t>
      </w:r>
      <w:r w:rsidRPr="00A40797">
        <w:rPr>
          <w:rFonts w:cs="Arial"/>
          <w:i/>
          <w:noProof/>
          <w:sz w:val="24"/>
          <w:szCs w:val="24"/>
          <w:lang w:val="id-ID"/>
        </w:rPr>
        <w:t>online</w:t>
      </w:r>
      <w:r w:rsidRPr="00A40797">
        <w:rPr>
          <w:rFonts w:cs="Arial"/>
          <w:noProof/>
          <w:sz w:val="24"/>
          <w:szCs w:val="24"/>
          <w:lang w:val="id-ID"/>
        </w:rPr>
        <w:t xml:space="preserve"> yang dinilai turut berkontribusi terhadap pembangunan dan perekonomian nasional.</w:t>
      </w:r>
      <w:r w:rsidRPr="00A40797">
        <w:rPr>
          <w:rStyle w:val="FootnoteReference"/>
          <w:rFonts w:cs="Arial"/>
          <w:noProof/>
          <w:sz w:val="24"/>
          <w:szCs w:val="24"/>
          <w:lang w:val="id-ID"/>
        </w:rPr>
        <w:footnoteReference w:id="1"/>
      </w:r>
      <w:r w:rsidRPr="00A40797">
        <w:rPr>
          <w:rFonts w:cs="Arial"/>
          <w:noProof/>
          <w:sz w:val="24"/>
          <w:szCs w:val="24"/>
          <w:lang w:val="id-ID"/>
        </w:rPr>
        <w:t xml:space="preserve"> </w:t>
      </w:r>
    </w:p>
    <w:p w:rsidR="00A40797" w:rsidRPr="00A40797" w:rsidRDefault="00A40797" w:rsidP="00A40797">
      <w:pPr>
        <w:pStyle w:val="NamaPenulis"/>
        <w:spacing w:after="240" w:line="360" w:lineRule="auto"/>
        <w:jc w:val="both"/>
        <w:rPr>
          <w:rFonts w:cs="Arial"/>
          <w:noProof/>
          <w:sz w:val="24"/>
          <w:szCs w:val="24"/>
        </w:rPr>
      </w:pPr>
      <w:r w:rsidRPr="00A40797">
        <w:rPr>
          <w:rFonts w:cs="Arial"/>
          <w:noProof/>
          <w:sz w:val="24"/>
          <w:szCs w:val="24"/>
          <w:lang w:val="id-ID"/>
        </w:rPr>
        <w:t xml:space="preserve">Melalui pinjaman </w:t>
      </w:r>
      <w:r w:rsidRPr="00A40797">
        <w:rPr>
          <w:rFonts w:cs="Arial"/>
          <w:i/>
          <w:noProof/>
          <w:sz w:val="24"/>
          <w:szCs w:val="24"/>
          <w:lang w:val="id-ID"/>
        </w:rPr>
        <w:t>online</w:t>
      </w:r>
      <w:r w:rsidRPr="00A40797">
        <w:rPr>
          <w:rFonts w:cs="Arial"/>
          <w:noProof/>
          <w:sz w:val="24"/>
          <w:szCs w:val="24"/>
          <w:lang w:val="id-ID"/>
        </w:rPr>
        <w:t xml:space="preserve"> ini, masyarakat yang memerlukan dana dengan cepat dan mudah tanpa jaminan. Hanya memerlukan handphone dan internet sebagai media dalam proses pinjaman </w:t>
      </w:r>
      <w:r w:rsidRPr="00A40797">
        <w:rPr>
          <w:rFonts w:cs="Arial"/>
          <w:i/>
          <w:noProof/>
          <w:sz w:val="24"/>
          <w:szCs w:val="24"/>
          <w:lang w:val="id-ID"/>
        </w:rPr>
        <w:t>online</w:t>
      </w:r>
      <w:r w:rsidRPr="00A40797">
        <w:rPr>
          <w:rFonts w:cs="Arial"/>
          <w:noProof/>
          <w:sz w:val="24"/>
          <w:szCs w:val="24"/>
          <w:lang w:val="id-ID"/>
        </w:rPr>
        <w:t xml:space="preserve"> melalui aplikasi. Hal ini juga menguntungkan bagi konsumen karena konsumen tidak perlu datang langsung ke tempat untuk melakukan transaksi. Pinjaman </w:t>
      </w:r>
      <w:r w:rsidRPr="00A40797">
        <w:rPr>
          <w:rFonts w:cs="Arial"/>
          <w:i/>
          <w:noProof/>
          <w:sz w:val="24"/>
          <w:szCs w:val="24"/>
          <w:lang w:val="id-ID"/>
        </w:rPr>
        <w:t>online</w:t>
      </w:r>
      <w:r w:rsidRPr="00A40797">
        <w:rPr>
          <w:rFonts w:cs="Arial"/>
          <w:noProof/>
          <w:sz w:val="24"/>
          <w:szCs w:val="24"/>
          <w:lang w:val="id-ID"/>
        </w:rPr>
        <w:t xml:space="preserve"> berbeda dengan layanan pinjam meminjam uang sebagaimana diatur pada Pasal 1754 KUHPerdata. Pada perjanjian pinjam </w:t>
      </w:r>
      <w:r w:rsidRPr="00A40797">
        <w:rPr>
          <w:rFonts w:cs="Arial"/>
          <w:noProof/>
          <w:sz w:val="24"/>
          <w:szCs w:val="24"/>
          <w:lang w:val="id-ID"/>
        </w:rPr>
        <w:lastRenderedPageBreak/>
        <w:t xml:space="preserve">meminjam uang sebagaimana diatur pada Pasal 1754 KUHPerdata para pihak yang terlibat </w:t>
      </w:r>
      <w:r w:rsidRPr="00A40797">
        <w:rPr>
          <w:rFonts w:cs="Arial"/>
          <w:noProof/>
          <w:sz w:val="24"/>
          <w:szCs w:val="24"/>
        </w:rPr>
        <w:t>bahwa</w:t>
      </w:r>
    </w:p>
    <w:p w:rsidR="00A40797" w:rsidRPr="00A40797" w:rsidRDefault="00A40797" w:rsidP="00A40797">
      <w:pPr>
        <w:pStyle w:val="NamaPenulis"/>
        <w:spacing w:after="240" w:line="240" w:lineRule="auto"/>
        <w:ind w:left="709"/>
        <w:jc w:val="both"/>
        <w:rPr>
          <w:rFonts w:cs="Arial"/>
          <w:noProof/>
          <w:sz w:val="24"/>
          <w:szCs w:val="24"/>
        </w:rPr>
      </w:pPr>
      <w:r w:rsidRPr="00A40797">
        <w:rPr>
          <w:rFonts w:cs="Arial"/>
          <w:noProof/>
          <w:sz w:val="24"/>
          <w:szCs w:val="24"/>
          <w:lang w:val="id-ID"/>
        </w:rPr>
        <w:t xml:space="preserve">“pemberi pinjaman dan penerima pinjaman dimana para pihak ini memiliki hubungan hukum secara langsung melalui perjanjian pinjam meminjam”. </w:t>
      </w:r>
    </w:p>
    <w:p w:rsidR="00A40797" w:rsidRDefault="00A40797" w:rsidP="00A40797">
      <w:pPr>
        <w:pStyle w:val="NamaPenulis"/>
        <w:spacing w:after="240" w:line="360" w:lineRule="auto"/>
        <w:jc w:val="both"/>
        <w:rPr>
          <w:rFonts w:cs="Arial"/>
          <w:noProof/>
          <w:sz w:val="24"/>
          <w:szCs w:val="24"/>
        </w:rPr>
      </w:pPr>
      <w:r w:rsidRPr="00A40797">
        <w:rPr>
          <w:rFonts w:cs="Arial"/>
          <w:noProof/>
          <w:sz w:val="24"/>
          <w:szCs w:val="24"/>
          <w:lang w:val="id-ID"/>
        </w:rPr>
        <w:t xml:space="preserve">Pemberi pinjaman berkewajiban untuk memberikan kepada pihak lain suatu jumlah tertentu barang yang dapat habis terpakai dengan syarat bahwa penerima pinjaman akan mengembalikan barang sejenis dalam jumlah dan keadaan yang sama. Sedangkan dalam layanan pinjaman </w:t>
      </w:r>
      <w:r w:rsidRPr="00A40797">
        <w:rPr>
          <w:rFonts w:cs="Arial"/>
          <w:i/>
          <w:noProof/>
          <w:sz w:val="24"/>
          <w:szCs w:val="24"/>
          <w:lang w:val="id-ID"/>
        </w:rPr>
        <w:t>online</w:t>
      </w:r>
      <w:r w:rsidRPr="00A40797">
        <w:rPr>
          <w:rFonts w:cs="Arial"/>
          <w:noProof/>
          <w:sz w:val="24"/>
          <w:szCs w:val="24"/>
          <w:lang w:val="id-ID"/>
        </w:rPr>
        <w:t xml:space="preserve">, pemberi pinjaman tidak bertemu langsung dengan penerima pinjaman, bahkan diantara para pihak dapat saja tidak saling mengenal karena dalam sistem pinjaman </w:t>
      </w:r>
      <w:r w:rsidRPr="00A40797">
        <w:rPr>
          <w:rFonts w:cs="Arial"/>
          <w:i/>
          <w:noProof/>
          <w:sz w:val="24"/>
          <w:szCs w:val="24"/>
          <w:lang w:val="id-ID"/>
        </w:rPr>
        <w:t>online</w:t>
      </w:r>
      <w:r w:rsidRPr="00A40797">
        <w:rPr>
          <w:rFonts w:cs="Arial"/>
          <w:noProof/>
          <w:sz w:val="24"/>
          <w:szCs w:val="24"/>
          <w:lang w:val="id-ID"/>
        </w:rPr>
        <w:t xml:space="preserve"> terdapat pihak lain yakni </w:t>
      </w:r>
      <w:r w:rsidRPr="00A40797">
        <w:rPr>
          <w:rFonts w:cs="Arial"/>
          <w:i/>
          <w:noProof/>
          <w:sz w:val="24"/>
          <w:szCs w:val="24"/>
          <w:lang w:val="id-ID"/>
        </w:rPr>
        <w:t>platform peer to peer</w:t>
      </w:r>
      <w:r w:rsidRPr="00A40797">
        <w:rPr>
          <w:rFonts w:cs="Arial"/>
          <w:noProof/>
          <w:sz w:val="24"/>
          <w:szCs w:val="24"/>
          <w:lang w:val="id-ID"/>
        </w:rPr>
        <w:t xml:space="preserve"> yang menghubungkan kepentingan antara para pihak.</w:t>
      </w:r>
      <w:r w:rsidRPr="00A40797">
        <w:rPr>
          <w:rStyle w:val="FootnoteReference"/>
          <w:rFonts w:cs="Arial"/>
          <w:noProof/>
          <w:sz w:val="24"/>
          <w:szCs w:val="24"/>
          <w:lang w:val="id-ID"/>
        </w:rPr>
        <w:footnoteReference w:id="2"/>
      </w:r>
    </w:p>
    <w:p w:rsidR="00A40797" w:rsidRPr="00A40797" w:rsidRDefault="00A40797" w:rsidP="00A40797">
      <w:pPr>
        <w:pStyle w:val="NamaPenulis"/>
        <w:spacing w:after="240" w:line="360" w:lineRule="auto"/>
        <w:jc w:val="both"/>
        <w:rPr>
          <w:rFonts w:cs="Arial"/>
          <w:noProof/>
          <w:sz w:val="24"/>
          <w:szCs w:val="24"/>
        </w:rPr>
      </w:pPr>
      <w:r w:rsidRPr="00A40797">
        <w:rPr>
          <w:rFonts w:cs="Arial"/>
          <w:noProof/>
          <w:sz w:val="24"/>
          <w:szCs w:val="24"/>
          <w:lang w:val="id-ID"/>
        </w:rPr>
        <w:t xml:space="preserve">Dalam pinjaman </w:t>
      </w:r>
      <w:r w:rsidRPr="00A40797">
        <w:rPr>
          <w:rFonts w:cs="Arial"/>
          <w:i/>
          <w:noProof/>
          <w:sz w:val="24"/>
          <w:szCs w:val="24"/>
          <w:lang w:val="id-ID"/>
        </w:rPr>
        <w:t>online</w:t>
      </w:r>
      <w:r w:rsidRPr="00A40797">
        <w:rPr>
          <w:rFonts w:cs="Arial"/>
          <w:noProof/>
          <w:sz w:val="24"/>
          <w:szCs w:val="24"/>
          <w:lang w:val="id-ID"/>
        </w:rPr>
        <w:t xml:space="preserve"> tentu diberlakukannya suatu perjanjian. Perjanjian adalah suatu peristiwa dimana seorang berjanji kepada seorang lain atau di mana dua orang itu saling berjanji untuk melaksanakan sesuatu hal. Pengertian perjanjian juga diatur dalam Pasal 1313 KUHPerdata yang berbunyi</w:t>
      </w:r>
    </w:p>
    <w:p w:rsidR="00A40797" w:rsidRPr="00A40797" w:rsidRDefault="00A40797" w:rsidP="00A40797">
      <w:pPr>
        <w:pStyle w:val="NamaPenulis"/>
        <w:spacing w:after="240" w:line="240" w:lineRule="auto"/>
        <w:ind w:left="567"/>
        <w:jc w:val="both"/>
        <w:rPr>
          <w:rFonts w:cs="Arial"/>
          <w:noProof/>
          <w:sz w:val="24"/>
          <w:szCs w:val="24"/>
        </w:rPr>
      </w:pPr>
      <w:r w:rsidRPr="00A40797">
        <w:rPr>
          <w:rFonts w:cs="Arial"/>
          <w:noProof/>
          <w:sz w:val="24"/>
          <w:szCs w:val="24"/>
          <w:lang w:val="id-ID"/>
        </w:rPr>
        <w:t xml:space="preserve">“suatu perjanjian adalah suatu perbuatan di mana satu orang atau lebih mengikatkan diri terhadap satu orang atau lebih”. </w:t>
      </w:r>
    </w:p>
    <w:p w:rsidR="00A40797" w:rsidRDefault="00A40797" w:rsidP="00A40797">
      <w:pPr>
        <w:pStyle w:val="NamaPenulis"/>
        <w:spacing w:after="240" w:line="360" w:lineRule="auto"/>
        <w:jc w:val="both"/>
        <w:rPr>
          <w:rFonts w:cs="Arial"/>
          <w:noProof/>
          <w:sz w:val="24"/>
          <w:szCs w:val="24"/>
        </w:rPr>
      </w:pPr>
      <w:r w:rsidRPr="00A40797">
        <w:rPr>
          <w:rFonts w:cs="Arial"/>
          <w:noProof/>
          <w:sz w:val="24"/>
          <w:szCs w:val="24"/>
          <w:lang w:val="id-ID"/>
        </w:rPr>
        <w:t>Lahirnya suatu perjanjian itu sebenarnya tidak ada ketentuan yang mengikat, karena itu perjanjian dapat dibuat secara lisan maupun tertulis. Dalam hal dibuat secara tertulis, perjanjian mempunyai makna sebagai alat bukti bila pihak-pihak dalam perjanjian itu mengalami perselisihan. Untuk perjanjian tertentu, undang-undang menentukan bentuk tersendiri sehingga bila bentuk itu diingkari maka perjanjian tersebut tidak sah. Dengan demikian bentuk tertulis suatu perjanjian tidak saja sebagai alat pembuktian, tetapi juga untuk memenuhi syarat adanya perjanjian itu.</w:t>
      </w:r>
      <w:r w:rsidRPr="00A40797">
        <w:rPr>
          <w:rStyle w:val="FootnoteReference"/>
          <w:rFonts w:cs="Arial"/>
          <w:noProof/>
          <w:sz w:val="24"/>
          <w:szCs w:val="24"/>
          <w:lang w:val="id-ID"/>
        </w:rPr>
        <w:footnoteReference w:id="3"/>
      </w:r>
      <w:r w:rsidRPr="00A40797">
        <w:rPr>
          <w:rFonts w:cs="Arial"/>
          <w:noProof/>
          <w:sz w:val="24"/>
          <w:szCs w:val="24"/>
          <w:lang w:val="id-ID"/>
        </w:rPr>
        <w:t xml:space="preserve"> </w:t>
      </w:r>
    </w:p>
    <w:p w:rsidR="00A40797" w:rsidRPr="00A40797" w:rsidRDefault="00A40797" w:rsidP="00A40797">
      <w:pPr>
        <w:pStyle w:val="NamaPenulis"/>
        <w:spacing w:after="240" w:line="360" w:lineRule="auto"/>
        <w:jc w:val="both"/>
        <w:rPr>
          <w:rFonts w:cs="Arial"/>
          <w:noProof/>
          <w:sz w:val="24"/>
          <w:szCs w:val="24"/>
        </w:rPr>
      </w:pPr>
      <w:r w:rsidRPr="00A40797">
        <w:rPr>
          <w:rFonts w:cs="Arial"/>
          <w:noProof/>
          <w:sz w:val="24"/>
          <w:szCs w:val="24"/>
          <w:lang w:val="id-ID"/>
        </w:rPr>
        <w:t xml:space="preserve">Biasanya perjanjian bentuk tertulis dilakukan secara tanda tangan dan pertemuan tatap muka tapi seiring perkembangan teknologi muncul istilah perjanjian (kontrak) elektronik atau biasa disebut </w:t>
      </w:r>
      <w:r w:rsidRPr="00A40797">
        <w:rPr>
          <w:rFonts w:cs="Arial"/>
          <w:i/>
          <w:noProof/>
          <w:sz w:val="24"/>
          <w:szCs w:val="24"/>
          <w:lang w:val="id-ID"/>
        </w:rPr>
        <w:t>e-contract</w:t>
      </w:r>
      <w:r w:rsidRPr="00A40797">
        <w:rPr>
          <w:rFonts w:cs="Arial"/>
          <w:noProof/>
          <w:sz w:val="24"/>
          <w:szCs w:val="24"/>
          <w:lang w:val="id-ID"/>
        </w:rPr>
        <w:t xml:space="preserve">. Kontrak elektronik merupakan </w:t>
      </w:r>
      <w:r w:rsidRPr="00A40797">
        <w:rPr>
          <w:rFonts w:cs="Arial"/>
          <w:noProof/>
          <w:sz w:val="24"/>
          <w:szCs w:val="24"/>
          <w:lang w:val="id-ID"/>
        </w:rPr>
        <w:lastRenderedPageBreak/>
        <w:t xml:space="preserve">salah satu jenis kontrak dimana penjelasan aturannya terdapat dalam UU Nomor 11 Tahun 2008 </w:t>
      </w:r>
      <w:r w:rsidRPr="00A40797">
        <w:rPr>
          <w:rFonts w:cs="Arial"/>
          <w:i/>
          <w:noProof/>
          <w:sz w:val="24"/>
          <w:szCs w:val="24"/>
          <w:lang w:val="id-ID"/>
        </w:rPr>
        <w:t xml:space="preserve">jo. </w:t>
      </w:r>
      <w:r w:rsidRPr="00A40797">
        <w:rPr>
          <w:rFonts w:cs="Arial"/>
          <w:noProof/>
          <w:sz w:val="24"/>
          <w:szCs w:val="24"/>
          <w:lang w:val="id-ID"/>
        </w:rPr>
        <w:t>UU Nomor 19 Tahun 2016 tentang Informasi dan Transaksi Elektronik, khusu</w:t>
      </w:r>
      <w:r w:rsidR="00BE5D6D">
        <w:rPr>
          <w:rFonts w:cs="Arial"/>
          <w:noProof/>
          <w:sz w:val="24"/>
          <w:szCs w:val="24"/>
          <w:lang w:val="id-ID"/>
        </w:rPr>
        <w:t>s</w:t>
      </w:r>
      <w:r w:rsidRPr="00A40797">
        <w:rPr>
          <w:rFonts w:cs="Arial"/>
          <w:noProof/>
          <w:sz w:val="24"/>
          <w:szCs w:val="24"/>
          <w:lang w:val="id-ID"/>
        </w:rPr>
        <w:t xml:space="preserve">nya ada pada pasal 1 angka 17 yang kemudian dijelaskan kembali pada Peraturan Pemerintah Nomor 82 Tahun 2012 tentang Penyelenggaraan Sistem dan Transaksi Elektronik dalam pasal 1 angka 15 yang berbunyi </w:t>
      </w:r>
    </w:p>
    <w:p w:rsidR="00A40797" w:rsidRPr="00A40797" w:rsidRDefault="00A40797" w:rsidP="00A40797">
      <w:pPr>
        <w:pStyle w:val="NamaPenulis"/>
        <w:spacing w:after="240" w:line="240" w:lineRule="auto"/>
        <w:ind w:left="567"/>
        <w:jc w:val="both"/>
        <w:rPr>
          <w:rFonts w:cs="Arial"/>
          <w:noProof/>
          <w:sz w:val="24"/>
          <w:szCs w:val="24"/>
        </w:rPr>
      </w:pPr>
      <w:r w:rsidRPr="00A40797">
        <w:rPr>
          <w:rFonts w:cs="Arial"/>
          <w:noProof/>
          <w:sz w:val="24"/>
          <w:szCs w:val="24"/>
          <w:lang w:val="id-ID"/>
        </w:rPr>
        <w:t xml:space="preserve">“kontrak elektronik adalah perjanjian para pihak yang dibuat melalu sistem elektronik”. </w:t>
      </w:r>
      <w:r w:rsidRPr="00A40797">
        <w:rPr>
          <w:rStyle w:val="FootnoteReference"/>
          <w:rFonts w:cs="Arial"/>
          <w:noProof/>
          <w:sz w:val="24"/>
          <w:szCs w:val="24"/>
          <w:lang w:val="id-ID"/>
        </w:rPr>
        <w:footnoteReference w:id="4"/>
      </w:r>
    </w:p>
    <w:p w:rsidR="00A40797" w:rsidRDefault="00A40797" w:rsidP="00A40797">
      <w:pPr>
        <w:pStyle w:val="NamaPenulis"/>
        <w:spacing w:after="240" w:line="360" w:lineRule="auto"/>
        <w:jc w:val="both"/>
        <w:rPr>
          <w:rFonts w:cs="Arial"/>
          <w:noProof/>
          <w:sz w:val="24"/>
          <w:szCs w:val="24"/>
        </w:rPr>
      </w:pPr>
      <w:r w:rsidRPr="00A40797">
        <w:rPr>
          <w:rFonts w:cs="Arial"/>
          <w:noProof/>
          <w:sz w:val="24"/>
          <w:szCs w:val="24"/>
          <w:lang w:val="id-ID"/>
        </w:rPr>
        <w:t>Kedua pasal tersebut memuat defini</w:t>
      </w:r>
      <w:r w:rsidR="00BE5D6D">
        <w:rPr>
          <w:rFonts w:cs="Arial"/>
          <w:noProof/>
          <w:sz w:val="24"/>
          <w:szCs w:val="24"/>
          <w:lang w:val="id-ID"/>
        </w:rPr>
        <w:t>si</w:t>
      </w:r>
      <w:r w:rsidRPr="00A40797">
        <w:rPr>
          <w:rFonts w:cs="Arial"/>
          <w:noProof/>
          <w:sz w:val="24"/>
          <w:szCs w:val="24"/>
          <w:lang w:val="id-ID"/>
        </w:rPr>
        <w:t xml:space="preserve"> yang sama tentang kontrak elektronik. Sedangkan sistem elektronik itu sendiri menurut pasal 1 angka 5 UU Nomor 11 Tahun 2008 </w:t>
      </w:r>
      <w:r w:rsidRPr="00A40797">
        <w:rPr>
          <w:rFonts w:cs="Arial"/>
          <w:i/>
          <w:noProof/>
          <w:sz w:val="24"/>
          <w:szCs w:val="24"/>
          <w:lang w:val="id-ID"/>
        </w:rPr>
        <w:t xml:space="preserve">jo. </w:t>
      </w:r>
      <w:r w:rsidRPr="00A40797">
        <w:rPr>
          <w:rFonts w:cs="Arial"/>
          <w:noProof/>
          <w:sz w:val="24"/>
          <w:szCs w:val="24"/>
          <w:lang w:val="id-ID"/>
        </w:rPr>
        <w:t>UU Nomor 19 Tahun 2016 tentang Informasi dan Transaksi Elektronik dan pasal 1 angka 1 Peraturan Pemerintah Nomor 82 Tahun 2012 tentang Penyelenggaraan Sistem dan Transaksi Elektronik adalah serangkaian perangkat dan prosedur elektronik yang berfungsi mempersiapkan, mengumpulkan, mengolah, menganalisis, menyimpan, menampilkan, mengumumkan, mengiri</w:t>
      </w:r>
      <w:r>
        <w:rPr>
          <w:rFonts w:cs="Arial"/>
          <w:noProof/>
          <w:sz w:val="24"/>
          <w:szCs w:val="24"/>
          <w:lang w:val="id-ID"/>
        </w:rPr>
        <w:t>mkan, dan</w:t>
      </w:r>
      <w:r>
        <w:rPr>
          <w:rFonts w:cs="Arial"/>
          <w:noProof/>
          <w:sz w:val="24"/>
          <w:szCs w:val="24"/>
        </w:rPr>
        <w:t xml:space="preserve"> </w:t>
      </w:r>
      <w:r w:rsidRPr="00A40797">
        <w:rPr>
          <w:rFonts w:cs="Arial"/>
          <w:noProof/>
          <w:sz w:val="24"/>
          <w:szCs w:val="24"/>
          <w:lang w:val="id-ID"/>
        </w:rPr>
        <w:t xml:space="preserve">atau menyebarkan informasi elektronik. </w:t>
      </w:r>
      <w:r w:rsidRPr="00A40797">
        <w:rPr>
          <w:rStyle w:val="FootnoteReference"/>
          <w:rFonts w:cs="Arial"/>
          <w:noProof/>
          <w:sz w:val="24"/>
          <w:szCs w:val="24"/>
          <w:lang w:val="id-ID"/>
        </w:rPr>
        <w:footnoteReference w:id="5"/>
      </w:r>
    </w:p>
    <w:p w:rsidR="00A40797" w:rsidRDefault="00A40797" w:rsidP="00A40797">
      <w:pPr>
        <w:pStyle w:val="NamaPenulis"/>
        <w:spacing w:after="240" w:line="360" w:lineRule="auto"/>
        <w:jc w:val="both"/>
        <w:rPr>
          <w:rFonts w:cs="Arial"/>
          <w:noProof/>
          <w:sz w:val="24"/>
          <w:szCs w:val="24"/>
        </w:rPr>
      </w:pPr>
      <w:r w:rsidRPr="00A40797">
        <w:rPr>
          <w:rFonts w:cs="Arial"/>
          <w:noProof/>
          <w:sz w:val="24"/>
          <w:szCs w:val="24"/>
          <w:lang w:val="id-ID"/>
        </w:rPr>
        <w:t xml:space="preserve">Salah satu kemajuan dalam bidang keuangan saat ini yang berkaitan dengan </w:t>
      </w:r>
      <w:r w:rsidRPr="00A40797">
        <w:rPr>
          <w:rFonts w:cs="Arial"/>
          <w:i/>
          <w:noProof/>
          <w:sz w:val="24"/>
          <w:szCs w:val="24"/>
          <w:lang w:val="id-ID"/>
        </w:rPr>
        <w:t>e-contract</w:t>
      </w:r>
      <w:r w:rsidRPr="00A40797">
        <w:rPr>
          <w:rFonts w:cs="Arial"/>
          <w:noProof/>
          <w:sz w:val="24"/>
          <w:szCs w:val="24"/>
          <w:lang w:val="id-ID"/>
        </w:rPr>
        <w:t xml:space="preserve"> adalah adanya adaptasi </w:t>
      </w:r>
      <w:r w:rsidRPr="00A40797">
        <w:rPr>
          <w:rFonts w:cs="Arial"/>
          <w:i/>
          <w:iCs/>
          <w:noProof/>
          <w:sz w:val="24"/>
          <w:szCs w:val="24"/>
          <w:lang w:val="id-ID"/>
        </w:rPr>
        <w:t>Fintech (Financial Technology)</w:t>
      </w:r>
      <w:r w:rsidRPr="00A40797">
        <w:rPr>
          <w:rFonts w:cs="Arial"/>
          <w:iCs/>
          <w:noProof/>
          <w:sz w:val="24"/>
          <w:szCs w:val="24"/>
          <w:lang w:val="id-ID"/>
        </w:rPr>
        <w:t xml:space="preserve">. </w:t>
      </w:r>
      <w:r w:rsidRPr="00A40797">
        <w:rPr>
          <w:rFonts w:cs="Arial"/>
          <w:noProof/>
          <w:sz w:val="24"/>
          <w:szCs w:val="24"/>
          <w:lang w:val="id-ID"/>
        </w:rPr>
        <w:t xml:space="preserve">Kemunculan </w:t>
      </w:r>
      <w:r w:rsidRPr="00A40797">
        <w:rPr>
          <w:rFonts w:cs="Arial"/>
          <w:i/>
          <w:noProof/>
          <w:sz w:val="24"/>
          <w:szCs w:val="24"/>
          <w:lang w:val="id-ID"/>
        </w:rPr>
        <w:t xml:space="preserve">fintech </w:t>
      </w:r>
      <w:r w:rsidRPr="00A40797">
        <w:rPr>
          <w:rFonts w:cs="Arial"/>
          <w:noProof/>
          <w:sz w:val="24"/>
          <w:szCs w:val="24"/>
          <w:lang w:val="id-ID"/>
        </w:rPr>
        <w:t>memunculkan perusahaan-perusahaan keuangan salah satunya dalam bidang layanan pinjam meminjam uang berbasis teknologi informasi (</w:t>
      </w:r>
      <w:r w:rsidRPr="00A40797">
        <w:rPr>
          <w:rFonts w:cs="Arial"/>
          <w:i/>
          <w:iCs/>
          <w:noProof/>
          <w:sz w:val="24"/>
          <w:szCs w:val="24"/>
          <w:lang w:val="id-ID"/>
        </w:rPr>
        <w:t>peer-to-peer atau P2P lending</w:t>
      </w:r>
      <w:r w:rsidRPr="00A40797">
        <w:rPr>
          <w:rFonts w:cs="Arial"/>
          <w:noProof/>
          <w:sz w:val="24"/>
          <w:szCs w:val="24"/>
          <w:lang w:val="id-ID"/>
        </w:rPr>
        <w:t xml:space="preserve">). Semakin banyaknya bermunculan perusahaan </w:t>
      </w:r>
      <w:r w:rsidRPr="00BE5D6D">
        <w:rPr>
          <w:rFonts w:cs="Arial"/>
          <w:i/>
          <w:noProof/>
          <w:sz w:val="24"/>
          <w:szCs w:val="24"/>
          <w:lang w:val="id-ID"/>
        </w:rPr>
        <w:t>fintech</w:t>
      </w:r>
      <w:r w:rsidRPr="00A40797">
        <w:rPr>
          <w:rFonts w:cs="Arial"/>
          <w:noProof/>
          <w:sz w:val="24"/>
          <w:szCs w:val="24"/>
          <w:lang w:val="id-ID"/>
        </w:rPr>
        <w:t xml:space="preserve"> dalam bidang (</w:t>
      </w:r>
      <w:r w:rsidRPr="00A40797">
        <w:rPr>
          <w:rFonts w:cs="Arial"/>
          <w:i/>
          <w:iCs/>
          <w:noProof/>
          <w:sz w:val="24"/>
          <w:szCs w:val="24"/>
          <w:lang w:val="id-ID"/>
        </w:rPr>
        <w:t>peer-to-peer atau P2P lending</w:t>
      </w:r>
      <w:r w:rsidRPr="00A40797">
        <w:rPr>
          <w:rFonts w:cs="Arial"/>
          <w:noProof/>
          <w:sz w:val="24"/>
          <w:szCs w:val="24"/>
          <w:lang w:val="id-ID"/>
        </w:rPr>
        <w:t xml:space="preserve">) tentunya semakin mendapatkan perhatian publik dan pemerintah dalam hal ini regulator yakni Otoritas Jasa Keuangan (OJK) dan Bank Indonesia. Hal tersebut tertuang dalam Peraturan Otoritas Jasa Keuangan Nomor 77/POJK.01/2016 tentang Layanan Pinjam Meminjam Uang Berbasis Teknologi Informasi. Prakteknya tidak selamanya kontrak elektronik </w:t>
      </w:r>
      <w:r w:rsidRPr="00A40797">
        <w:rPr>
          <w:rFonts w:cs="Arial"/>
          <w:i/>
          <w:noProof/>
          <w:sz w:val="24"/>
          <w:szCs w:val="24"/>
          <w:lang w:val="id-ID"/>
        </w:rPr>
        <w:t xml:space="preserve">akulaku </w:t>
      </w:r>
      <w:r w:rsidRPr="00A40797">
        <w:rPr>
          <w:rFonts w:cs="Arial"/>
          <w:noProof/>
          <w:sz w:val="24"/>
          <w:szCs w:val="24"/>
          <w:lang w:val="id-ID"/>
        </w:rPr>
        <w:t xml:space="preserve">menguntungkan, resiko sering muncul dalam bentuk penyelewengan yang cenderung tidak hanya dilakukan oleh pihak yang berhak menuntut prestasi </w:t>
      </w:r>
      <w:r w:rsidRPr="00A40797">
        <w:rPr>
          <w:rFonts w:cs="Arial"/>
          <w:noProof/>
          <w:sz w:val="24"/>
          <w:szCs w:val="24"/>
          <w:lang w:val="id-ID"/>
        </w:rPr>
        <w:lastRenderedPageBreak/>
        <w:t>dinamakan pihak yang berpiutang atau kreditur tapi juga pada pihak yang wajib memenuhi prestasi dinamakan pihak berhutang atau debitur.</w:t>
      </w:r>
      <w:r w:rsidRPr="00A40797">
        <w:rPr>
          <w:rStyle w:val="FootnoteReference"/>
          <w:rFonts w:cs="Arial"/>
          <w:noProof/>
          <w:sz w:val="24"/>
          <w:szCs w:val="24"/>
          <w:lang w:val="id-ID"/>
        </w:rPr>
        <w:footnoteReference w:id="6"/>
      </w:r>
    </w:p>
    <w:p w:rsidR="00A40797" w:rsidRDefault="00A40797" w:rsidP="00A40797">
      <w:pPr>
        <w:pStyle w:val="NamaPenulis"/>
        <w:spacing w:after="240" w:line="360" w:lineRule="auto"/>
        <w:jc w:val="both"/>
        <w:rPr>
          <w:rFonts w:cs="Arial"/>
          <w:noProof/>
          <w:sz w:val="24"/>
          <w:szCs w:val="24"/>
        </w:rPr>
      </w:pPr>
      <w:r w:rsidRPr="00A40797">
        <w:rPr>
          <w:rFonts w:cs="Arial"/>
          <w:noProof/>
          <w:sz w:val="24"/>
          <w:szCs w:val="24"/>
          <w:lang w:val="id-ID"/>
        </w:rPr>
        <w:t>Secara umum perjanjian/kontrak elektronik tersebut telah memenuhi syarat sah kontrak sebagaimana diatur pada Pasal 1320 KUHPerdata maupun Pasal 47 ayat (2) Peraturan Pemerintah Nomor 82 Tahun 2012 tentang Penyelenggaraan Sistem dan Transaksi Elektronik karena pada kontrak elektronik para pihak tidak bertatap muka secara langsung saat pembuatan hingga penandatanganan kontrak. Berdasakan kontrak konvensional, kesepakatan itu terjadi apabila para pihak saling bertemu dan menyatakan sepakat kemudian menandatangani kontrak yang telah disepakati. Dalam hal ini muncul beberapa permasalahan hukum mengenai keabsahan kontrak elektronik, khususnya penentuan kecakapan, penentuan waktu kesepakatan yang sulit diidentifikasi, dan suatu sebab yang halal.</w:t>
      </w:r>
    </w:p>
    <w:p w:rsidR="00211497" w:rsidRDefault="00BE5D6D" w:rsidP="00EE68E3">
      <w:pPr>
        <w:pStyle w:val="NamaPenulis"/>
        <w:spacing w:after="240" w:line="360" w:lineRule="auto"/>
        <w:jc w:val="both"/>
        <w:rPr>
          <w:rFonts w:cs="Arial"/>
          <w:noProof/>
          <w:sz w:val="24"/>
          <w:szCs w:val="24"/>
        </w:rPr>
      </w:pPr>
      <w:r>
        <w:rPr>
          <w:rFonts w:cs="Arial"/>
          <w:noProof/>
          <w:sz w:val="24"/>
          <w:szCs w:val="24"/>
          <w:lang w:val="id-ID"/>
        </w:rPr>
        <w:t>Namun sayangnya dalam pinjam mem</w:t>
      </w:r>
      <w:r w:rsidR="00A40797" w:rsidRPr="00A40797">
        <w:rPr>
          <w:rFonts w:cs="Arial"/>
          <w:noProof/>
          <w:sz w:val="24"/>
          <w:szCs w:val="24"/>
          <w:lang w:val="id-ID"/>
        </w:rPr>
        <w:t>injam secara elektronik ini atau secara online melalui aplikasi khusu</w:t>
      </w:r>
      <w:r>
        <w:rPr>
          <w:rFonts w:cs="Arial"/>
          <w:noProof/>
          <w:sz w:val="24"/>
          <w:szCs w:val="24"/>
          <w:lang w:val="id-ID"/>
        </w:rPr>
        <w:t>s</w:t>
      </w:r>
      <w:r w:rsidR="00A40797" w:rsidRPr="00A40797">
        <w:rPr>
          <w:rFonts w:cs="Arial"/>
          <w:noProof/>
          <w:sz w:val="24"/>
          <w:szCs w:val="24"/>
          <w:lang w:val="id-ID"/>
        </w:rPr>
        <w:t>nya pada aplikasi akulaku masih mendapati kelemahan pada sistem keamanannya. Sebagaimana data yang dilansir dari Kompas.com bahwa salah satu kasus yang dialami oleh pengguna aplikasi akulaku yang mengalami peretasan akun yang menyebabkan kerugian limit kredit pada akun miliknya.</w:t>
      </w:r>
      <w:r w:rsidR="00A40797" w:rsidRPr="00A40797">
        <w:rPr>
          <w:rStyle w:val="FootnoteReference"/>
          <w:rFonts w:cs="Arial"/>
          <w:noProof/>
          <w:sz w:val="24"/>
          <w:szCs w:val="24"/>
          <w:lang w:val="id-ID"/>
        </w:rPr>
        <w:footnoteReference w:id="7"/>
      </w:r>
      <w:r w:rsidR="00A40797" w:rsidRPr="00A40797">
        <w:rPr>
          <w:rFonts w:cs="Arial"/>
          <w:noProof/>
          <w:sz w:val="24"/>
          <w:szCs w:val="24"/>
          <w:lang w:val="id-ID"/>
        </w:rPr>
        <w:t xml:space="preserve"> Berdasarkan latar belakang di atas, maka dipilih judul tentang “Perlindungan Hukum Dalam</w:t>
      </w:r>
      <w:r>
        <w:rPr>
          <w:rFonts w:cs="Arial"/>
          <w:noProof/>
          <w:sz w:val="24"/>
          <w:szCs w:val="24"/>
          <w:lang w:val="id-ID"/>
        </w:rPr>
        <w:t xml:space="preserve"> Perjanjian Pinjam Meminjam</w:t>
      </w:r>
      <w:r w:rsidR="00A40797" w:rsidRPr="00A40797">
        <w:rPr>
          <w:rFonts w:cs="Arial"/>
          <w:noProof/>
          <w:sz w:val="24"/>
          <w:szCs w:val="24"/>
          <w:lang w:val="id-ID"/>
        </w:rPr>
        <w:t xml:space="preserve"> Secara Online Pada Aplikasi Akulaku”.</w:t>
      </w:r>
    </w:p>
    <w:p w:rsidR="007200F4" w:rsidRDefault="007200F4" w:rsidP="00EE68E3">
      <w:pPr>
        <w:pStyle w:val="NamaPenulis"/>
        <w:spacing w:after="240" w:line="360" w:lineRule="auto"/>
        <w:jc w:val="both"/>
        <w:rPr>
          <w:rFonts w:cs="Arial"/>
          <w:noProof/>
          <w:sz w:val="24"/>
          <w:szCs w:val="24"/>
        </w:rPr>
      </w:pPr>
      <w:r>
        <w:rPr>
          <w:rFonts w:cs="Arial"/>
          <w:noProof/>
          <w:sz w:val="24"/>
          <w:szCs w:val="24"/>
        </w:rPr>
        <w:t xml:space="preserve">Dengan rumusan masalah yakni: </w:t>
      </w:r>
      <w:r>
        <w:rPr>
          <w:rFonts w:cs="Arial"/>
          <w:i/>
          <w:noProof/>
          <w:sz w:val="24"/>
          <w:szCs w:val="24"/>
        </w:rPr>
        <w:t xml:space="preserve">pertama, </w:t>
      </w:r>
      <w:r>
        <w:rPr>
          <w:rFonts w:cs="Arial"/>
          <w:noProof/>
          <w:sz w:val="24"/>
          <w:szCs w:val="24"/>
        </w:rPr>
        <w:t>bagaimana pelaksanaan p</w:t>
      </w:r>
      <w:r w:rsidR="00BE5D6D">
        <w:rPr>
          <w:rFonts w:cs="Arial"/>
          <w:noProof/>
          <w:sz w:val="24"/>
          <w:szCs w:val="24"/>
        </w:rPr>
        <w:t>erjanj</w:t>
      </w:r>
      <w:r>
        <w:rPr>
          <w:rFonts w:cs="Arial"/>
          <w:noProof/>
          <w:sz w:val="24"/>
          <w:szCs w:val="24"/>
        </w:rPr>
        <w:t xml:space="preserve">ian pinjam meminjam secara online pada aplikasi Akulaku? </w:t>
      </w:r>
      <w:r>
        <w:rPr>
          <w:rFonts w:cs="Arial"/>
          <w:i/>
          <w:noProof/>
          <w:sz w:val="24"/>
          <w:szCs w:val="24"/>
        </w:rPr>
        <w:t xml:space="preserve">kedua, </w:t>
      </w:r>
      <w:r>
        <w:rPr>
          <w:rFonts w:cs="Arial"/>
          <w:noProof/>
          <w:sz w:val="24"/>
          <w:szCs w:val="24"/>
        </w:rPr>
        <w:t xml:space="preserve">bagaimana perlindungan hukum bagi para pihak dalam perjanjian pinjam meminjam secara </w:t>
      </w:r>
      <w:r>
        <w:rPr>
          <w:rFonts w:cs="Arial"/>
          <w:i/>
          <w:noProof/>
          <w:sz w:val="24"/>
          <w:szCs w:val="24"/>
        </w:rPr>
        <w:t>online</w:t>
      </w:r>
      <w:r>
        <w:rPr>
          <w:rFonts w:cs="Arial"/>
          <w:noProof/>
          <w:sz w:val="24"/>
          <w:szCs w:val="24"/>
        </w:rPr>
        <w:t xml:space="preserve"> pada aplikasi Akulaku? </w:t>
      </w:r>
    </w:p>
    <w:p w:rsidR="00E84AF7" w:rsidRPr="007B5BEB" w:rsidRDefault="007200F4" w:rsidP="00FA0529">
      <w:pPr>
        <w:pStyle w:val="NamaPenulis"/>
        <w:spacing w:line="360" w:lineRule="auto"/>
        <w:jc w:val="both"/>
        <w:rPr>
          <w:rFonts w:cs="Arial"/>
          <w:noProof/>
          <w:sz w:val="24"/>
          <w:szCs w:val="24"/>
        </w:rPr>
      </w:pPr>
      <w:r>
        <w:rPr>
          <w:rFonts w:cs="Arial"/>
          <w:noProof/>
          <w:sz w:val="24"/>
          <w:szCs w:val="24"/>
        </w:rPr>
        <w:t xml:space="preserve">Adapun tujuan dari penelitian ini adalah untuk mengatahui dan menganalisis pelaksanaan perjanjian pinjam meminjam secara online pada aplikasi Akulaku. Adapun manfaat dari penelitian ini yakni, manfaaat teoritis yang dimana ada kontribusi dari penelitian ini terhadap perkembangan ilmu pengetahuan, terutama dalam perkembangan teoti-teori ilmu hukum, dan manfaat praktis yang dimana </w:t>
      </w:r>
      <w:r>
        <w:rPr>
          <w:rFonts w:cs="Arial"/>
          <w:noProof/>
          <w:sz w:val="24"/>
          <w:szCs w:val="24"/>
        </w:rPr>
        <w:lastRenderedPageBreak/>
        <w:t>hasil penelitian ini diharapakan dapat memberi masukan dan informasi bermanfaat bagi para pihak yang berkepentingan khusu</w:t>
      </w:r>
      <w:r w:rsidR="00BE5D6D">
        <w:rPr>
          <w:rFonts w:cs="Arial"/>
          <w:noProof/>
          <w:sz w:val="24"/>
          <w:szCs w:val="24"/>
          <w:lang w:val="id-ID"/>
        </w:rPr>
        <w:t>s</w:t>
      </w:r>
      <w:r w:rsidR="00BE5D6D">
        <w:rPr>
          <w:rFonts w:cs="Arial"/>
          <w:noProof/>
          <w:sz w:val="24"/>
          <w:szCs w:val="24"/>
        </w:rPr>
        <w:t>nya bagi masyarakat untuk menge</w:t>
      </w:r>
      <w:r>
        <w:rPr>
          <w:rFonts w:cs="Arial"/>
          <w:noProof/>
          <w:sz w:val="24"/>
          <w:szCs w:val="24"/>
        </w:rPr>
        <w:t xml:space="preserve">tahui perjanjian pinjam meminjam uang secara </w:t>
      </w:r>
      <w:r>
        <w:rPr>
          <w:rFonts w:cs="Arial"/>
          <w:i/>
          <w:noProof/>
          <w:sz w:val="24"/>
          <w:szCs w:val="24"/>
        </w:rPr>
        <w:t>online</w:t>
      </w:r>
      <w:r>
        <w:rPr>
          <w:rFonts w:cs="Arial"/>
          <w:noProof/>
          <w:sz w:val="24"/>
          <w:szCs w:val="24"/>
        </w:rPr>
        <w:t xml:space="preserve"> pada aplikasi Akulaku. </w:t>
      </w:r>
    </w:p>
    <w:p w:rsidR="00FA0529" w:rsidRPr="00D45AB2" w:rsidRDefault="00FA0529" w:rsidP="00FA0529">
      <w:pPr>
        <w:pStyle w:val="AfiliasiPenulis"/>
        <w:spacing w:line="240" w:lineRule="auto"/>
        <w:rPr>
          <w:i w:val="0"/>
          <w:color w:val="FF0000"/>
        </w:rPr>
      </w:pPr>
    </w:p>
    <w:p w:rsidR="00211497" w:rsidRPr="007B5BEB" w:rsidRDefault="007B5BEB" w:rsidP="00FA0529">
      <w:pPr>
        <w:pStyle w:val="NamaPenulis"/>
        <w:spacing w:line="240" w:lineRule="auto"/>
        <w:rPr>
          <w:b/>
        </w:rPr>
      </w:pPr>
      <w:r>
        <w:rPr>
          <w:b/>
          <w:lang w:val="id-ID"/>
        </w:rPr>
        <w:t>METODE</w:t>
      </w:r>
    </w:p>
    <w:p w:rsidR="00EE68E3" w:rsidRPr="007B5BEB" w:rsidRDefault="00EE68E3" w:rsidP="007B5BEB">
      <w:pPr>
        <w:pStyle w:val="AfiliasiPenulis"/>
        <w:spacing w:line="240" w:lineRule="auto"/>
        <w:jc w:val="left"/>
        <w:rPr>
          <w:i w:val="0"/>
          <w:color w:val="FF0000"/>
        </w:rPr>
      </w:pPr>
    </w:p>
    <w:p w:rsidR="00705BB4" w:rsidRPr="00705BB4" w:rsidRDefault="00B360E1" w:rsidP="00003E67">
      <w:pPr>
        <w:pStyle w:val="Default"/>
        <w:spacing w:line="360" w:lineRule="auto"/>
        <w:jc w:val="both"/>
        <w:rPr>
          <w:rFonts w:ascii="Arial" w:hAnsi="Arial" w:cs="Arial"/>
          <w:noProof/>
        </w:rPr>
      </w:pPr>
      <w:r w:rsidRPr="00B360E1">
        <w:rPr>
          <w:rFonts w:ascii="Cambria" w:hAnsi="Cambria" w:cs="Arial"/>
          <w:noProof/>
          <w:lang w:val="id-ID"/>
        </w:rPr>
        <w:t xml:space="preserve">Jenis penelitian yang digunakan adalah penelitian </w:t>
      </w:r>
      <w:r w:rsidR="00BE5D6D">
        <w:rPr>
          <w:rFonts w:ascii="Cambria" w:hAnsi="Cambria" w:cs="Arial"/>
          <w:noProof/>
          <w:lang w:val="id-ID"/>
        </w:rPr>
        <w:t xml:space="preserve">hukum </w:t>
      </w:r>
      <w:r w:rsidRPr="00B360E1">
        <w:rPr>
          <w:rFonts w:ascii="Cambria" w:hAnsi="Cambria" w:cs="Arial"/>
          <w:noProof/>
          <w:lang w:val="id-ID"/>
        </w:rPr>
        <w:t>empiris. Penelitian hukum empiris (</w:t>
      </w:r>
      <w:r w:rsidRPr="00B360E1">
        <w:rPr>
          <w:rFonts w:ascii="Cambria" w:hAnsi="Cambria" w:cs="Arial"/>
          <w:i/>
          <w:noProof/>
          <w:lang w:val="id-ID"/>
        </w:rPr>
        <w:t>empiricalresearch</w:t>
      </w:r>
      <w:r w:rsidRPr="00B360E1">
        <w:rPr>
          <w:rFonts w:ascii="Cambria" w:hAnsi="Cambria" w:cs="Arial"/>
          <w:noProof/>
          <w:lang w:val="id-ID"/>
        </w:rPr>
        <w:t>) atau realisme hukum, sebagaimana juga biasa disebut dengan penelitian hukum sosiologis (</w:t>
      </w:r>
      <w:r w:rsidRPr="00B360E1">
        <w:rPr>
          <w:rFonts w:ascii="Cambria" w:hAnsi="Cambria" w:cs="Arial"/>
          <w:i/>
          <w:noProof/>
          <w:lang w:val="id-ID"/>
        </w:rPr>
        <w:t>sosiologicresearch</w:t>
      </w:r>
      <w:r w:rsidRPr="00B360E1">
        <w:rPr>
          <w:rFonts w:ascii="Cambria" w:hAnsi="Cambria" w:cs="Arial"/>
          <w:noProof/>
          <w:lang w:val="id-ID"/>
        </w:rPr>
        <w:t>), penelitian hukum non-doktrinal dan/atau penelitian lapang (</w:t>
      </w:r>
      <w:r w:rsidRPr="00B360E1">
        <w:rPr>
          <w:rFonts w:ascii="Cambria" w:hAnsi="Cambria" w:cs="Arial"/>
          <w:i/>
          <w:noProof/>
          <w:lang w:val="id-ID"/>
        </w:rPr>
        <w:t>fieldresearch</w:t>
      </w:r>
      <w:r w:rsidRPr="00B360E1">
        <w:rPr>
          <w:rFonts w:ascii="Cambria" w:hAnsi="Cambria" w:cs="Arial"/>
          <w:noProof/>
          <w:lang w:val="id-ID"/>
        </w:rPr>
        <w:t>), adalah tipe penelitian hukum yang melihat hukum dari sudut pandang di luar ilmu hukum. Dalam penelitian hukum ini, peneliti akan mengamati secara seksama terhadap obyek hukum tertentu dengan menghubungkan reaksi atau responsi masyarakat, baik individu, kelompok dan atau suatu instansi dalam masyarakat terhadap obyek hukum itu.</w:t>
      </w:r>
      <w:r w:rsidRPr="00B360E1">
        <w:rPr>
          <w:rStyle w:val="FootnoteReference"/>
          <w:rFonts w:ascii="Cambria" w:hAnsi="Cambria" w:cs="Arial"/>
          <w:noProof/>
          <w:lang w:val="id-ID"/>
        </w:rPr>
        <w:footnoteReference w:id="8"/>
      </w:r>
      <w:r w:rsidR="007A19D0">
        <w:rPr>
          <w:rFonts w:cs="Arial"/>
          <w:noProof/>
        </w:rPr>
        <w:t xml:space="preserve"> Lokasi penelitian ini dilaksanakan di Kota Jakarta, lebih khusunya di PT Akulaku Silvr Indonesia </w:t>
      </w:r>
      <w:r w:rsidR="00003E67" w:rsidRPr="00003E67">
        <w:rPr>
          <w:rFonts w:ascii="Cambria" w:hAnsi="Cambria" w:cs="Arial"/>
          <w:noProof/>
          <w:color w:val="202124"/>
          <w:shd w:val="clear" w:color="auto" w:fill="FFFFFF"/>
        </w:rPr>
        <w:t>dengan a</w:t>
      </w:r>
      <w:r w:rsidR="00003E67" w:rsidRPr="00003E67">
        <w:rPr>
          <w:rFonts w:ascii="Cambria" w:hAnsi="Cambria" w:cs="Arial"/>
          <w:noProof/>
          <w:color w:val="202124"/>
          <w:shd w:val="clear" w:color="auto" w:fill="FFFFFF"/>
          <w:lang w:val="id-ID"/>
        </w:rPr>
        <w:t>lasan penentuan tempat tersebut adalah untuk mencapai data dan informasi yang diperlukan sebagai bahan analisis.</w:t>
      </w:r>
      <w:r w:rsidR="00003E67" w:rsidRPr="00003E67">
        <w:rPr>
          <w:rFonts w:ascii="Cambria" w:hAnsi="Cambria" w:cs="Arial"/>
          <w:noProof/>
          <w:lang w:val="id-ID"/>
        </w:rPr>
        <w:t xml:space="preserve"> </w:t>
      </w:r>
      <w:r w:rsidR="00003E67" w:rsidRPr="00F97948">
        <w:rPr>
          <w:rFonts w:ascii="Cambria" w:hAnsi="Cambria" w:cs="Arial"/>
          <w:noProof/>
          <w:lang w:val="id-ID"/>
        </w:rPr>
        <w:t>Data-data yang telah diperoleh baik data primer maupun data sekunder kemudian akan diolah dan dianalisis untuk menghasilkan kesimpulan, kemudian disajikan secara deskriptif, guna memberikan pemahaman yang jelas dan terarah dari hasil penelitian nantinya sesuai dengan permasalahan yang erat kaitannya dengan penelitian yang dilakukan oleh penulis.</w:t>
      </w:r>
      <w:r w:rsidR="00003E67" w:rsidRPr="00F97948">
        <w:rPr>
          <w:rFonts w:ascii="Arial" w:hAnsi="Arial" w:cs="Arial"/>
          <w:noProof/>
          <w:lang w:val="id-ID"/>
        </w:rPr>
        <w:t xml:space="preserve"> </w:t>
      </w:r>
    </w:p>
    <w:p w:rsidR="00EE68E3" w:rsidRPr="00D45AB2" w:rsidRDefault="00EE68E3" w:rsidP="00EE68E3">
      <w:pPr>
        <w:pStyle w:val="AfiliasiPenulis"/>
        <w:spacing w:line="240" w:lineRule="auto"/>
        <w:rPr>
          <w:i w:val="0"/>
          <w:color w:val="FF0000"/>
        </w:rPr>
      </w:pPr>
    </w:p>
    <w:p w:rsidR="00211497" w:rsidRPr="00D45AB2" w:rsidRDefault="00211497" w:rsidP="00211497">
      <w:pPr>
        <w:pStyle w:val="NamaPenulis"/>
        <w:spacing w:line="276" w:lineRule="auto"/>
        <w:rPr>
          <w:b/>
        </w:rPr>
      </w:pPr>
      <w:r>
        <w:rPr>
          <w:b/>
          <w:lang w:val="id-ID"/>
        </w:rPr>
        <w:t xml:space="preserve">HASIL </w:t>
      </w:r>
      <w:r w:rsidR="00D45AB2">
        <w:rPr>
          <w:b/>
        </w:rPr>
        <w:t>DAN PEMBAHASAN</w:t>
      </w:r>
    </w:p>
    <w:p w:rsidR="00003E67" w:rsidRPr="00D45AB2" w:rsidRDefault="00003E67" w:rsidP="00003E67">
      <w:pPr>
        <w:pStyle w:val="AfiliasiPenulis"/>
        <w:spacing w:line="240" w:lineRule="auto"/>
        <w:rPr>
          <w:i w:val="0"/>
          <w:color w:val="FF0000"/>
        </w:rPr>
      </w:pPr>
    </w:p>
    <w:p w:rsidR="00003E67" w:rsidRPr="00003E67" w:rsidRDefault="006762B2" w:rsidP="00003E67">
      <w:pPr>
        <w:pStyle w:val="NamaPenulis"/>
        <w:numPr>
          <w:ilvl w:val="0"/>
          <w:numId w:val="3"/>
        </w:numPr>
        <w:spacing w:after="240" w:line="360" w:lineRule="auto"/>
        <w:ind w:left="426" w:hanging="426"/>
        <w:jc w:val="both"/>
        <w:rPr>
          <w:sz w:val="24"/>
          <w:szCs w:val="24"/>
        </w:rPr>
      </w:pPr>
      <w:proofErr w:type="spellStart"/>
      <w:r>
        <w:rPr>
          <w:b/>
          <w:sz w:val="24"/>
          <w:szCs w:val="24"/>
        </w:rPr>
        <w:t>Pelaksanaan</w:t>
      </w:r>
      <w:proofErr w:type="spellEnd"/>
      <w:r>
        <w:rPr>
          <w:b/>
          <w:sz w:val="24"/>
          <w:szCs w:val="24"/>
        </w:rPr>
        <w:t xml:space="preserve"> </w:t>
      </w:r>
      <w:proofErr w:type="spellStart"/>
      <w:r>
        <w:rPr>
          <w:b/>
          <w:sz w:val="24"/>
          <w:szCs w:val="24"/>
        </w:rPr>
        <w:t>Perj</w:t>
      </w:r>
      <w:r w:rsidR="00003E67">
        <w:rPr>
          <w:b/>
          <w:sz w:val="24"/>
          <w:szCs w:val="24"/>
        </w:rPr>
        <w:t>a</w:t>
      </w:r>
      <w:proofErr w:type="spellEnd"/>
      <w:r>
        <w:rPr>
          <w:b/>
          <w:sz w:val="24"/>
          <w:szCs w:val="24"/>
          <w:lang w:val="id-ID"/>
        </w:rPr>
        <w:t>n</w:t>
      </w:r>
      <w:proofErr w:type="spellStart"/>
      <w:r w:rsidR="00003E67">
        <w:rPr>
          <w:b/>
          <w:sz w:val="24"/>
          <w:szCs w:val="24"/>
        </w:rPr>
        <w:t>jian</w:t>
      </w:r>
      <w:proofErr w:type="spellEnd"/>
      <w:r w:rsidR="00003E67">
        <w:rPr>
          <w:b/>
          <w:sz w:val="24"/>
          <w:szCs w:val="24"/>
        </w:rPr>
        <w:t xml:space="preserve"> </w:t>
      </w:r>
      <w:proofErr w:type="spellStart"/>
      <w:r w:rsidR="00003E67">
        <w:rPr>
          <w:b/>
          <w:sz w:val="24"/>
          <w:szCs w:val="24"/>
        </w:rPr>
        <w:t>Pinjam</w:t>
      </w:r>
      <w:proofErr w:type="spellEnd"/>
      <w:r w:rsidR="00003E67">
        <w:rPr>
          <w:b/>
          <w:sz w:val="24"/>
          <w:szCs w:val="24"/>
        </w:rPr>
        <w:t xml:space="preserve"> </w:t>
      </w:r>
      <w:proofErr w:type="spellStart"/>
      <w:r w:rsidR="00003E67">
        <w:rPr>
          <w:b/>
          <w:sz w:val="24"/>
          <w:szCs w:val="24"/>
        </w:rPr>
        <w:t>Meminjam</w:t>
      </w:r>
      <w:proofErr w:type="spellEnd"/>
      <w:r w:rsidR="00003E67">
        <w:rPr>
          <w:b/>
          <w:sz w:val="24"/>
          <w:szCs w:val="24"/>
        </w:rPr>
        <w:t xml:space="preserve"> </w:t>
      </w:r>
      <w:proofErr w:type="spellStart"/>
      <w:r w:rsidR="00003E67">
        <w:rPr>
          <w:b/>
          <w:sz w:val="24"/>
          <w:szCs w:val="24"/>
        </w:rPr>
        <w:t>Secara</w:t>
      </w:r>
      <w:proofErr w:type="spellEnd"/>
      <w:r w:rsidR="00003E67">
        <w:rPr>
          <w:b/>
          <w:sz w:val="24"/>
          <w:szCs w:val="24"/>
        </w:rPr>
        <w:t xml:space="preserve"> </w:t>
      </w:r>
      <w:r w:rsidR="00003E67">
        <w:rPr>
          <w:b/>
          <w:i/>
          <w:sz w:val="24"/>
          <w:szCs w:val="24"/>
        </w:rPr>
        <w:t xml:space="preserve">Online </w:t>
      </w:r>
      <w:proofErr w:type="spellStart"/>
      <w:r w:rsidR="00003E67">
        <w:rPr>
          <w:b/>
          <w:sz w:val="24"/>
          <w:szCs w:val="24"/>
        </w:rPr>
        <w:t>Pada</w:t>
      </w:r>
      <w:proofErr w:type="spellEnd"/>
      <w:r w:rsidR="00003E67">
        <w:rPr>
          <w:b/>
          <w:sz w:val="24"/>
          <w:szCs w:val="24"/>
        </w:rPr>
        <w:t xml:space="preserve"> </w:t>
      </w:r>
      <w:proofErr w:type="spellStart"/>
      <w:r w:rsidR="00003E67">
        <w:rPr>
          <w:b/>
          <w:sz w:val="24"/>
          <w:szCs w:val="24"/>
        </w:rPr>
        <w:t>Aplikasi</w:t>
      </w:r>
      <w:proofErr w:type="spellEnd"/>
      <w:r w:rsidR="00003E67">
        <w:rPr>
          <w:b/>
          <w:sz w:val="24"/>
          <w:szCs w:val="24"/>
        </w:rPr>
        <w:t xml:space="preserve"> </w:t>
      </w:r>
      <w:proofErr w:type="spellStart"/>
      <w:r w:rsidR="00003E67">
        <w:rPr>
          <w:b/>
          <w:sz w:val="24"/>
          <w:szCs w:val="24"/>
        </w:rPr>
        <w:t>Akulaku</w:t>
      </w:r>
      <w:proofErr w:type="spellEnd"/>
    </w:p>
    <w:p w:rsidR="00003E67" w:rsidRDefault="00003E67" w:rsidP="00003E67">
      <w:pPr>
        <w:pStyle w:val="NamaPenulis"/>
        <w:spacing w:after="240" w:line="360" w:lineRule="auto"/>
        <w:ind w:left="426"/>
        <w:jc w:val="both"/>
        <w:rPr>
          <w:rFonts w:cs="Arial"/>
          <w:noProof/>
          <w:sz w:val="24"/>
          <w:szCs w:val="24"/>
        </w:rPr>
      </w:pPr>
      <w:r w:rsidRPr="00003E67">
        <w:rPr>
          <w:rFonts w:cs="Arial"/>
          <w:noProof/>
          <w:sz w:val="24"/>
          <w:szCs w:val="24"/>
          <w:lang w:val="id-ID"/>
        </w:rPr>
        <w:t xml:space="preserve">Perkembangan teknologi saat ini sangat berdampak pada kesejahteraan masyarakat terutama dalam bidang ekonomi, selain sebagai media komunikasi dan tempat bertukar informasi, namun salah satu fungsi teknologi yang berkembang saat ini ialah juga sebagai wadah bagi produsen dan konsumen untuk memudahkan memperoleh atau </w:t>
      </w:r>
      <w:r>
        <w:rPr>
          <w:rFonts w:cs="Arial"/>
          <w:noProof/>
          <w:sz w:val="24"/>
          <w:szCs w:val="24"/>
          <w:lang w:val="id-ID"/>
        </w:rPr>
        <w:t>menawarkan barang ataupun jasa.</w:t>
      </w:r>
    </w:p>
    <w:p w:rsidR="00003E67" w:rsidRDefault="00003E67" w:rsidP="00003E67">
      <w:pPr>
        <w:pStyle w:val="NamaPenulis"/>
        <w:spacing w:after="240" w:line="360" w:lineRule="auto"/>
        <w:ind w:left="426"/>
        <w:jc w:val="both"/>
        <w:rPr>
          <w:rFonts w:cs="Arial"/>
          <w:iCs/>
          <w:noProof/>
          <w:sz w:val="24"/>
          <w:szCs w:val="24"/>
        </w:rPr>
      </w:pPr>
      <w:r w:rsidRPr="00003E67">
        <w:rPr>
          <w:rFonts w:cs="Arial"/>
          <w:noProof/>
          <w:sz w:val="24"/>
          <w:szCs w:val="24"/>
          <w:lang w:val="id-ID"/>
        </w:rPr>
        <w:t xml:space="preserve">Salah satu perkembangan teknologi dalam bidang penawaran barang dan jasa melalui media elektronik atau secara </w:t>
      </w:r>
      <w:r w:rsidRPr="00003E67">
        <w:rPr>
          <w:rFonts w:cs="Arial"/>
          <w:i/>
          <w:iCs/>
          <w:noProof/>
          <w:sz w:val="24"/>
          <w:szCs w:val="24"/>
          <w:lang w:val="id-ID"/>
        </w:rPr>
        <w:t xml:space="preserve">online </w:t>
      </w:r>
      <w:r w:rsidRPr="00003E67">
        <w:rPr>
          <w:rFonts w:cs="Arial"/>
          <w:iCs/>
          <w:noProof/>
          <w:sz w:val="24"/>
          <w:szCs w:val="24"/>
          <w:lang w:val="id-ID"/>
        </w:rPr>
        <w:t xml:space="preserve">adalah </w:t>
      </w:r>
      <w:r w:rsidRPr="00003E67">
        <w:rPr>
          <w:rFonts w:cs="Arial"/>
          <w:i/>
          <w:iCs/>
          <w:noProof/>
          <w:sz w:val="24"/>
          <w:szCs w:val="24"/>
          <w:lang w:val="id-ID"/>
        </w:rPr>
        <w:t>financial teknologi</w:t>
      </w:r>
      <w:r w:rsidRPr="00003E67">
        <w:rPr>
          <w:rFonts w:cs="Arial"/>
          <w:iCs/>
          <w:noProof/>
          <w:sz w:val="24"/>
          <w:szCs w:val="24"/>
          <w:lang w:val="id-ID"/>
        </w:rPr>
        <w:t xml:space="preserve"> (</w:t>
      </w:r>
      <w:r w:rsidRPr="00003E67">
        <w:rPr>
          <w:rFonts w:cs="Arial"/>
          <w:i/>
          <w:iCs/>
          <w:noProof/>
          <w:sz w:val="24"/>
          <w:szCs w:val="24"/>
          <w:lang w:val="id-ID"/>
        </w:rPr>
        <w:t>fintech)</w:t>
      </w:r>
      <w:r w:rsidRPr="00003E67">
        <w:rPr>
          <w:rFonts w:cs="Arial"/>
          <w:iCs/>
          <w:noProof/>
          <w:sz w:val="24"/>
          <w:szCs w:val="24"/>
          <w:lang w:val="id-ID"/>
        </w:rPr>
        <w:t xml:space="preserve"> </w:t>
      </w:r>
      <w:r w:rsidRPr="00003E67">
        <w:rPr>
          <w:rFonts w:cs="Arial"/>
          <w:iCs/>
          <w:noProof/>
          <w:sz w:val="24"/>
          <w:szCs w:val="24"/>
          <w:lang w:val="id-ID"/>
        </w:rPr>
        <w:lastRenderedPageBreak/>
        <w:t xml:space="preserve">sebagai layanan jasa keuangan dengan yang menyediakan jasa pemberian pinjaman atau kredit uang dengan melalui beberapa aplikasi, yang salah satunya adalah pada alkikasi Akulaku. </w:t>
      </w:r>
    </w:p>
    <w:p w:rsidR="00003E67" w:rsidRPr="00003E67" w:rsidRDefault="00003E67" w:rsidP="00003E67">
      <w:pPr>
        <w:pStyle w:val="NamaPenulis"/>
        <w:spacing w:after="240" w:line="360" w:lineRule="auto"/>
        <w:ind w:left="426"/>
        <w:jc w:val="both"/>
        <w:rPr>
          <w:rFonts w:cs="Arial"/>
          <w:noProof/>
          <w:sz w:val="24"/>
          <w:szCs w:val="24"/>
        </w:rPr>
      </w:pPr>
      <w:r w:rsidRPr="00003E67">
        <w:rPr>
          <w:rFonts w:cs="Arial"/>
          <w:noProof/>
          <w:sz w:val="24"/>
          <w:szCs w:val="24"/>
          <w:lang w:val="id-ID"/>
        </w:rPr>
        <w:t>Pada dasarnya penyelenggaraan layanan pinjam meminjam uang berbasis teknologi informasi telah diatur dalam Pasal 1 Angka 3 Peraturan Jasa Keuangan Nomor 77/POJK.01/2016 tentang Layanan Pinjam-meminjam Uang Berbasis Teknologi Informasi bahwa;</w:t>
      </w:r>
      <w:r w:rsidRPr="00003E67">
        <w:rPr>
          <w:rStyle w:val="FootnoteReference"/>
          <w:rFonts w:cs="Arial"/>
          <w:noProof/>
          <w:sz w:val="24"/>
          <w:szCs w:val="24"/>
          <w:lang w:val="id-ID"/>
        </w:rPr>
        <w:footnoteReference w:id="9"/>
      </w:r>
    </w:p>
    <w:p w:rsidR="00003E67" w:rsidRPr="00003E67" w:rsidRDefault="00003E67" w:rsidP="00003E67">
      <w:pPr>
        <w:pStyle w:val="NamaPenulis"/>
        <w:spacing w:after="240" w:line="240" w:lineRule="auto"/>
        <w:ind w:left="1134"/>
        <w:jc w:val="both"/>
        <w:rPr>
          <w:rFonts w:cs="Arial"/>
          <w:noProof/>
          <w:sz w:val="24"/>
          <w:szCs w:val="24"/>
        </w:rPr>
      </w:pPr>
      <w:r w:rsidRPr="00003E67">
        <w:rPr>
          <w:rFonts w:cs="Arial"/>
          <w:noProof/>
          <w:sz w:val="24"/>
          <w:szCs w:val="24"/>
          <w:lang w:val="id-ID"/>
        </w:rPr>
        <w:t>“Penyeleng</w:t>
      </w:r>
      <w:r w:rsidR="006762B2">
        <w:rPr>
          <w:rFonts w:cs="Arial"/>
          <w:noProof/>
          <w:sz w:val="24"/>
          <w:szCs w:val="24"/>
          <w:lang w:val="id-ID"/>
        </w:rPr>
        <w:t>g</w:t>
      </w:r>
      <w:r w:rsidRPr="00003E67">
        <w:rPr>
          <w:rFonts w:cs="Arial"/>
          <w:noProof/>
          <w:sz w:val="24"/>
          <w:szCs w:val="24"/>
          <w:lang w:val="id-ID"/>
        </w:rPr>
        <w:t>araan layanan jasa keuangan untuk mempertemukan pemberi pinjaman dengan penerima pinjaman dalam rangka melakukan perjanjian pinjam-meminjam dalam mata</w:t>
      </w:r>
      <w:r w:rsidR="006762B2">
        <w:rPr>
          <w:rFonts w:cs="Arial"/>
          <w:noProof/>
          <w:sz w:val="24"/>
          <w:szCs w:val="24"/>
          <w:lang w:val="id-ID"/>
        </w:rPr>
        <w:t xml:space="preserve"> uang rupiah secara langsung mel</w:t>
      </w:r>
      <w:r w:rsidRPr="00003E67">
        <w:rPr>
          <w:rFonts w:cs="Arial"/>
          <w:noProof/>
          <w:sz w:val="24"/>
          <w:szCs w:val="24"/>
          <w:lang w:val="id-ID"/>
        </w:rPr>
        <w:t>alui sistem elektronik dengan menggunakan jaringan internet”.</w:t>
      </w:r>
    </w:p>
    <w:p w:rsidR="00CE08B9" w:rsidRDefault="00003E67" w:rsidP="00CE08B9">
      <w:pPr>
        <w:pStyle w:val="NamaPenulis"/>
        <w:spacing w:after="240" w:line="360" w:lineRule="auto"/>
        <w:ind w:left="426"/>
        <w:jc w:val="both"/>
        <w:rPr>
          <w:rFonts w:cs="Arial"/>
          <w:noProof/>
          <w:sz w:val="24"/>
          <w:szCs w:val="24"/>
        </w:rPr>
      </w:pPr>
      <w:r w:rsidRPr="00003E67">
        <w:rPr>
          <w:rFonts w:cs="Arial"/>
          <w:noProof/>
          <w:sz w:val="24"/>
          <w:szCs w:val="24"/>
          <w:lang w:val="id-ID"/>
        </w:rPr>
        <w:t>PT. Akulaku Silvrr Indonesia telah resmi mendap</w:t>
      </w:r>
      <w:r w:rsidR="006762B2">
        <w:rPr>
          <w:rFonts w:cs="Arial"/>
          <w:noProof/>
          <w:sz w:val="24"/>
          <w:szCs w:val="24"/>
          <w:lang w:val="id-ID"/>
        </w:rPr>
        <w:t>a</w:t>
      </w:r>
      <w:r w:rsidRPr="00003E67">
        <w:rPr>
          <w:rFonts w:cs="Arial"/>
          <w:noProof/>
          <w:sz w:val="24"/>
          <w:szCs w:val="24"/>
          <w:lang w:val="id-ID"/>
        </w:rPr>
        <w:t xml:space="preserve">tkan izin usaha dari Otoritas Jasa Keuangan sejak tahun 2018, hal ini sesuai dengan Keputusan Dewan Komisioner Otoritas Jasa Keuangan Nomor KEP-436/NB.11/2018. Layanan pinjam meminjam dalam aplikasi Akulaku ini berbasis </w:t>
      </w:r>
      <w:r w:rsidRPr="00003E67">
        <w:rPr>
          <w:rFonts w:cs="Arial"/>
          <w:i/>
          <w:noProof/>
          <w:sz w:val="24"/>
          <w:szCs w:val="24"/>
          <w:lang w:val="id-ID"/>
        </w:rPr>
        <w:t>Peer to Peer Lending</w:t>
      </w:r>
      <w:r w:rsidRPr="00003E67">
        <w:rPr>
          <w:rFonts w:cs="Arial"/>
          <w:noProof/>
          <w:sz w:val="24"/>
          <w:szCs w:val="24"/>
          <w:lang w:val="id-ID"/>
        </w:rPr>
        <w:t xml:space="preserve"> dengan metode memberikan pinjaman uang kepada individu atau bisnis dan juga sebaliknya, mengajukan pinjaman uang kepada pemberi pinjaman secara </w:t>
      </w:r>
      <w:r w:rsidRPr="00003E67">
        <w:rPr>
          <w:rFonts w:cs="Arial"/>
          <w:i/>
          <w:noProof/>
          <w:sz w:val="24"/>
          <w:szCs w:val="24"/>
          <w:lang w:val="id-ID"/>
        </w:rPr>
        <w:t>online</w:t>
      </w:r>
      <w:r w:rsidRPr="00003E67">
        <w:rPr>
          <w:rFonts w:cs="Arial"/>
          <w:noProof/>
          <w:sz w:val="24"/>
          <w:szCs w:val="24"/>
          <w:lang w:val="id-ID"/>
        </w:rPr>
        <w:t xml:space="preserve">. </w:t>
      </w:r>
    </w:p>
    <w:p w:rsidR="00CE08B9" w:rsidRPr="00F95BCB" w:rsidRDefault="00CE08B9" w:rsidP="00CE08B9">
      <w:pPr>
        <w:pStyle w:val="NamaPenulis"/>
        <w:spacing w:after="240" w:line="360" w:lineRule="auto"/>
        <w:ind w:left="426"/>
        <w:jc w:val="both"/>
        <w:rPr>
          <w:rFonts w:cs="Arial"/>
          <w:noProof/>
          <w:sz w:val="24"/>
          <w:szCs w:val="24"/>
        </w:rPr>
      </w:pPr>
      <w:r w:rsidRPr="00F95BCB">
        <w:rPr>
          <w:rFonts w:cs="Arial"/>
          <w:noProof/>
          <w:sz w:val="24"/>
          <w:szCs w:val="24"/>
          <w:lang w:val="id-ID"/>
        </w:rPr>
        <w:t>Pada dasarnya hubungan hukum para pihak diikat melalui suatu perjanjian atau kontrak, sebagaimana Pasal 1313 KUHPerdata menjelaskan bahwa;</w:t>
      </w:r>
      <w:r w:rsidRPr="00F95BCB">
        <w:rPr>
          <w:rStyle w:val="FootnoteReference"/>
          <w:rFonts w:cs="Arial"/>
          <w:noProof/>
          <w:sz w:val="24"/>
          <w:szCs w:val="24"/>
          <w:lang w:val="id-ID"/>
        </w:rPr>
        <w:footnoteReference w:id="10"/>
      </w:r>
    </w:p>
    <w:p w:rsidR="00CE08B9" w:rsidRPr="00F95BCB" w:rsidRDefault="00CE08B9" w:rsidP="00F95BCB">
      <w:pPr>
        <w:pStyle w:val="NamaPenulis"/>
        <w:spacing w:after="240" w:line="240" w:lineRule="auto"/>
        <w:ind w:left="1134"/>
        <w:jc w:val="both"/>
        <w:rPr>
          <w:rFonts w:cs="Arial"/>
          <w:noProof/>
          <w:sz w:val="24"/>
          <w:szCs w:val="24"/>
        </w:rPr>
      </w:pPr>
      <w:r w:rsidRPr="00F95BCB">
        <w:rPr>
          <w:rFonts w:cs="Arial"/>
          <w:noProof/>
          <w:sz w:val="24"/>
          <w:szCs w:val="24"/>
          <w:lang w:val="id-ID"/>
        </w:rPr>
        <w:t>“Perjanjian atau kontrak adalah suatu perbuatan dengan mana satu orang atau lebih mengikatkan dirinya terhadap satu orang lain atau lebih saling berjanji untuk melaksanakan suatu hal.</w:t>
      </w:r>
    </w:p>
    <w:p w:rsidR="00CE08B9" w:rsidRPr="00F95BCB" w:rsidRDefault="00CE08B9" w:rsidP="00CE08B9">
      <w:pPr>
        <w:pStyle w:val="NamaPenulis"/>
        <w:spacing w:after="240" w:line="360" w:lineRule="auto"/>
        <w:ind w:left="426"/>
        <w:jc w:val="both"/>
        <w:rPr>
          <w:rFonts w:cs="Arial"/>
          <w:noProof/>
          <w:sz w:val="24"/>
          <w:szCs w:val="24"/>
        </w:rPr>
      </w:pPr>
      <w:r w:rsidRPr="00F95BCB">
        <w:rPr>
          <w:rFonts w:cs="Arial"/>
          <w:noProof/>
          <w:sz w:val="24"/>
          <w:szCs w:val="24"/>
          <w:lang w:val="id-ID"/>
        </w:rPr>
        <w:t xml:space="preserve">Akan tetapi perjanjian dalam </w:t>
      </w:r>
      <w:r w:rsidRPr="00F95BCB">
        <w:rPr>
          <w:rFonts w:cs="Arial"/>
          <w:i/>
          <w:noProof/>
          <w:sz w:val="24"/>
          <w:szCs w:val="24"/>
          <w:lang w:val="id-ID"/>
        </w:rPr>
        <w:t xml:space="preserve">fintech </w:t>
      </w:r>
      <w:r w:rsidRPr="00F95BCB">
        <w:rPr>
          <w:rFonts w:cs="Arial"/>
          <w:noProof/>
          <w:sz w:val="24"/>
          <w:szCs w:val="24"/>
          <w:lang w:val="id-ID"/>
        </w:rPr>
        <w:t xml:space="preserve">berbasis </w:t>
      </w:r>
      <w:r w:rsidRPr="00F95BCB">
        <w:rPr>
          <w:rFonts w:cs="Arial"/>
          <w:i/>
          <w:noProof/>
          <w:sz w:val="24"/>
          <w:szCs w:val="24"/>
          <w:lang w:val="id-ID"/>
        </w:rPr>
        <w:t xml:space="preserve">peer to peer lending </w:t>
      </w:r>
      <w:r w:rsidRPr="00F95BCB">
        <w:rPr>
          <w:rFonts w:cs="Arial"/>
          <w:noProof/>
          <w:sz w:val="24"/>
          <w:szCs w:val="24"/>
          <w:lang w:val="id-ID"/>
        </w:rPr>
        <w:t>dilakukan secara elektronik sehingga perjanjian tersebut berbentuk perjanjian elektronik yang dituangkan dalam dokumen el</w:t>
      </w:r>
      <w:r w:rsidRPr="00F95BCB">
        <w:rPr>
          <w:rFonts w:cs="Arial"/>
          <w:noProof/>
          <w:sz w:val="24"/>
          <w:szCs w:val="24"/>
        </w:rPr>
        <w:t>e</w:t>
      </w:r>
      <w:r w:rsidRPr="00F95BCB">
        <w:rPr>
          <w:rFonts w:cs="Arial"/>
          <w:noProof/>
          <w:sz w:val="24"/>
          <w:szCs w:val="24"/>
          <w:lang w:val="id-ID"/>
        </w:rPr>
        <w:t>ktronik oleh para pihak, yang mengikat para pihak, sebagaimana hal terbut diatur dalam Pasal 18 ayat (1) Undang-</w:t>
      </w:r>
      <w:r w:rsidRPr="00F95BCB">
        <w:rPr>
          <w:rFonts w:cs="Arial"/>
          <w:noProof/>
          <w:sz w:val="24"/>
          <w:szCs w:val="24"/>
          <w:lang w:val="id-ID"/>
        </w:rPr>
        <w:lastRenderedPageBreak/>
        <w:t>undang Nomor 19Tahun 2016 tentang Informasi dan Transaksi Elektronik yang menjelaskan bahwa;</w:t>
      </w:r>
      <w:r w:rsidRPr="00F95BCB">
        <w:rPr>
          <w:rStyle w:val="FootnoteReference"/>
          <w:rFonts w:cs="Arial"/>
          <w:noProof/>
          <w:sz w:val="24"/>
          <w:szCs w:val="24"/>
          <w:lang w:val="id-ID"/>
        </w:rPr>
        <w:footnoteReference w:id="11"/>
      </w:r>
    </w:p>
    <w:p w:rsidR="00CE08B9" w:rsidRPr="00F95BCB" w:rsidRDefault="00CE08B9" w:rsidP="00F95BCB">
      <w:pPr>
        <w:pStyle w:val="NamaPenulis"/>
        <w:spacing w:after="240" w:line="240" w:lineRule="auto"/>
        <w:ind w:left="1134"/>
        <w:jc w:val="both"/>
        <w:rPr>
          <w:rFonts w:cs="Arial"/>
          <w:noProof/>
          <w:sz w:val="24"/>
          <w:szCs w:val="24"/>
        </w:rPr>
      </w:pPr>
      <w:r w:rsidRPr="00F95BCB">
        <w:rPr>
          <w:rFonts w:cs="Arial"/>
          <w:noProof/>
          <w:sz w:val="24"/>
          <w:szCs w:val="24"/>
          <w:lang w:val="id-ID"/>
        </w:rPr>
        <w:t>“transaksi elektronik yang dituankan dalam kontrak elektronik mengikat para pihak.</w:t>
      </w:r>
    </w:p>
    <w:p w:rsidR="00705BB4" w:rsidRDefault="00CE08B9" w:rsidP="00705BB4">
      <w:pPr>
        <w:pStyle w:val="NamaPenulis"/>
        <w:spacing w:after="240" w:line="360" w:lineRule="auto"/>
        <w:ind w:left="426"/>
        <w:jc w:val="both"/>
        <w:rPr>
          <w:rFonts w:cs="Arial"/>
          <w:noProof/>
          <w:sz w:val="24"/>
          <w:szCs w:val="24"/>
        </w:rPr>
      </w:pPr>
      <w:r w:rsidRPr="00F95BCB">
        <w:rPr>
          <w:rFonts w:cs="Arial"/>
          <w:noProof/>
          <w:sz w:val="24"/>
          <w:szCs w:val="24"/>
          <w:lang w:val="id-ID"/>
        </w:rPr>
        <w:t xml:space="preserve">Aplikasi Akulaku sebagai aplikasi pinjam </w:t>
      </w:r>
      <w:r w:rsidRPr="00F95BCB">
        <w:rPr>
          <w:rFonts w:cs="Arial"/>
          <w:i/>
          <w:noProof/>
          <w:sz w:val="24"/>
          <w:szCs w:val="24"/>
          <w:lang w:val="id-ID"/>
        </w:rPr>
        <w:t>online</w:t>
      </w:r>
      <w:r w:rsidRPr="00F95BCB">
        <w:rPr>
          <w:rFonts w:cs="Arial"/>
          <w:noProof/>
          <w:sz w:val="24"/>
          <w:szCs w:val="24"/>
          <w:lang w:val="id-ID"/>
        </w:rPr>
        <w:t xml:space="preserve"> diperuntukkan untuk orang yang membutuhkan dana cepat, syarat dan ketentuannya</w:t>
      </w:r>
      <w:r w:rsidR="006762B2">
        <w:rPr>
          <w:rFonts w:cs="Arial"/>
          <w:noProof/>
          <w:sz w:val="24"/>
          <w:szCs w:val="24"/>
          <w:lang w:val="id-ID"/>
        </w:rPr>
        <w:t xml:space="preserve"> </w:t>
      </w:r>
      <w:r w:rsidRPr="00F95BCB">
        <w:rPr>
          <w:rFonts w:cs="Arial"/>
          <w:noProof/>
          <w:sz w:val="24"/>
          <w:szCs w:val="24"/>
          <w:lang w:val="id-ID"/>
        </w:rPr>
        <w:t>pun relatif mudah hanya dengan mengakses dan menggunakan layanan yang tersedia dalam aplikasi Akulaku. Sebagaimana hal ini sej</w:t>
      </w:r>
      <w:r w:rsidR="006762B2">
        <w:rPr>
          <w:rFonts w:cs="Arial"/>
          <w:noProof/>
          <w:sz w:val="24"/>
          <w:szCs w:val="24"/>
          <w:lang w:val="id-ID"/>
        </w:rPr>
        <w:t>alan dengan hasil wawancara ber</w:t>
      </w:r>
      <w:r w:rsidRPr="00F95BCB">
        <w:rPr>
          <w:rFonts w:cs="Arial"/>
          <w:noProof/>
          <w:sz w:val="24"/>
          <w:szCs w:val="24"/>
          <w:lang w:val="id-ID"/>
        </w:rPr>
        <w:t xml:space="preserve">sama narasumber yakni Arif yang menyatakan bahwa Akulaku merupakan salah satu aplikasi pinjam meminjam atau kredit dengan prosesnya yang sangat mudah dan hampir tidak pernah mengalami kegagalan dalam bertransaksi dengan syarat yang relatif mudah yakni hanya memiliki </w:t>
      </w:r>
      <w:r w:rsidRPr="00F95BCB">
        <w:rPr>
          <w:rFonts w:cs="Arial"/>
          <w:i/>
          <w:noProof/>
          <w:sz w:val="24"/>
          <w:szCs w:val="24"/>
          <w:lang w:val="id-ID"/>
        </w:rPr>
        <w:t>smartphone</w:t>
      </w:r>
      <w:r w:rsidRPr="00F95BCB">
        <w:rPr>
          <w:rFonts w:cs="Arial"/>
          <w:noProof/>
          <w:sz w:val="24"/>
          <w:szCs w:val="24"/>
          <w:lang w:val="id-ID"/>
        </w:rPr>
        <w:t xml:space="preserve"> dan juga KTP.</w:t>
      </w:r>
      <w:r w:rsidRPr="00F95BCB">
        <w:rPr>
          <w:rStyle w:val="FootnoteReference"/>
          <w:rFonts w:cs="Arial"/>
          <w:noProof/>
          <w:sz w:val="24"/>
          <w:szCs w:val="24"/>
          <w:lang w:val="id-ID"/>
        </w:rPr>
        <w:footnoteReference w:id="12"/>
      </w:r>
      <w:r w:rsidRPr="00F95BCB">
        <w:rPr>
          <w:rFonts w:cs="Arial"/>
          <w:noProof/>
          <w:sz w:val="24"/>
          <w:szCs w:val="24"/>
          <w:lang w:val="id-ID"/>
        </w:rPr>
        <w:t xml:space="preserve"> Lebih lanjut h</w:t>
      </w:r>
      <w:r w:rsidR="006762B2">
        <w:rPr>
          <w:rFonts w:cs="Arial"/>
          <w:noProof/>
          <w:sz w:val="24"/>
          <w:szCs w:val="24"/>
          <w:lang w:val="id-ID"/>
        </w:rPr>
        <w:t xml:space="preserve">al ini sejalan dengan pendapat </w:t>
      </w:r>
      <w:r w:rsidRPr="00F95BCB">
        <w:rPr>
          <w:rFonts w:cs="Arial"/>
          <w:noProof/>
          <w:sz w:val="24"/>
          <w:szCs w:val="24"/>
          <w:lang w:val="id-ID"/>
        </w:rPr>
        <w:t>Ferdian sebagai salah satu narasumber dalam penelitian ini yang mengatakan bahwa aplikasi Akulaku sangat membantu ketika membutuhkan dana secara cepat sebab prosesnya yang kurang dari 24 jam pinjaman telah ditransfer, dengan syarat yang cukup mudah.</w:t>
      </w:r>
      <w:r w:rsidRPr="00F95BCB">
        <w:rPr>
          <w:rStyle w:val="FootnoteReference"/>
          <w:rFonts w:cs="Arial"/>
          <w:noProof/>
          <w:sz w:val="24"/>
          <w:szCs w:val="24"/>
          <w:lang w:val="id-ID"/>
        </w:rPr>
        <w:footnoteReference w:id="13"/>
      </w:r>
      <w:r w:rsidRPr="00F95BCB">
        <w:rPr>
          <w:rFonts w:cs="Arial"/>
          <w:noProof/>
          <w:sz w:val="24"/>
          <w:szCs w:val="24"/>
          <w:lang w:val="id-ID"/>
        </w:rPr>
        <w:t xml:space="preserve">  </w:t>
      </w:r>
    </w:p>
    <w:p w:rsidR="00F95BCB" w:rsidRPr="00705BB4" w:rsidRDefault="00F95BCB" w:rsidP="00705BB4">
      <w:pPr>
        <w:pStyle w:val="NamaPenulis"/>
        <w:spacing w:after="240" w:line="360" w:lineRule="auto"/>
        <w:ind w:left="426"/>
        <w:jc w:val="both"/>
        <w:rPr>
          <w:rFonts w:cs="Arial"/>
          <w:noProof/>
          <w:sz w:val="24"/>
          <w:szCs w:val="24"/>
        </w:rPr>
      </w:pPr>
      <w:r w:rsidRPr="00705BB4">
        <w:rPr>
          <w:rFonts w:cs="Arial"/>
          <w:noProof/>
          <w:sz w:val="24"/>
          <w:szCs w:val="24"/>
          <w:lang w:val="id-ID"/>
        </w:rPr>
        <w:t>Adapun proses pengajuan pinjaman tunai pada aplikasi akulaku sebagai berikut;</w:t>
      </w:r>
      <w:r w:rsidRPr="00705BB4">
        <w:rPr>
          <w:rStyle w:val="FootnoteReference"/>
          <w:rFonts w:cs="Arial"/>
          <w:noProof/>
          <w:sz w:val="24"/>
          <w:szCs w:val="24"/>
          <w:lang w:val="id-ID"/>
        </w:rPr>
        <w:footnoteReference w:id="14"/>
      </w:r>
    </w:p>
    <w:p w:rsidR="00F95BCB" w:rsidRPr="00705BB4" w:rsidRDefault="00F95BCB" w:rsidP="00FA044E">
      <w:pPr>
        <w:pStyle w:val="NamaPenulis"/>
        <w:numPr>
          <w:ilvl w:val="0"/>
          <w:numId w:val="4"/>
        </w:numPr>
        <w:spacing w:after="240" w:line="276" w:lineRule="auto"/>
        <w:ind w:left="851" w:hanging="425"/>
        <w:jc w:val="both"/>
        <w:rPr>
          <w:rFonts w:cs="Arial"/>
          <w:noProof/>
          <w:sz w:val="24"/>
          <w:szCs w:val="24"/>
        </w:rPr>
      </w:pPr>
      <w:r w:rsidRPr="00705BB4">
        <w:rPr>
          <w:rFonts w:cs="Arial"/>
          <w:noProof/>
          <w:sz w:val="24"/>
          <w:szCs w:val="24"/>
          <w:lang w:val="id-ID"/>
        </w:rPr>
        <w:t>Langkah awal untuk dapat mengajukan pinjaman pada akulaku tentunya calon pengguna harus mengunduh aplikasi akulaku.</w:t>
      </w:r>
    </w:p>
    <w:p w:rsidR="00F95BCB" w:rsidRPr="00705BB4" w:rsidRDefault="00F95BCB" w:rsidP="00FA044E">
      <w:pPr>
        <w:pStyle w:val="NamaPenulis"/>
        <w:numPr>
          <w:ilvl w:val="0"/>
          <w:numId w:val="4"/>
        </w:numPr>
        <w:spacing w:after="240" w:line="276" w:lineRule="auto"/>
        <w:ind w:left="851" w:hanging="425"/>
        <w:jc w:val="both"/>
        <w:rPr>
          <w:rFonts w:cs="Arial"/>
          <w:noProof/>
          <w:sz w:val="24"/>
          <w:szCs w:val="24"/>
        </w:rPr>
      </w:pPr>
      <w:r w:rsidRPr="00705BB4">
        <w:rPr>
          <w:rFonts w:cs="Arial"/>
          <w:noProof/>
          <w:sz w:val="24"/>
          <w:szCs w:val="24"/>
          <w:lang w:val="id-ID"/>
        </w:rPr>
        <w:t>Melakukan registrasi pada aplikasi Akulaku, dengan cara pendaftaran dilakukan melalui email atau telepon dengan memasukkan kode OTP.</w:t>
      </w:r>
    </w:p>
    <w:p w:rsidR="00F95BCB" w:rsidRPr="00705BB4" w:rsidRDefault="00F95BCB" w:rsidP="00FA044E">
      <w:pPr>
        <w:pStyle w:val="NamaPenulis"/>
        <w:numPr>
          <w:ilvl w:val="0"/>
          <w:numId w:val="4"/>
        </w:numPr>
        <w:spacing w:after="240" w:line="276" w:lineRule="auto"/>
        <w:ind w:left="851" w:hanging="425"/>
        <w:jc w:val="both"/>
        <w:rPr>
          <w:rFonts w:cs="Arial"/>
          <w:noProof/>
          <w:sz w:val="24"/>
          <w:szCs w:val="24"/>
        </w:rPr>
      </w:pPr>
      <w:r w:rsidRPr="00705BB4">
        <w:rPr>
          <w:rFonts w:cs="Arial"/>
          <w:noProof/>
          <w:sz w:val="24"/>
          <w:szCs w:val="24"/>
          <w:lang w:val="id-ID"/>
        </w:rPr>
        <w:t>Sete</w:t>
      </w:r>
      <w:r w:rsidRPr="00705BB4">
        <w:rPr>
          <w:rFonts w:cs="Arial"/>
          <w:noProof/>
          <w:sz w:val="24"/>
          <w:szCs w:val="24"/>
        </w:rPr>
        <w:t>l</w:t>
      </w:r>
      <w:r w:rsidRPr="00705BB4">
        <w:rPr>
          <w:rFonts w:cs="Arial"/>
          <w:noProof/>
          <w:sz w:val="24"/>
          <w:szCs w:val="24"/>
          <w:lang w:val="id-ID"/>
        </w:rPr>
        <w:t>ah berhasi terdaftar, langkah berikutnya adalah memilih jenis produk pinjaman, untuk pinjaman tunai terdapat dua produk yang ditawarkan oleh Akulaku yaitu Dana Cicil dan KTA Asetku.</w:t>
      </w:r>
    </w:p>
    <w:p w:rsidR="00F95BCB" w:rsidRPr="00705BB4" w:rsidRDefault="00F95BCB" w:rsidP="00FA044E">
      <w:pPr>
        <w:pStyle w:val="NamaPenulis"/>
        <w:numPr>
          <w:ilvl w:val="0"/>
          <w:numId w:val="4"/>
        </w:numPr>
        <w:spacing w:after="240" w:line="276" w:lineRule="auto"/>
        <w:ind w:left="851" w:hanging="425"/>
        <w:jc w:val="both"/>
        <w:rPr>
          <w:rFonts w:cs="Arial"/>
          <w:noProof/>
          <w:sz w:val="24"/>
          <w:szCs w:val="24"/>
        </w:rPr>
      </w:pPr>
      <w:r w:rsidRPr="00705BB4">
        <w:rPr>
          <w:rFonts w:cs="Arial"/>
          <w:noProof/>
          <w:sz w:val="24"/>
          <w:szCs w:val="24"/>
          <w:lang w:val="id-ID"/>
        </w:rPr>
        <w:t>Setelah itu pengguna dapat langsung memilih plafon pinjaman yang ditawarkan beserta tenornya (dalam aplikasi akan terlihat perhitungan bunga dan biaya yang dapat mennjadi bahan pertimbangan).</w:t>
      </w:r>
    </w:p>
    <w:p w:rsidR="00F95BCB" w:rsidRPr="00705BB4" w:rsidRDefault="00F95BCB" w:rsidP="00FA044E">
      <w:pPr>
        <w:pStyle w:val="NamaPenulis"/>
        <w:numPr>
          <w:ilvl w:val="0"/>
          <w:numId w:val="4"/>
        </w:numPr>
        <w:spacing w:after="240" w:line="276" w:lineRule="auto"/>
        <w:ind w:left="851" w:hanging="425"/>
        <w:jc w:val="both"/>
        <w:rPr>
          <w:rFonts w:cs="Arial"/>
          <w:noProof/>
          <w:sz w:val="24"/>
          <w:szCs w:val="24"/>
        </w:rPr>
      </w:pPr>
      <w:r w:rsidRPr="00705BB4">
        <w:rPr>
          <w:rFonts w:cs="Arial"/>
          <w:noProof/>
          <w:sz w:val="24"/>
          <w:szCs w:val="24"/>
          <w:lang w:val="id-ID"/>
        </w:rPr>
        <w:lastRenderedPageBreak/>
        <w:t>Kemudian memasukkan nomor rekening, pihak Akulaku dalam pengajuan pinjaman tunai akan meminta data berupa rekening bank dan juga kelengakapan administrasi lainnnya.</w:t>
      </w:r>
    </w:p>
    <w:p w:rsidR="00F95BCB" w:rsidRPr="00705BB4" w:rsidRDefault="00F95BCB" w:rsidP="00FA044E">
      <w:pPr>
        <w:pStyle w:val="NamaPenulis"/>
        <w:numPr>
          <w:ilvl w:val="0"/>
          <w:numId w:val="4"/>
        </w:numPr>
        <w:spacing w:after="240" w:line="276" w:lineRule="auto"/>
        <w:ind w:left="851" w:hanging="425"/>
        <w:jc w:val="both"/>
        <w:rPr>
          <w:rFonts w:cs="Arial"/>
          <w:noProof/>
          <w:sz w:val="24"/>
          <w:szCs w:val="24"/>
        </w:rPr>
      </w:pPr>
      <w:r w:rsidRPr="00705BB4">
        <w:rPr>
          <w:rFonts w:cs="Arial"/>
          <w:noProof/>
          <w:sz w:val="24"/>
          <w:szCs w:val="24"/>
          <w:lang w:val="id-ID"/>
        </w:rPr>
        <w:t xml:space="preserve">Setelah itu akan ada verifikasi data yang dimana pengguna disarankan untuk mengecek kembali apakah data dan jumalah yang diajukan sudah tepat, lalu verifikasi suara, dan verifikasi SMS dimana pengguna memasukkan kode OTP yang dikirimkan via SMS ke </w:t>
      </w:r>
      <w:r w:rsidRPr="00705BB4">
        <w:rPr>
          <w:rFonts w:cs="Arial"/>
          <w:i/>
          <w:noProof/>
          <w:sz w:val="24"/>
          <w:szCs w:val="24"/>
          <w:lang w:val="id-ID"/>
        </w:rPr>
        <w:t>Handphone</w:t>
      </w:r>
      <w:r w:rsidRPr="00705BB4">
        <w:rPr>
          <w:rFonts w:cs="Arial"/>
          <w:noProof/>
          <w:sz w:val="24"/>
          <w:szCs w:val="24"/>
          <w:lang w:val="id-ID"/>
        </w:rPr>
        <w:t xml:space="preserve"> yang kemudia diinput keaplikasi. Apabila semua proses telah selesai, maka tunngu tim akulaku untuk melakukan verifikasi data untuk menentukan apakah pengajuan peminjaman diterima atau tidak. </w:t>
      </w:r>
    </w:p>
    <w:p w:rsidR="00705BB4" w:rsidRPr="00705BB4" w:rsidRDefault="00F95BCB" w:rsidP="00705BB4">
      <w:pPr>
        <w:pStyle w:val="NamaPenulis"/>
        <w:spacing w:after="240" w:line="360" w:lineRule="auto"/>
        <w:ind w:left="426"/>
        <w:jc w:val="both"/>
        <w:rPr>
          <w:rFonts w:cs="Arial"/>
          <w:noProof/>
          <w:sz w:val="24"/>
          <w:szCs w:val="24"/>
        </w:rPr>
      </w:pPr>
      <w:r w:rsidRPr="00705BB4">
        <w:rPr>
          <w:rFonts w:cs="Arial"/>
          <w:i/>
          <w:iCs/>
          <w:noProof/>
          <w:sz w:val="24"/>
          <w:szCs w:val="24"/>
          <w:lang w:val="id-ID"/>
        </w:rPr>
        <w:t xml:space="preserve">Costumer Cervices </w:t>
      </w:r>
      <w:r w:rsidRPr="00705BB4">
        <w:rPr>
          <w:rFonts w:cs="Arial"/>
          <w:noProof/>
          <w:sz w:val="24"/>
          <w:szCs w:val="24"/>
          <w:lang w:val="id-ID"/>
        </w:rPr>
        <w:t>Akulaku juga menjelaskan bahwa apabila menggunakan dan mengakses layanan pada Akulaku maka pengguna dianggap telah membaca, memahami, serta menyetujui syarat dan ketentuan yang berlaku, adapu</w:t>
      </w:r>
      <w:r w:rsidR="006762B2">
        <w:rPr>
          <w:rFonts w:cs="Arial"/>
          <w:noProof/>
          <w:sz w:val="24"/>
          <w:szCs w:val="24"/>
          <w:lang w:val="id-ID"/>
        </w:rPr>
        <w:t>n syarat dan ketentuan yang ber</w:t>
      </w:r>
      <w:r w:rsidRPr="00705BB4">
        <w:rPr>
          <w:rFonts w:cs="Arial"/>
          <w:noProof/>
          <w:sz w:val="24"/>
          <w:szCs w:val="24"/>
          <w:lang w:val="id-ID"/>
        </w:rPr>
        <w:t>laku adalah bentuk kesepakatan yang dituan</w:t>
      </w:r>
      <w:r w:rsidR="006762B2">
        <w:rPr>
          <w:rFonts w:cs="Arial"/>
          <w:noProof/>
          <w:sz w:val="24"/>
          <w:szCs w:val="24"/>
          <w:lang w:val="id-ID"/>
        </w:rPr>
        <w:t>g</w:t>
      </w:r>
      <w:r w:rsidRPr="00705BB4">
        <w:rPr>
          <w:rFonts w:cs="Arial"/>
          <w:noProof/>
          <w:sz w:val="24"/>
          <w:szCs w:val="24"/>
          <w:lang w:val="id-ID"/>
        </w:rPr>
        <w:t>kan dalam sebuah perjanjian yang sah antara pengguna (pihak pertama) dengan PT Akulaku Silvrr Indonesia (Pihak Kedua) atau disebut juga dengan Akulaku, dan hal tersebut merupakan kesepakatan bersama antara pengguna dan pihak akulaku.</w:t>
      </w:r>
      <w:r w:rsidRPr="00705BB4">
        <w:rPr>
          <w:rStyle w:val="FootnoteReference"/>
          <w:rFonts w:cs="Arial"/>
          <w:noProof/>
          <w:sz w:val="24"/>
          <w:szCs w:val="24"/>
          <w:lang w:val="id-ID"/>
        </w:rPr>
        <w:footnoteReference w:id="15"/>
      </w:r>
      <w:r w:rsidRPr="00705BB4">
        <w:rPr>
          <w:rFonts w:cs="Arial"/>
          <w:noProof/>
          <w:sz w:val="24"/>
          <w:szCs w:val="24"/>
          <w:lang w:val="id-ID"/>
        </w:rPr>
        <w:t xml:space="preserve"> </w:t>
      </w:r>
    </w:p>
    <w:p w:rsidR="00705BB4" w:rsidRPr="00705BB4" w:rsidRDefault="00705BB4" w:rsidP="00705BB4">
      <w:pPr>
        <w:pStyle w:val="NamaPenulis"/>
        <w:spacing w:after="240" w:line="360" w:lineRule="auto"/>
        <w:ind w:left="426"/>
        <w:jc w:val="both"/>
        <w:rPr>
          <w:rFonts w:cs="Arial"/>
          <w:noProof/>
          <w:sz w:val="24"/>
          <w:szCs w:val="24"/>
        </w:rPr>
      </w:pPr>
      <w:r w:rsidRPr="00705BB4">
        <w:rPr>
          <w:rFonts w:cs="Arial"/>
          <w:noProof/>
          <w:sz w:val="24"/>
          <w:szCs w:val="24"/>
          <w:lang w:val="id-ID"/>
        </w:rPr>
        <w:t>Adapun ketentuan umum Akulaku antara lain ialah;</w:t>
      </w:r>
      <w:r w:rsidRPr="00705BB4">
        <w:rPr>
          <w:rStyle w:val="FootnoteReference"/>
          <w:rFonts w:cs="Arial"/>
          <w:noProof/>
          <w:sz w:val="24"/>
          <w:szCs w:val="24"/>
          <w:lang w:val="id-ID"/>
        </w:rPr>
        <w:footnoteReference w:id="16"/>
      </w:r>
      <w:r w:rsidRPr="00705BB4">
        <w:rPr>
          <w:rFonts w:cs="Arial"/>
          <w:noProof/>
          <w:sz w:val="24"/>
          <w:szCs w:val="24"/>
          <w:lang w:val="id-ID"/>
        </w:rPr>
        <w:t xml:space="preserve"> </w:t>
      </w:r>
    </w:p>
    <w:p w:rsidR="00705BB4" w:rsidRPr="00705BB4" w:rsidRDefault="00705BB4" w:rsidP="00FA044E">
      <w:pPr>
        <w:pStyle w:val="ListParagraph"/>
        <w:numPr>
          <w:ilvl w:val="0"/>
          <w:numId w:val="5"/>
        </w:numPr>
        <w:spacing w:before="240"/>
        <w:ind w:left="851" w:hanging="491"/>
        <w:jc w:val="both"/>
        <w:rPr>
          <w:rFonts w:ascii="Cambria" w:hAnsi="Cambria" w:cs="Arial"/>
          <w:noProof/>
          <w:sz w:val="24"/>
          <w:szCs w:val="24"/>
          <w:lang w:val="id-ID"/>
        </w:rPr>
      </w:pPr>
      <w:r w:rsidRPr="006762B2">
        <w:rPr>
          <w:rFonts w:ascii="Cambria" w:hAnsi="Cambria" w:cs="Arial"/>
          <w:i/>
          <w:noProof/>
          <w:sz w:val="24"/>
          <w:szCs w:val="24"/>
          <w:lang w:val="id-ID"/>
        </w:rPr>
        <w:t>User</w:t>
      </w:r>
      <w:r w:rsidRPr="00705BB4">
        <w:rPr>
          <w:rFonts w:ascii="Cambria" w:hAnsi="Cambria" w:cs="Arial"/>
          <w:noProof/>
          <w:sz w:val="24"/>
          <w:szCs w:val="24"/>
          <w:lang w:val="id-ID"/>
        </w:rPr>
        <w:t xml:space="preserve"> (pengguna) dengan ini menyatakan bahwa </w:t>
      </w:r>
      <w:r w:rsidRPr="006762B2">
        <w:rPr>
          <w:rFonts w:ascii="Cambria" w:hAnsi="Cambria" w:cs="Arial"/>
          <w:i/>
          <w:noProof/>
          <w:sz w:val="24"/>
          <w:szCs w:val="24"/>
          <w:lang w:val="id-ID"/>
        </w:rPr>
        <w:t>User</w:t>
      </w:r>
      <w:r w:rsidRPr="00705BB4">
        <w:rPr>
          <w:rFonts w:ascii="Cambria" w:hAnsi="Cambria" w:cs="Arial"/>
          <w:noProof/>
          <w:sz w:val="24"/>
          <w:szCs w:val="24"/>
          <w:lang w:val="id-ID"/>
        </w:rPr>
        <w:t xml:space="preserve"> adalah pihak yang cakap dan mampu untuk mengikatkan dirinya dalam sebuah perjanjian yang sah menurut ketentuan Hukum yang Berlaku serta menjalankan Syarat dan Ketentuan ini dengan itikad baik.</w:t>
      </w:r>
    </w:p>
    <w:p w:rsidR="00705BB4" w:rsidRPr="00705BB4" w:rsidRDefault="00705BB4" w:rsidP="00FA044E">
      <w:pPr>
        <w:pStyle w:val="ListParagraph"/>
        <w:numPr>
          <w:ilvl w:val="0"/>
          <w:numId w:val="5"/>
        </w:numPr>
        <w:spacing w:before="240"/>
        <w:ind w:left="851" w:hanging="491"/>
        <w:jc w:val="both"/>
        <w:rPr>
          <w:rFonts w:ascii="Cambria" w:hAnsi="Cambria" w:cs="Arial"/>
          <w:noProof/>
          <w:sz w:val="24"/>
          <w:szCs w:val="24"/>
          <w:lang w:val="id-ID"/>
        </w:rPr>
      </w:pPr>
      <w:r w:rsidRPr="006762B2">
        <w:rPr>
          <w:rFonts w:ascii="Cambria" w:hAnsi="Cambria" w:cs="Arial"/>
          <w:i/>
          <w:noProof/>
          <w:sz w:val="24"/>
          <w:szCs w:val="24"/>
          <w:lang w:val="id-ID"/>
        </w:rPr>
        <w:t>User</w:t>
      </w:r>
      <w:r w:rsidRPr="00705BB4">
        <w:rPr>
          <w:rFonts w:ascii="Cambria" w:hAnsi="Cambria" w:cs="Arial"/>
          <w:noProof/>
          <w:sz w:val="24"/>
          <w:szCs w:val="24"/>
          <w:lang w:val="id-ID"/>
        </w:rPr>
        <w:t xml:space="preserve"> yang akan bertindak sebagai </w:t>
      </w:r>
      <w:r w:rsidRPr="00705BB4">
        <w:rPr>
          <w:rFonts w:ascii="Cambria" w:hAnsi="Cambria" w:cs="Arial"/>
          <w:i/>
          <w:noProof/>
          <w:sz w:val="24"/>
          <w:szCs w:val="24"/>
          <w:lang w:val="id-ID"/>
        </w:rPr>
        <w:t xml:space="preserve">Merchant </w:t>
      </w:r>
      <w:r w:rsidRPr="00705BB4">
        <w:rPr>
          <w:rFonts w:ascii="Cambria" w:hAnsi="Cambria" w:cs="Arial"/>
          <w:noProof/>
          <w:sz w:val="24"/>
          <w:szCs w:val="24"/>
          <w:lang w:val="id-ID"/>
        </w:rPr>
        <w:t xml:space="preserve">diwajibkan untuk terlebih dahulu mengajukan permohonan kepada Akulaku dan kemudian memperoleh persetujuan Akulaku dalam bentuk suatu kesepakatan tertulis yaitu Perjanjian </w:t>
      </w:r>
      <w:r w:rsidRPr="006762B2">
        <w:rPr>
          <w:rFonts w:ascii="Cambria" w:hAnsi="Cambria" w:cs="Arial"/>
          <w:i/>
          <w:noProof/>
          <w:sz w:val="24"/>
          <w:szCs w:val="24"/>
          <w:lang w:val="id-ID"/>
        </w:rPr>
        <w:t xml:space="preserve">Merchant </w:t>
      </w:r>
      <w:r w:rsidRPr="00705BB4">
        <w:rPr>
          <w:rFonts w:ascii="Cambria" w:hAnsi="Cambria" w:cs="Arial"/>
          <w:noProof/>
          <w:sz w:val="24"/>
          <w:szCs w:val="24"/>
          <w:lang w:val="id-ID"/>
        </w:rPr>
        <w:t>sebelum menjual Produk di Aplikasi Akulaku.</w:t>
      </w:r>
    </w:p>
    <w:p w:rsidR="00705BB4" w:rsidRPr="00705BB4" w:rsidRDefault="00705BB4" w:rsidP="00FA044E">
      <w:pPr>
        <w:pStyle w:val="ListParagraph"/>
        <w:numPr>
          <w:ilvl w:val="0"/>
          <w:numId w:val="5"/>
        </w:numPr>
        <w:spacing w:before="240"/>
        <w:ind w:left="851" w:hanging="491"/>
        <w:jc w:val="both"/>
        <w:rPr>
          <w:rFonts w:ascii="Cambria" w:hAnsi="Cambria" w:cs="Arial"/>
          <w:noProof/>
          <w:sz w:val="24"/>
          <w:szCs w:val="24"/>
          <w:lang w:val="id-ID"/>
        </w:rPr>
      </w:pPr>
      <w:r w:rsidRPr="00705BB4">
        <w:rPr>
          <w:rFonts w:ascii="Cambria" w:hAnsi="Cambria" w:cs="Arial"/>
          <w:noProof/>
          <w:sz w:val="24"/>
          <w:szCs w:val="24"/>
          <w:lang w:val="id-ID"/>
        </w:rPr>
        <w:t>Akulaku berhak untuk memantau, menyaring atau mengontrol setiap kegiatan, isi atau materi pada Aplikasi Akulaku, termasuk untuk meningkatkan, memodifikasi, menghentikan sementara, menghentikan penyediaan, menghapus, baik secara keseluruhan atau sebagian dari Aplikasi atau Layanan, tanpa memberikan alasan dan pemberitahuan sebelumnya.</w:t>
      </w:r>
    </w:p>
    <w:p w:rsidR="00705BB4" w:rsidRPr="00705BB4" w:rsidRDefault="00705BB4" w:rsidP="00FA044E">
      <w:pPr>
        <w:pStyle w:val="ListParagraph"/>
        <w:numPr>
          <w:ilvl w:val="0"/>
          <w:numId w:val="5"/>
        </w:numPr>
        <w:spacing w:before="240"/>
        <w:ind w:left="851" w:hanging="491"/>
        <w:jc w:val="both"/>
        <w:rPr>
          <w:rFonts w:ascii="Cambria" w:hAnsi="Cambria" w:cs="Arial"/>
          <w:noProof/>
          <w:sz w:val="24"/>
          <w:szCs w:val="24"/>
          <w:lang w:val="id-ID"/>
        </w:rPr>
      </w:pPr>
      <w:r w:rsidRPr="00705BB4">
        <w:rPr>
          <w:rFonts w:ascii="Cambria" w:hAnsi="Cambria" w:cs="Arial"/>
          <w:noProof/>
          <w:sz w:val="24"/>
          <w:szCs w:val="24"/>
          <w:lang w:val="id-ID"/>
        </w:rPr>
        <w:t xml:space="preserve">Akulaku tanpa pemberitahuan terlebih dahulu kepada </w:t>
      </w:r>
      <w:r w:rsidRPr="006762B2">
        <w:rPr>
          <w:rFonts w:ascii="Cambria" w:hAnsi="Cambria" w:cs="Arial"/>
          <w:i/>
          <w:noProof/>
          <w:sz w:val="24"/>
          <w:szCs w:val="24"/>
          <w:lang w:val="id-ID"/>
        </w:rPr>
        <w:t>User</w:t>
      </w:r>
      <w:r w:rsidRPr="00705BB4">
        <w:rPr>
          <w:rFonts w:ascii="Cambria" w:hAnsi="Cambria" w:cs="Arial"/>
          <w:noProof/>
          <w:sz w:val="24"/>
          <w:szCs w:val="24"/>
          <w:lang w:val="id-ID"/>
        </w:rPr>
        <w:t xml:space="preserve">, memiliki kewenangan untuk melakukan tindakan yang perlu atas setiap dugaan pelanggaran atas Syarat dan Ketentuan dan/atau ketentuan Hukum yang </w:t>
      </w:r>
      <w:r w:rsidRPr="00705BB4">
        <w:rPr>
          <w:rFonts w:ascii="Cambria" w:hAnsi="Cambria" w:cs="Arial"/>
          <w:noProof/>
          <w:sz w:val="24"/>
          <w:szCs w:val="24"/>
          <w:lang w:val="id-ID"/>
        </w:rPr>
        <w:lastRenderedPageBreak/>
        <w:t xml:space="preserve">Berlaku, termasuk namun tidak terbatas pada penghapusan Produk, penutupan halaman Produk, pembatalan listing Produk, suspensi akun, penghapusan akun </w:t>
      </w:r>
      <w:r w:rsidRPr="006762B2">
        <w:rPr>
          <w:rFonts w:ascii="Cambria" w:hAnsi="Cambria" w:cs="Arial"/>
          <w:i/>
          <w:noProof/>
          <w:sz w:val="24"/>
          <w:szCs w:val="24"/>
          <w:lang w:val="id-ID"/>
        </w:rPr>
        <w:t>User</w:t>
      </w:r>
      <w:r w:rsidRPr="00705BB4">
        <w:rPr>
          <w:rFonts w:ascii="Cambria" w:hAnsi="Cambria" w:cs="Arial"/>
          <w:noProof/>
          <w:sz w:val="24"/>
          <w:szCs w:val="24"/>
          <w:lang w:val="id-ID"/>
        </w:rPr>
        <w:t xml:space="preserve">, dan/atau pengakhiran kerjasama dengan </w:t>
      </w:r>
      <w:r w:rsidRPr="006762B2">
        <w:rPr>
          <w:rFonts w:ascii="Cambria" w:hAnsi="Cambria" w:cs="Arial"/>
          <w:i/>
          <w:noProof/>
          <w:sz w:val="24"/>
          <w:szCs w:val="24"/>
          <w:lang w:val="id-ID"/>
        </w:rPr>
        <w:t>Merchant</w:t>
      </w:r>
      <w:r w:rsidRPr="00705BB4">
        <w:rPr>
          <w:rFonts w:ascii="Cambria" w:hAnsi="Cambria" w:cs="Arial"/>
          <w:noProof/>
          <w:sz w:val="24"/>
          <w:szCs w:val="24"/>
          <w:lang w:val="id-ID"/>
        </w:rPr>
        <w:t>.</w:t>
      </w:r>
    </w:p>
    <w:p w:rsidR="00705BB4" w:rsidRPr="00705BB4" w:rsidRDefault="00705BB4" w:rsidP="00FA044E">
      <w:pPr>
        <w:pStyle w:val="ListParagraph"/>
        <w:numPr>
          <w:ilvl w:val="0"/>
          <w:numId w:val="5"/>
        </w:numPr>
        <w:spacing w:before="240"/>
        <w:ind w:left="851" w:hanging="491"/>
        <w:jc w:val="both"/>
        <w:rPr>
          <w:rFonts w:ascii="Cambria" w:hAnsi="Cambria" w:cs="Arial"/>
          <w:noProof/>
          <w:sz w:val="24"/>
          <w:szCs w:val="24"/>
          <w:lang w:val="id-ID"/>
        </w:rPr>
      </w:pPr>
      <w:r w:rsidRPr="00705BB4">
        <w:rPr>
          <w:rFonts w:ascii="Cambria" w:hAnsi="Cambria" w:cs="Arial"/>
          <w:noProof/>
          <w:sz w:val="24"/>
          <w:szCs w:val="24"/>
          <w:lang w:val="id-ID"/>
        </w:rPr>
        <w:t xml:space="preserve">Akulaku memiliki hak dan kewenangan untuk menghapus Produk, menutup halaman Produk, mencabut akses akun </w:t>
      </w:r>
      <w:r w:rsidRPr="006762B2">
        <w:rPr>
          <w:rFonts w:ascii="Cambria" w:hAnsi="Cambria" w:cs="Arial"/>
          <w:i/>
          <w:noProof/>
          <w:sz w:val="24"/>
          <w:szCs w:val="24"/>
          <w:lang w:val="id-ID"/>
        </w:rPr>
        <w:t>User</w:t>
      </w:r>
      <w:r w:rsidRPr="00705BB4">
        <w:rPr>
          <w:rFonts w:ascii="Cambria" w:hAnsi="Cambria" w:cs="Arial"/>
          <w:noProof/>
          <w:sz w:val="24"/>
          <w:szCs w:val="24"/>
          <w:lang w:val="id-ID"/>
        </w:rPr>
        <w:t xml:space="preserve"> (sementara maupun secara permanen), atau mengakhiri segera kerjasama dengan Merchant, apabila didapati adanya tindakan kecurangan dalam bertransaksi dan/atau pelanggaran terhadap Syarat dan Ketentuan Akulaku.</w:t>
      </w:r>
    </w:p>
    <w:p w:rsidR="00705BB4" w:rsidRPr="00705BB4" w:rsidRDefault="00705BB4" w:rsidP="00FA044E">
      <w:pPr>
        <w:pStyle w:val="ListParagraph"/>
        <w:numPr>
          <w:ilvl w:val="0"/>
          <w:numId w:val="5"/>
        </w:numPr>
        <w:spacing w:before="240"/>
        <w:ind w:left="851" w:hanging="491"/>
        <w:jc w:val="both"/>
        <w:rPr>
          <w:rFonts w:ascii="Cambria" w:hAnsi="Cambria" w:cs="Arial"/>
          <w:noProof/>
          <w:sz w:val="24"/>
          <w:szCs w:val="24"/>
          <w:lang w:val="id-ID"/>
        </w:rPr>
      </w:pPr>
      <w:r w:rsidRPr="006762B2">
        <w:rPr>
          <w:rFonts w:ascii="Cambria" w:hAnsi="Cambria" w:cs="Arial"/>
          <w:i/>
          <w:noProof/>
          <w:sz w:val="24"/>
          <w:szCs w:val="24"/>
          <w:lang w:val="id-ID"/>
        </w:rPr>
        <w:t xml:space="preserve">User </w:t>
      </w:r>
      <w:r w:rsidRPr="00705BB4">
        <w:rPr>
          <w:rFonts w:ascii="Cambria" w:hAnsi="Cambria" w:cs="Arial"/>
          <w:noProof/>
          <w:sz w:val="24"/>
          <w:szCs w:val="24"/>
          <w:lang w:val="id-ID"/>
        </w:rPr>
        <w:t xml:space="preserve">dilarang untuk menciptakan atau menggunakan perangkat, software, fitur atau alat lainnya yang bertujuan untuk melakukan manipulasi pada sistem Aplikasi Akulaku, termasuk namun tidak terbatas pada: </w:t>
      </w:r>
    </w:p>
    <w:p w:rsidR="00705BB4" w:rsidRPr="00705BB4" w:rsidRDefault="00705BB4" w:rsidP="00FA044E">
      <w:pPr>
        <w:pStyle w:val="ListParagraph"/>
        <w:numPr>
          <w:ilvl w:val="1"/>
          <w:numId w:val="6"/>
        </w:numPr>
        <w:spacing w:before="240"/>
        <w:ind w:left="1134" w:hanging="283"/>
        <w:jc w:val="both"/>
        <w:rPr>
          <w:rFonts w:ascii="Cambria" w:hAnsi="Cambria" w:cs="Arial"/>
          <w:noProof/>
          <w:sz w:val="24"/>
          <w:szCs w:val="24"/>
          <w:lang w:val="id-ID"/>
        </w:rPr>
      </w:pPr>
      <w:r w:rsidRPr="00705BB4">
        <w:rPr>
          <w:rFonts w:ascii="Cambria" w:hAnsi="Cambria" w:cs="Arial"/>
          <w:noProof/>
          <w:sz w:val="24"/>
          <w:szCs w:val="24"/>
          <w:lang w:val="id-ID"/>
        </w:rPr>
        <w:t xml:space="preserve">manipulasi data; </w:t>
      </w:r>
    </w:p>
    <w:p w:rsidR="00705BB4" w:rsidRPr="00705BB4" w:rsidRDefault="00705BB4" w:rsidP="00FA044E">
      <w:pPr>
        <w:pStyle w:val="ListParagraph"/>
        <w:numPr>
          <w:ilvl w:val="1"/>
          <w:numId w:val="6"/>
        </w:numPr>
        <w:spacing w:before="240"/>
        <w:ind w:left="1134" w:hanging="283"/>
        <w:jc w:val="both"/>
        <w:rPr>
          <w:rFonts w:ascii="Cambria" w:hAnsi="Cambria" w:cs="Arial"/>
          <w:noProof/>
          <w:sz w:val="24"/>
          <w:szCs w:val="24"/>
          <w:lang w:val="id-ID"/>
        </w:rPr>
      </w:pPr>
      <w:r w:rsidRPr="00705BB4">
        <w:rPr>
          <w:rFonts w:ascii="Cambria" w:hAnsi="Cambria" w:cs="Arial"/>
          <w:noProof/>
          <w:sz w:val="24"/>
          <w:szCs w:val="24"/>
          <w:lang w:val="id-ID"/>
        </w:rPr>
        <w:t>kegiatan perambanan (</w:t>
      </w:r>
      <w:r w:rsidRPr="00705BB4">
        <w:rPr>
          <w:rFonts w:ascii="Cambria" w:hAnsi="Cambria" w:cs="Arial"/>
          <w:i/>
          <w:noProof/>
          <w:sz w:val="24"/>
          <w:szCs w:val="24"/>
          <w:lang w:val="id-ID"/>
        </w:rPr>
        <w:t>crawling/scraping</w:t>
      </w:r>
      <w:r w:rsidRPr="00705BB4">
        <w:rPr>
          <w:rFonts w:ascii="Cambria" w:hAnsi="Cambria" w:cs="Arial"/>
          <w:noProof/>
          <w:sz w:val="24"/>
          <w:szCs w:val="24"/>
          <w:lang w:val="id-ID"/>
        </w:rPr>
        <w:t>);</w:t>
      </w:r>
    </w:p>
    <w:p w:rsidR="00705BB4" w:rsidRPr="00705BB4" w:rsidRDefault="00705BB4" w:rsidP="00FA044E">
      <w:pPr>
        <w:pStyle w:val="ListParagraph"/>
        <w:numPr>
          <w:ilvl w:val="1"/>
          <w:numId w:val="6"/>
        </w:numPr>
        <w:spacing w:before="240"/>
        <w:ind w:left="1134" w:hanging="283"/>
        <w:jc w:val="both"/>
        <w:rPr>
          <w:rFonts w:ascii="Cambria" w:hAnsi="Cambria" w:cs="Arial"/>
          <w:noProof/>
          <w:sz w:val="24"/>
          <w:szCs w:val="24"/>
          <w:lang w:val="id-ID"/>
        </w:rPr>
      </w:pPr>
      <w:r w:rsidRPr="00705BB4">
        <w:rPr>
          <w:rFonts w:ascii="Cambria" w:hAnsi="Cambria" w:cs="Arial"/>
          <w:noProof/>
          <w:sz w:val="24"/>
          <w:szCs w:val="24"/>
          <w:lang w:val="id-ID"/>
        </w:rPr>
        <w:t xml:space="preserve">kegiatan otomatisasi dalam transaksi, jual beli, promosi, dsb; </w:t>
      </w:r>
    </w:p>
    <w:p w:rsidR="00705BB4" w:rsidRPr="00705BB4" w:rsidRDefault="00705BB4" w:rsidP="00FA044E">
      <w:pPr>
        <w:pStyle w:val="ListParagraph"/>
        <w:numPr>
          <w:ilvl w:val="1"/>
          <w:numId w:val="6"/>
        </w:numPr>
        <w:spacing w:before="240"/>
        <w:ind w:left="1134" w:hanging="283"/>
        <w:jc w:val="both"/>
        <w:rPr>
          <w:rFonts w:ascii="Cambria" w:hAnsi="Cambria" w:cs="Arial"/>
          <w:noProof/>
          <w:sz w:val="24"/>
          <w:szCs w:val="24"/>
          <w:lang w:val="id-ID"/>
        </w:rPr>
      </w:pPr>
      <w:r w:rsidRPr="00705BB4">
        <w:rPr>
          <w:rFonts w:ascii="Cambria" w:hAnsi="Cambria" w:cs="Arial"/>
          <w:noProof/>
          <w:sz w:val="24"/>
          <w:szCs w:val="24"/>
          <w:lang w:val="id-ID"/>
        </w:rPr>
        <w:t xml:space="preserve"> penambahan produk ke etalase; dan/atau </w:t>
      </w:r>
    </w:p>
    <w:p w:rsidR="00705BB4" w:rsidRPr="00705BB4" w:rsidRDefault="00705BB4" w:rsidP="00FA044E">
      <w:pPr>
        <w:pStyle w:val="ListParagraph"/>
        <w:numPr>
          <w:ilvl w:val="1"/>
          <w:numId w:val="6"/>
        </w:numPr>
        <w:spacing w:before="240"/>
        <w:ind w:left="1134" w:hanging="283"/>
        <w:jc w:val="both"/>
        <w:rPr>
          <w:rFonts w:ascii="Cambria" w:hAnsi="Cambria" w:cs="Arial"/>
          <w:noProof/>
          <w:sz w:val="24"/>
          <w:szCs w:val="24"/>
          <w:lang w:val="id-ID"/>
        </w:rPr>
      </w:pPr>
      <w:r w:rsidRPr="00705BB4">
        <w:rPr>
          <w:rFonts w:ascii="Cambria" w:hAnsi="Cambria" w:cs="Arial"/>
          <w:noProof/>
          <w:sz w:val="24"/>
          <w:szCs w:val="24"/>
          <w:lang w:val="id-ID"/>
        </w:rPr>
        <w:t>aktivitas lain yang secara wajar dapat dinila</w:t>
      </w:r>
      <w:r w:rsidR="006762B2">
        <w:rPr>
          <w:rFonts w:ascii="Cambria" w:hAnsi="Cambria" w:cs="Arial"/>
          <w:noProof/>
          <w:sz w:val="24"/>
          <w:szCs w:val="24"/>
          <w:lang w:val="id-ID"/>
        </w:rPr>
        <w:t>i sebagai tindakan manipulasi si</w:t>
      </w:r>
      <w:r w:rsidRPr="00705BB4">
        <w:rPr>
          <w:rFonts w:ascii="Cambria" w:hAnsi="Cambria" w:cs="Arial"/>
          <w:noProof/>
          <w:sz w:val="24"/>
          <w:szCs w:val="24"/>
          <w:lang w:val="id-ID"/>
        </w:rPr>
        <w:t>stem maupun tindakan kecurangan (</w:t>
      </w:r>
      <w:r w:rsidRPr="00705BB4">
        <w:rPr>
          <w:rFonts w:ascii="Cambria" w:hAnsi="Cambria" w:cs="Arial"/>
          <w:i/>
          <w:noProof/>
          <w:sz w:val="24"/>
          <w:szCs w:val="24"/>
          <w:lang w:val="id-ID"/>
        </w:rPr>
        <w:t>fraud</w:t>
      </w:r>
      <w:r w:rsidRPr="00705BB4">
        <w:rPr>
          <w:rFonts w:ascii="Cambria" w:hAnsi="Cambria" w:cs="Arial"/>
          <w:noProof/>
          <w:sz w:val="24"/>
          <w:szCs w:val="24"/>
          <w:lang w:val="id-ID"/>
        </w:rPr>
        <w:t>) yang menyebabkan kerugian bagi Akulaku, mitra usaha Akulaku dan pihak-pihak lainnya.</w:t>
      </w:r>
    </w:p>
    <w:p w:rsidR="00705BB4" w:rsidRPr="00705BB4" w:rsidRDefault="00705BB4" w:rsidP="00FA044E">
      <w:pPr>
        <w:pStyle w:val="ListParagraph"/>
        <w:numPr>
          <w:ilvl w:val="0"/>
          <w:numId w:val="5"/>
        </w:numPr>
        <w:spacing w:before="240"/>
        <w:ind w:left="851" w:hanging="491"/>
        <w:jc w:val="both"/>
        <w:rPr>
          <w:rFonts w:ascii="Cambria" w:hAnsi="Cambria" w:cs="Arial"/>
          <w:noProof/>
          <w:sz w:val="24"/>
          <w:szCs w:val="24"/>
          <w:lang w:val="id-ID"/>
        </w:rPr>
      </w:pPr>
      <w:r w:rsidRPr="006762B2">
        <w:rPr>
          <w:rFonts w:ascii="Cambria" w:hAnsi="Cambria" w:cs="Arial"/>
          <w:i/>
          <w:noProof/>
          <w:sz w:val="24"/>
          <w:szCs w:val="24"/>
          <w:lang w:val="id-ID"/>
        </w:rPr>
        <w:t>User</w:t>
      </w:r>
      <w:r w:rsidRPr="00705BB4">
        <w:rPr>
          <w:rFonts w:ascii="Cambria" w:hAnsi="Cambria" w:cs="Arial"/>
          <w:noProof/>
          <w:sz w:val="24"/>
          <w:szCs w:val="24"/>
          <w:lang w:val="id-ID"/>
        </w:rPr>
        <w:t xml:space="preserve"> dilarang untuk: </w:t>
      </w:r>
    </w:p>
    <w:p w:rsidR="00705BB4" w:rsidRPr="00705BB4" w:rsidRDefault="00705BB4" w:rsidP="00FA044E">
      <w:pPr>
        <w:pStyle w:val="ListParagraph"/>
        <w:numPr>
          <w:ilvl w:val="0"/>
          <w:numId w:val="7"/>
        </w:numPr>
        <w:spacing w:before="240"/>
        <w:jc w:val="both"/>
        <w:rPr>
          <w:rFonts w:ascii="Cambria" w:hAnsi="Cambria" w:cs="Arial"/>
          <w:noProof/>
          <w:sz w:val="24"/>
          <w:szCs w:val="24"/>
          <w:lang w:val="id-ID"/>
        </w:rPr>
      </w:pPr>
      <w:r w:rsidRPr="00705BB4">
        <w:rPr>
          <w:rFonts w:ascii="Cambria" w:hAnsi="Cambria" w:cs="Arial"/>
          <w:noProof/>
          <w:sz w:val="24"/>
          <w:szCs w:val="24"/>
          <w:lang w:val="id-ID"/>
        </w:rPr>
        <w:t xml:space="preserve">melanggar setiap Hukum yang Berlaku (termasuk tetapi tidak terbatas pada peraturan mengenai pengawasan ekspor, perlindungan konsumen, persaingan tidak sehat, anti diskriminasi), hak-hak pihak lain baik hak intelektual, asasi, dan lainnya, dan aturan-aturan yang diatur pada Syarat dan Ketentuan ini; </w:t>
      </w:r>
    </w:p>
    <w:p w:rsidR="00705BB4" w:rsidRPr="00705BB4" w:rsidRDefault="00705BB4" w:rsidP="00FA044E">
      <w:pPr>
        <w:pStyle w:val="ListParagraph"/>
        <w:numPr>
          <w:ilvl w:val="0"/>
          <w:numId w:val="7"/>
        </w:numPr>
        <w:spacing w:before="240"/>
        <w:jc w:val="both"/>
        <w:rPr>
          <w:rFonts w:ascii="Cambria" w:hAnsi="Cambria" w:cs="Arial"/>
          <w:noProof/>
          <w:sz w:val="24"/>
          <w:szCs w:val="24"/>
          <w:lang w:val="id-ID"/>
        </w:rPr>
      </w:pPr>
      <w:r w:rsidRPr="00705BB4">
        <w:rPr>
          <w:rFonts w:ascii="Cambria" w:hAnsi="Cambria" w:cs="Arial"/>
          <w:noProof/>
          <w:sz w:val="24"/>
          <w:szCs w:val="24"/>
          <w:lang w:val="id-ID"/>
        </w:rPr>
        <w:t xml:space="preserve">memberikan informasi dan konten yang salah, tidak akurat, bersifat menyesatkan, bersifat memfitnah, bersifat asusila, mengandung pornografi, bersifat diskriminasi atau rasis; </w:t>
      </w:r>
    </w:p>
    <w:p w:rsidR="00705BB4" w:rsidRPr="00705BB4" w:rsidRDefault="00705BB4" w:rsidP="00FA044E">
      <w:pPr>
        <w:pStyle w:val="ListParagraph"/>
        <w:numPr>
          <w:ilvl w:val="0"/>
          <w:numId w:val="7"/>
        </w:numPr>
        <w:spacing w:before="240"/>
        <w:jc w:val="both"/>
        <w:rPr>
          <w:rFonts w:ascii="Cambria" w:hAnsi="Cambria" w:cs="Arial"/>
          <w:noProof/>
          <w:sz w:val="24"/>
          <w:szCs w:val="24"/>
          <w:lang w:val="id-ID"/>
        </w:rPr>
      </w:pPr>
      <w:r w:rsidRPr="00705BB4">
        <w:rPr>
          <w:rFonts w:ascii="Cambria" w:hAnsi="Cambria" w:cs="Arial"/>
          <w:noProof/>
          <w:sz w:val="24"/>
          <w:szCs w:val="24"/>
          <w:lang w:val="id-ID"/>
        </w:rPr>
        <w:t xml:space="preserve">mengambil tindakan yang dapat mengacaukan sistem saran atau masukan dan atau peringkat (seperti menampilkan, mengimpor atau mengekspor informasi atau masukan dari situs luar atau menggunakannya untuk tujuan yang tidak terkait dengan Aplikasi Akulaku); </w:t>
      </w:r>
    </w:p>
    <w:p w:rsidR="00705BB4" w:rsidRPr="00705BB4" w:rsidRDefault="00705BB4" w:rsidP="00FA044E">
      <w:pPr>
        <w:pStyle w:val="ListParagraph"/>
        <w:numPr>
          <w:ilvl w:val="0"/>
          <w:numId w:val="7"/>
        </w:numPr>
        <w:spacing w:before="240"/>
        <w:jc w:val="both"/>
        <w:rPr>
          <w:rFonts w:ascii="Cambria" w:hAnsi="Cambria" w:cs="Arial"/>
          <w:noProof/>
          <w:sz w:val="24"/>
          <w:szCs w:val="24"/>
          <w:lang w:val="id-ID"/>
        </w:rPr>
      </w:pPr>
      <w:r w:rsidRPr="00705BB4">
        <w:rPr>
          <w:rFonts w:ascii="Cambria" w:hAnsi="Cambria" w:cs="Arial"/>
          <w:noProof/>
          <w:sz w:val="24"/>
          <w:szCs w:val="24"/>
          <w:lang w:val="id-ID"/>
        </w:rPr>
        <w:t xml:space="preserve">mengalihkan atau dengan sengaja memperjualbelikan akun tanpa persetujuan dari Akulaku, apabila dengan keterbatasan kemampuan Akulaku dalam mengidentifikasi pelanggaran ini, maka seluruh akibat, resiko adalah merupakan tanggung jawab dari </w:t>
      </w:r>
      <w:r w:rsidRPr="006762B2">
        <w:rPr>
          <w:rFonts w:ascii="Cambria" w:hAnsi="Cambria" w:cs="Arial"/>
          <w:i/>
          <w:noProof/>
          <w:sz w:val="24"/>
          <w:szCs w:val="24"/>
          <w:lang w:val="id-ID"/>
        </w:rPr>
        <w:t>User</w:t>
      </w:r>
      <w:r w:rsidRPr="00705BB4">
        <w:rPr>
          <w:rFonts w:ascii="Cambria" w:hAnsi="Cambria" w:cs="Arial"/>
          <w:noProof/>
          <w:sz w:val="24"/>
          <w:szCs w:val="24"/>
          <w:lang w:val="id-ID"/>
        </w:rPr>
        <w:t xml:space="preserve"> yang mengalihkan.</w:t>
      </w:r>
    </w:p>
    <w:p w:rsidR="00705BB4" w:rsidRPr="00705BB4" w:rsidRDefault="00705BB4" w:rsidP="00FA044E">
      <w:pPr>
        <w:pStyle w:val="ListParagraph"/>
        <w:numPr>
          <w:ilvl w:val="0"/>
          <w:numId w:val="5"/>
        </w:numPr>
        <w:spacing w:before="240"/>
        <w:ind w:left="851" w:hanging="425"/>
        <w:jc w:val="both"/>
        <w:rPr>
          <w:rFonts w:ascii="Cambria" w:hAnsi="Cambria" w:cs="Arial"/>
          <w:noProof/>
          <w:sz w:val="24"/>
          <w:szCs w:val="24"/>
          <w:lang w:val="id-ID"/>
        </w:rPr>
      </w:pPr>
      <w:r w:rsidRPr="00705BB4">
        <w:rPr>
          <w:rFonts w:ascii="Cambria" w:hAnsi="Cambria" w:cs="Arial"/>
          <w:noProof/>
          <w:sz w:val="24"/>
          <w:szCs w:val="24"/>
          <w:lang w:val="id-ID"/>
        </w:rPr>
        <w:t xml:space="preserve">Akulaku memiliki hak dan kewenangan untuk melakukan penyesuaian jumlah transaksi </w:t>
      </w:r>
      <w:r w:rsidRPr="00705BB4">
        <w:rPr>
          <w:rFonts w:ascii="Cambria" w:hAnsi="Cambria" w:cs="Arial"/>
          <w:i/>
          <w:noProof/>
          <w:sz w:val="24"/>
          <w:szCs w:val="24"/>
          <w:lang w:val="id-ID"/>
        </w:rPr>
        <w:t>Merchant,</w:t>
      </w:r>
      <w:r w:rsidRPr="00705BB4">
        <w:rPr>
          <w:rFonts w:ascii="Cambria" w:hAnsi="Cambria" w:cs="Arial"/>
          <w:noProof/>
          <w:sz w:val="24"/>
          <w:szCs w:val="24"/>
          <w:lang w:val="id-ID"/>
        </w:rPr>
        <w:t xml:space="preserve"> dan/atau melakukan proses moderasi, suspensi, ataupun penutupan akun </w:t>
      </w:r>
      <w:r w:rsidRPr="006762B2">
        <w:rPr>
          <w:rFonts w:ascii="Cambria" w:hAnsi="Cambria" w:cs="Arial"/>
          <w:i/>
          <w:noProof/>
          <w:sz w:val="24"/>
          <w:szCs w:val="24"/>
          <w:lang w:val="id-ID"/>
        </w:rPr>
        <w:t>Merchant</w:t>
      </w:r>
      <w:r w:rsidRPr="00705BB4">
        <w:rPr>
          <w:rFonts w:ascii="Cambria" w:hAnsi="Cambria" w:cs="Arial"/>
          <w:noProof/>
          <w:sz w:val="24"/>
          <w:szCs w:val="24"/>
          <w:lang w:val="id-ID"/>
        </w:rPr>
        <w:t xml:space="preserve">, jika diketahui atau diduga adanya kecurangan oleh </w:t>
      </w:r>
      <w:r w:rsidRPr="006762B2">
        <w:rPr>
          <w:rFonts w:ascii="Cambria" w:hAnsi="Cambria" w:cs="Arial"/>
          <w:i/>
          <w:noProof/>
          <w:sz w:val="24"/>
          <w:szCs w:val="24"/>
          <w:lang w:val="id-ID"/>
        </w:rPr>
        <w:t>Merchant</w:t>
      </w:r>
      <w:r w:rsidRPr="00705BB4">
        <w:rPr>
          <w:rFonts w:ascii="Cambria" w:hAnsi="Cambria" w:cs="Arial"/>
          <w:noProof/>
          <w:sz w:val="24"/>
          <w:szCs w:val="24"/>
          <w:lang w:val="id-ID"/>
        </w:rPr>
        <w:t xml:space="preserve"> yang bertujuan memanipulasi data transaksi Pengguna demi meningkatkan jumlah transaksi </w:t>
      </w:r>
      <w:r w:rsidRPr="00705BB4">
        <w:rPr>
          <w:rFonts w:ascii="Cambria" w:hAnsi="Cambria" w:cs="Arial"/>
          <w:i/>
          <w:noProof/>
          <w:sz w:val="24"/>
          <w:szCs w:val="24"/>
          <w:lang w:val="id-ID"/>
        </w:rPr>
        <w:t>Merchant.</w:t>
      </w:r>
      <w:r w:rsidRPr="00705BB4">
        <w:rPr>
          <w:rFonts w:ascii="Cambria" w:hAnsi="Cambria" w:cs="Arial"/>
          <w:noProof/>
          <w:sz w:val="24"/>
          <w:szCs w:val="24"/>
          <w:lang w:val="id-ID"/>
        </w:rPr>
        <w:t xml:space="preserve"> Termasuk namun tidak terbatas pada melakukan proses pembelian produk </w:t>
      </w:r>
      <w:r w:rsidRPr="006762B2">
        <w:rPr>
          <w:rFonts w:ascii="Cambria" w:hAnsi="Cambria" w:cs="Arial"/>
          <w:i/>
          <w:noProof/>
          <w:sz w:val="24"/>
          <w:szCs w:val="24"/>
          <w:lang w:val="id-ID"/>
        </w:rPr>
        <w:t>Merchant</w:t>
      </w:r>
      <w:r w:rsidRPr="00705BB4">
        <w:rPr>
          <w:rFonts w:ascii="Cambria" w:hAnsi="Cambria" w:cs="Arial"/>
          <w:noProof/>
          <w:sz w:val="24"/>
          <w:szCs w:val="24"/>
          <w:lang w:val="id-ID"/>
        </w:rPr>
        <w:t xml:space="preserve"> dengan menggunakan akun pribadi atau akun pribadi lainnya yang dikumpulkan secara tidak sah dan/atau melanggar hukum.</w:t>
      </w:r>
    </w:p>
    <w:p w:rsidR="00705BB4" w:rsidRPr="00705BB4" w:rsidRDefault="00705BB4" w:rsidP="00FA044E">
      <w:pPr>
        <w:pStyle w:val="ListParagraph"/>
        <w:numPr>
          <w:ilvl w:val="0"/>
          <w:numId w:val="5"/>
        </w:numPr>
        <w:spacing w:before="240"/>
        <w:ind w:left="851" w:hanging="425"/>
        <w:jc w:val="both"/>
        <w:rPr>
          <w:rFonts w:ascii="Cambria" w:hAnsi="Cambria" w:cs="Arial"/>
          <w:noProof/>
          <w:sz w:val="24"/>
          <w:szCs w:val="24"/>
          <w:lang w:val="id-ID"/>
        </w:rPr>
      </w:pPr>
      <w:r w:rsidRPr="00705BB4">
        <w:rPr>
          <w:rFonts w:ascii="Cambria" w:hAnsi="Cambria" w:cs="Arial"/>
          <w:noProof/>
          <w:sz w:val="24"/>
          <w:szCs w:val="24"/>
          <w:lang w:val="id-ID"/>
        </w:rPr>
        <w:lastRenderedPageBreak/>
        <w:t>Akulaku memiliki hak dan kewenangan untuk melakukan pembekuan akun Pembeli dan limit kredit yang dimiliki Pembeli apabila ditemukan atau diduga adanya tindak kecurangan dalam bertransaksi dan/atau pelanggaran terhadap syarat dan ketentuan Akulaku. Termasuk namun tidak terbatas pada penggunaan akun Akulaku untuk melakukan proses pembelian produk namun tidak melakukan pembayaran dan dalam penagihan pembayaran tidak dapat dihubungi di alamat dan kontak yang telah didaftarkan.</w:t>
      </w:r>
    </w:p>
    <w:p w:rsidR="00705BB4" w:rsidRPr="00705BB4" w:rsidRDefault="00705BB4" w:rsidP="00FA044E">
      <w:pPr>
        <w:pStyle w:val="ListParagraph"/>
        <w:numPr>
          <w:ilvl w:val="0"/>
          <w:numId w:val="5"/>
        </w:numPr>
        <w:spacing w:before="240"/>
        <w:ind w:left="851" w:hanging="425"/>
        <w:jc w:val="both"/>
        <w:rPr>
          <w:rFonts w:ascii="Cambria" w:hAnsi="Cambria" w:cs="Arial"/>
          <w:noProof/>
          <w:sz w:val="24"/>
          <w:szCs w:val="24"/>
          <w:lang w:val="id-ID"/>
        </w:rPr>
      </w:pPr>
      <w:r w:rsidRPr="00705BB4">
        <w:rPr>
          <w:rFonts w:ascii="Cambria" w:hAnsi="Cambria" w:cs="Arial"/>
          <w:i/>
          <w:noProof/>
          <w:sz w:val="24"/>
          <w:szCs w:val="24"/>
          <w:lang w:val="id-ID"/>
        </w:rPr>
        <w:t>Merchant</w:t>
      </w:r>
      <w:r w:rsidRPr="00705BB4">
        <w:rPr>
          <w:rFonts w:ascii="Cambria" w:hAnsi="Cambria" w:cs="Arial"/>
          <w:noProof/>
          <w:sz w:val="24"/>
          <w:szCs w:val="24"/>
          <w:lang w:val="id-ID"/>
        </w:rPr>
        <w:t xml:space="preserve"> dilarang untuk melakukan duplikasi toko, duplikasi produk, atau tindakan lain yang dapat diindikasikan sebagai usaha persaingan tidak sehat.</w:t>
      </w:r>
    </w:p>
    <w:p w:rsidR="00705BB4" w:rsidRPr="00705BB4" w:rsidRDefault="006762B2" w:rsidP="00FA044E">
      <w:pPr>
        <w:pStyle w:val="ListParagraph"/>
        <w:numPr>
          <w:ilvl w:val="0"/>
          <w:numId w:val="5"/>
        </w:numPr>
        <w:spacing w:before="240"/>
        <w:ind w:left="851" w:hanging="425"/>
        <w:jc w:val="both"/>
        <w:rPr>
          <w:rFonts w:ascii="Cambria" w:hAnsi="Cambria" w:cs="Arial"/>
          <w:noProof/>
          <w:sz w:val="24"/>
          <w:szCs w:val="24"/>
          <w:lang w:val="id-ID"/>
        </w:rPr>
      </w:pPr>
      <w:r>
        <w:rPr>
          <w:rFonts w:ascii="Cambria" w:hAnsi="Cambria" w:cs="Arial"/>
          <w:i/>
          <w:noProof/>
          <w:sz w:val="24"/>
          <w:szCs w:val="24"/>
          <w:lang w:val="id-ID"/>
        </w:rPr>
        <w:t>Me</w:t>
      </w:r>
      <w:r w:rsidR="00705BB4" w:rsidRPr="006762B2">
        <w:rPr>
          <w:rFonts w:ascii="Cambria" w:hAnsi="Cambria" w:cs="Arial"/>
          <w:i/>
          <w:noProof/>
          <w:sz w:val="24"/>
          <w:szCs w:val="24"/>
          <w:lang w:val="id-ID"/>
        </w:rPr>
        <w:t>rchant</w:t>
      </w:r>
      <w:r w:rsidR="00705BB4" w:rsidRPr="00705BB4">
        <w:rPr>
          <w:rFonts w:ascii="Cambria" w:hAnsi="Cambria" w:cs="Arial"/>
          <w:noProof/>
          <w:sz w:val="24"/>
          <w:szCs w:val="24"/>
          <w:lang w:val="id-ID"/>
        </w:rPr>
        <w:t xml:space="preserve"> wajib mejamin ketersediaan garansi atas produk sesuai dengan ketentuan Hukum yang Berlaku.</w:t>
      </w:r>
    </w:p>
    <w:p w:rsidR="00705BB4" w:rsidRPr="00705BB4" w:rsidRDefault="00705BB4" w:rsidP="00FA044E">
      <w:pPr>
        <w:pStyle w:val="ListParagraph"/>
        <w:numPr>
          <w:ilvl w:val="0"/>
          <w:numId w:val="5"/>
        </w:numPr>
        <w:spacing w:before="240"/>
        <w:ind w:left="851" w:hanging="425"/>
        <w:jc w:val="both"/>
        <w:rPr>
          <w:rFonts w:ascii="Cambria" w:hAnsi="Cambria" w:cs="Arial"/>
          <w:noProof/>
          <w:sz w:val="24"/>
          <w:szCs w:val="24"/>
          <w:lang w:val="id-ID"/>
        </w:rPr>
      </w:pPr>
      <w:r w:rsidRPr="006762B2">
        <w:rPr>
          <w:rFonts w:ascii="Cambria" w:hAnsi="Cambria" w:cs="Arial"/>
          <w:i/>
          <w:noProof/>
          <w:sz w:val="24"/>
          <w:szCs w:val="24"/>
          <w:lang w:val="id-ID"/>
        </w:rPr>
        <w:t>User</w:t>
      </w:r>
      <w:r w:rsidRPr="00705BB4">
        <w:rPr>
          <w:rFonts w:ascii="Cambria" w:hAnsi="Cambria" w:cs="Arial"/>
          <w:noProof/>
          <w:sz w:val="24"/>
          <w:szCs w:val="24"/>
          <w:lang w:val="id-ID"/>
        </w:rPr>
        <w:t xml:space="preserve"> bertanggung jawab secara pribadi untuk menjaga kerahasiaan akun dan password untuk semua aktivitas transaksi yang terjadi dalam akun </w:t>
      </w:r>
      <w:r w:rsidRPr="006762B2">
        <w:rPr>
          <w:rFonts w:ascii="Cambria" w:hAnsi="Cambria" w:cs="Arial"/>
          <w:i/>
          <w:noProof/>
          <w:sz w:val="24"/>
          <w:szCs w:val="24"/>
          <w:lang w:val="id-ID"/>
        </w:rPr>
        <w:t xml:space="preserve">User </w:t>
      </w:r>
      <w:r w:rsidRPr="00705BB4">
        <w:rPr>
          <w:rFonts w:ascii="Cambria" w:hAnsi="Cambria" w:cs="Arial"/>
          <w:noProof/>
          <w:sz w:val="24"/>
          <w:szCs w:val="24"/>
          <w:lang w:val="id-ID"/>
        </w:rPr>
        <w:t>termasuk namun tidak terbatas pada keamanan jaringan yang digunakan, kode verifikasi melalui pesan, serta kemanan pada perangkat yang digunakan.</w:t>
      </w:r>
    </w:p>
    <w:p w:rsidR="00705BB4" w:rsidRPr="00705BB4" w:rsidRDefault="00705BB4" w:rsidP="00FA044E">
      <w:pPr>
        <w:pStyle w:val="ListParagraph"/>
        <w:numPr>
          <w:ilvl w:val="0"/>
          <w:numId w:val="5"/>
        </w:numPr>
        <w:spacing w:before="240"/>
        <w:ind w:left="851" w:hanging="425"/>
        <w:jc w:val="both"/>
        <w:rPr>
          <w:rFonts w:ascii="Cambria" w:hAnsi="Cambria" w:cs="Arial"/>
          <w:noProof/>
          <w:sz w:val="24"/>
          <w:szCs w:val="24"/>
          <w:lang w:val="id-ID"/>
        </w:rPr>
      </w:pPr>
      <w:r w:rsidRPr="006762B2">
        <w:rPr>
          <w:rFonts w:ascii="Cambria" w:hAnsi="Cambria" w:cs="Arial"/>
          <w:i/>
          <w:noProof/>
          <w:sz w:val="24"/>
          <w:szCs w:val="24"/>
          <w:lang w:val="id-ID"/>
        </w:rPr>
        <w:t xml:space="preserve">User </w:t>
      </w:r>
      <w:r w:rsidRPr="00705BB4">
        <w:rPr>
          <w:rFonts w:ascii="Cambria" w:hAnsi="Cambria" w:cs="Arial"/>
          <w:noProof/>
          <w:sz w:val="24"/>
          <w:szCs w:val="24"/>
          <w:lang w:val="id-ID"/>
        </w:rPr>
        <w:t xml:space="preserve">setuju untuk memastikan bahwa </w:t>
      </w:r>
      <w:r w:rsidRPr="006762B2">
        <w:rPr>
          <w:rFonts w:ascii="Cambria" w:hAnsi="Cambria" w:cs="Arial"/>
          <w:i/>
          <w:noProof/>
          <w:sz w:val="24"/>
          <w:szCs w:val="24"/>
          <w:lang w:val="id-ID"/>
        </w:rPr>
        <w:t>User</w:t>
      </w:r>
      <w:r w:rsidRPr="00705BB4">
        <w:rPr>
          <w:rFonts w:ascii="Cambria" w:hAnsi="Cambria" w:cs="Arial"/>
          <w:noProof/>
          <w:sz w:val="24"/>
          <w:szCs w:val="24"/>
          <w:lang w:val="id-ID"/>
        </w:rPr>
        <w:t xml:space="preserve"> keluar dari akun dalam Aplikasi Akulaku di akhir setiap sesi dan memberitahukan kepada Akulaku apabila terdapat penggunaan akun tanpa izin atas sandi atau akun</w:t>
      </w:r>
      <w:r w:rsidRPr="006762B2">
        <w:rPr>
          <w:rFonts w:ascii="Cambria" w:hAnsi="Cambria" w:cs="Arial"/>
          <w:i/>
          <w:noProof/>
          <w:sz w:val="24"/>
          <w:szCs w:val="24"/>
          <w:lang w:val="id-ID"/>
        </w:rPr>
        <w:t xml:space="preserve"> User</w:t>
      </w:r>
      <w:r w:rsidRPr="00705BB4">
        <w:rPr>
          <w:rFonts w:ascii="Cambria" w:hAnsi="Cambria" w:cs="Arial"/>
          <w:noProof/>
          <w:sz w:val="24"/>
          <w:szCs w:val="24"/>
          <w:lang w:val="id-ID"/>
        </w:rPr>
        <w:t>.</w:t>
      </w:r>
    </w:p>
    <w:p w:rsidR="00705BB4" w:rsidRPr="00705BB4" w:rsidRDefault="00705BB4" w:rsidP="00FA044E">
      <w:pPr>
        <w:pStyle w:val="ListParagraph"/>
        <w:numPr>
          <w:ilvl w:val="0"/>
          <w:numId w:val="5"/>
        </w:numPr>
        <w:spacing w:before="240"/>
        <w:ind w:left="851" w:hanging="425"/>
        <w:jc w:val="both"/>
        <w:rPr>
          <w:rFonts w:ascii="Cambria" w:hAnsi="Cambria" w:cs="Arial"/>
          <w:noProof/>
          <w:sz w:val="24"/>
          <w:szCs w:val="24"/>
          <w:lang w:val="id-ID"/>
        </w:rPr>
      </w:pPr>
      <w:r w:rsidRPr="006762B2">
        <w:rPr>
          <w:rFonts w:ascii="Cambria" w:hAnsi="Cambria" w:cs="Arial"/>
          <w:i/>
          <w:noProof/>
          <w:sz w:val="24"/>
          <w:szCs w:val="24"/>
          <w:lang w:val="id-ID"/>
        </w:rPr>
        <w:t xml:space="preserve">User </w:t>
      </w:r>
      <w:r w:rsidRPr="00705BB4">
        <w:rPr>
          <w:rFonts w:ascii="Cambria" w:hAnsi="Cambria" w:cs="Arial"/>
          <w:noProof/>
          <w:sz w:val="24"/>
          <w:szCs w:val="24"/>
          <w:lang w:val="id-ID"/>
        </w:rPr>
        <w:t xml:space="preserve">dengan ini memahami, menyetujui dan menyatakan bahwa Akulaku tidak bertanggungjawab atas kerugian atau kerusakan dalam bentuk apapun yang timbul dari penyalahgunaan akun </w:t>
      </w:r>
      <w:r w:rsidRPr="006762B2">
        <w:rPr>
          <w:rFonts w:ascii="Cambria" w:hAnsi="Cambria" w:cs="Arial"/>
          <w:i/>
          <w:noProof/>
          <w:sz w:val="24"/>
          <w:szCs w:val="24"/>
          <w:lang w:val="id-ID"/>
        </w:rPr>
        <w:t>User</w:t>
      </w:r>
      <w:r w:rsidR="006762B2">
        <w:rPr>
          <w:rFonts w:ascii="Cambria" w:hAnsi="Cambria" w:cs="Arial"/>
          <w:i/>
          <w:noProof/>
          <w:sz w:val="24"/>
          <w:szCs w:val="24"/>
          <w:lang w:val="id-ID"/>
        </w:rPr>
        <w:t>.</w:t>
      </w:r>
    </w:p>
    <w:p w:rsidR="00705BB4" w:rsidRPr="00705BB4" w:rsidRDefault="00705BB4" w:rsidP="00FA044E">
      <w:pPr>
        <w:pStyle w:val="ListParagraph"/>
        <w:numPr>
          <w:ilvl w:val="0"/>
          <w:numId w:val="5"/>
        </w:numPr>
        <w:spacing w:before="240"/>
        <w:ind w:left="851" w:hanging="425"/>
        <w:jc w:val="both"/>
        <w:rPr>
          <w:rFonts w:ascii="Cambria" w:hAnsi="Cambria" w:cs="Arial"/>
          <w:noProof/>
          <w:sz w:val="24"/>
          <w:szCs w:val="24"/>
          <w:lang w:val="id-ID"/>
        </w:rPr>
      </w:pPr>
      <w:r w:rsidRPr="006762B2">
        <w:rPr>
          <w:rFonts w:ascii="Cambria" w:hAnsi="Cambria" w:cs="Arial"/>
          <w:i/>
          <w:noProof/>
          <w:sz w:val="24"/>
          <w:szCs w:val="24"/>
          <w:lang w:val="id-ID"/>
        </w:rPr>
        <w:t xml:space="preserve">User </w:t>
      </w:r>
      <w:r w:rsidRPr="00705BB4">
        <w:rPr>
          <w:rFonts w:ascii="Cambria" w:hAnsi="Cambria" w:cs="Arial"/>
          <w:noProof/>
          <w:sz w:val="24"/>
          <w:szCs w:val="24"/>
          <w:lang w:val="id-ID"/>
        </w:rPr>
        <w:t xml:space="preserve">dengan ini memahami, dan menyetujui bahwa Akulaku hanya bertindak sebagai perantara yang menghubungkan User dengan </w:t>
      </w:r>
      <w:r w:rsidRPr="00705BB4">
        <w:rPr>
          <w:rFonts w:ascii="Cambria" w:hAnsi="Cambria" w:cs="Arial"/>
          <w:i/>
          <w:noProof/>
          <w:sz w:val="24"/>
          <w:szCs w:val="24"/>
          <w:lang w:val="id-ID"/>
        </w:rPr>
        <w:t>Merchant,</w:t>
      </w:r>
      <w:r w:rsidRPr="00705BB4">
        <w:rPr>
          <w:rFonts w:ascii="Cambria" w:hAnsi="Cambria" w:cs="Arial"/>
          <w:noProof/>
          <w:sz w:val="24"/>
          <w:szCs w:val="24"/>
          <w:lang w:val="id-ID"/>
        </w:rPr>
        <w:t xml:space="preserve"> Afiliasi dan atau Mitra, oleh karena itu, </w:t>
      </w:r>
      <w:r w:rsidRPr="006762B2">
        <w:rPr>
          <w:rFonts w:ascii="Cambria" w:hAnsi="Cambria" w:cs="Arial"/>
          <w:i/>
          <w:noProof/>
          <w:sz w:val="24"/>
          <w:szCs w:val="24"/>
          <w:lang w:val="id-ID"/>
        </w:rPr>
        <w:t xml:space="preserve">User </w:t>
      </w:r>
      <w:r w:rsidRPr="00705BB4">
        <w:rPr>
          <w:rFonts w:ascii="Cambria" w:hAnsi="Cambria" w:cs="Arial"/>
          <w:noProof/>
          <w:sz w:val="24"/>
          <w:szCs w:val="24"/>
          <w:lang w:val="id-ID"/>
        </w:rPr>
        <w:t xml:space="preserve">dengan ini menyatakan bersedia untuk membebaskan Akulaku dari tanggung jawab apapun sehubungan dengan permasalahan yang timbul antara </w:t>
      </w:r>
      <w:r w:rsidRPr="006762B2">
        <w:rPr>
          <w:rFonts w:ascii="Cambria" w:hAnsi="Cambria" w:cs="Arial"/>
          <w:i/>
          <w:noProof/>
          <w:sz w:val="24"/>
          <w:szCs w:val="24"/>
          <w:lang w:val="id-ID"/>
        </w:rPr>
        <w:t>User</w:t>
      </w:r>
      <w:r w:rsidRPr="00705BB4">
        <w:rPr>
          <w:rFonts w:ascii="Cambria" w:hAnsi="Cambria" w:cs="Arial"/>
          <w:noProof/>
          <w:sz w:val="24"/>
          <w:szCs w:val="24"/>
          <w:lang w:val="id-ID"/>
        </w:rPr>
        <w:t xml:space="preserve"> dengan </w:t>
      </w:r>
      <w:r w:rsidRPr="006762B2">
        <w:rPr>
          <w:rFonts w:ascii="Cambria" w:hAnsi="Cambria" w:cs="Arial"/>
          <w:i/>
          <w:noProof/>
          <w:sz w:val="24"/>
          <w:szCs w:val="24"/>
          <w:lang w:val="id-ID"/>
        </w:rPr>
        <w:t>Merchant</w:t>
      </w:r>
      <w:r w:rsidRPr="00705BB4">
        <w:rPr>
          <w:rFonts w:ascii="Cambria" w:hAnsi="Cambria" w:cs="Arial"/>
          <w:noProof/>
          <w:sz w:val="24"/>
          <w:szCs w:val="24"/>
          <w:lang w:val="id-ID"/>
        </w:rPr>
        <w:t>, Afiliasi dan atau Mitra Akulaku pada kemudian hari (jika ada).</w:t>
      </w:r>
    </w:p>
    <w:p w:rsidR="00705BB4" w:rsidRPr="00705BB4" w:rsidRDefault="00705BB4" w:rsidP="00FA044E">
      <w:pPr>
        <w:pStyle w:val="ListParagraph"/>
        <w:numPr>
          <w:ilvl w:val="0"/>
          <w:numId w:val="5"/>
        </w:numPr>
        <w:spacing w:before="240"/>
        <w:ind w:left="851" w:hanging="425"/>
        <w:jc w:val="both"/>
        <w:rPr>
          <w:rFonts w:ascii="Cambria" w:hAnsi="Cambria" w:cs="Arial"/>
          <w:noProof/>
          <w:sz w:val="24"/>
          <w:szCs w:val="24"/>
          <w:lang w:val="id-ID"/>
        </w:rPr>
      </w:pPr>
      <w:r w:rsidRPr="00705BB4">
        <w:rPr>
          <w:rFonts w:ascii="Cambria" w:hAnsi="Cambria" w:cs="Arial"/>
          <w:noProof/>
          <w:sz w:val="24"/>
          <w:szCs w:val="24"/>
          <w:lang w:val="id-ID"/>
        </w:rPr>
        <w:t xml:space="preserve">Demi memfasilitasi User dalam mendapatkan Produk Finansial Mitra Akulaku, </w:t>
      </w:r>
      <w:r w:rsidRPr="006762B2">
        <w:rPr>
          <w:rFonts w:ascii="Cambria" w:hAnsi="Cambria" w:cs="Arial"/>
          <w:i/>
          <w:noProof/>
          <w:sz w:val="24"/>
          <w:szCs w:val="24"/>
          <w:lang w:val="id-ID"/>
        </w:rPr>
        <w:t>User</w:t>
      </w:r>
      <w:r w:rsidRPr="00705BB4">
        <w:rPr>
          <w:rFonts w:ascii="Cambria" w:hAnsi="Cambria" w:cs="Arial"/>
          <w:noProof/>
          <w:sz w:val="24"/>
          <w:szCs w:val="24"/>
          <w:lang w:val="id-ID"/>
        </w:rPr>
        <w:t xml:space="preserve"> dapat memberikan kuasa kepada Akulaku untuk melakukan penandatanganan terhadap perjanjian dan atau menyetujui syarat dan ketentuan yang sebelumnya telah disetujui oleh </w:t>
      </w:r>
      <w:r w:rsidRPr="006762B2">
        <w:rPr>
          <w:rFonts w:ascii="Cambria" w:hAnsi="Cambria" w:cs="Arial"/>
          <w:i/>
          <w:noProof/>
          <w:sz w:val="24"/>
          <w:szCs w:val="24"/>
          <w:lang w:val="id-ID"/>
        </w:rPr>
        <w:t>User</w:t>
      </w:r>
      <w:r w:rsidRPr="00705BB4">
        <w:rPr>
          <w:rFonts w:ascii="Cambria" w:hAnsi="Cambria" w:cs="Arial"/>
          <w:noProof/>
          <w:sz w:val="24"/>
          <w:szCs w:val="24"/>
          <w:lang w:val="id-ID"/>
        </w:rPr>
        <w:t xml:space="preserve"> dalam penggunaan dan atau pendapatan Produk Finansial Mitra Akulaku termasuk namun tidak terbatas pada Program Kredit.</w:t>
      </w:r>
    </w:p>
    <w:p w:rsidR="00705BB4" w:rsidRPr="00705BB4" w:rsidRDefault="00705BB4" w:rsidP="00705BB4">
      <w:pPr>
        <w:spacing w:line="360" w:lineRule="auto"/>
        <w:ind w:left="360" w:firstLine="916"/>
        <w:jc w:val="both"/>
        <w:rPr>
          <w:rFonts w:ascii="Cambria" w:hAnsi="Cambria" w:cs="Arial"/>
          <w:noProof/>
          <w:sz w:val="24"/>
          <w:szCs w:val="24"/>
          <w:lang w:val="id-ID"/>
        </w:rPr>
      </w:pPr>
      <w:r w:rsidRPr="00705BB4">
        <w:rPr>
          <w:rFonts w:ascii="Cambria" w:hAnsi="Cambria" w:cs="Arial"/>
          <w:noProof/>
          <w:sz w:val="24"/>
          <w:szCs w:val="24"/>
          <w:lang w:val="id-ID"/>
        </w:rPr>
        <w:t>Perjanjian pelaksanaan layanan pinjam meminjam uang secara online atau berbasis teknologi informasi khusu</w:t>
      </w:r>
      <w:r w:rsidR="006762B2">
        <w:rPr>
          <w:rFonts w:ascii="Cambria" w:hAnsi="Cambria" w:cs="Arial"/>
          <w:noProof/>
          <w:sz w:val="24"/>
          <w:szCs w:val="24"/>
          <w:lang w:val="id-ID"/>
        </w:rPr>
        <w:t>s</w:t>
      </w:r>
      <w:r w:rsidRPr="00705BB4">
        <w:rPr>
          <w:rFonts w:ascii="Cambria" w:hAnsi="Cambria" w:cs="Arial"/>
          <w:noProof/>
          <w:sz w:val="24"/>
          <w:szCs w:val="24"/>
          <w:lang w:val="id-ID"/>
        </w:rPr>
        <w:t xml:space="preserve">nya pada aplikasi akulaku para pihak tidaklah bertemu langsung, namun ketika pengguna telah menyepakati syarat dan ketentuan dari akulaku maka secara tidak langsung pihak pengguna dan pihak akulaku memiliki ikatan yakni perjanjian antara pemberi pinjaman dengan penerima pinjaman. </w:t>
      </w:r>
    </w:p>
    <w:p w:rsidR="00705BB4" w:rsidRPr="00705BB4" w:rsidRDefault="00705BB4" w:rsidP="00705BB4">
      <w:pPr>
        <w:pStyle w:val="NamaPenulis"/>
        <w:numPr>
          <w:ilvl w:val="0"/>
          <w:numId w:val="3"/>
        </w:numPr>
        <w:spacing w:after="240" w:line="360" w:lineRule="auto"/>
        <w:ind w:left="426" w:hanging="426"/>
        <w:jc w:val="both"/>
        <w:rPr>
          <w:rFonts w:cs="Arial"/>
          <w:b/>
          <w:noProof/>
          <w:sz w:val="24"/>
          <w:szCs w:val="24"/>
        </w:rPr>
      </w:pPr>
      <w:r>
        <w:rPr>
          <w:rFonts w:cs="Arial"/>
          <w:b/>
          <w:noProof/>
          <w:sz w:val="24"/>
          <w:szCs w:val="24"/>
        </w:rPr>
        <w:lastRenderedPageBreak/>
        <w:t xml:space="preserve">Perlindungan Hukum Bagi Para Pihak Dalam Perjanjian Pinjam Meminjam Secara </w:t>
      </w:r>
      <w:r>
        <w:rPr>
          <w:rFonts w:cs="Arial"/>
          <w:b/>
          <w:i/>
          <w:noProof/>
          <w:sz w:val="24"/>
          <w:szCs w:val="24"/>
        </w:rPr>
        <w:t>Online</w:t>
      </w:r>
    </w:p>
    <w:p w:rsidR="00E5742F" w:rsidRPr="00E5742F" w:rsidRDefault="00705BB4" w:rsidP="00D45AB2">
      <w:pPr>
        <w:pStyle w:val="NamaPenulis"/>
        <w:spacing w:after="240" w:line="360" w:lineRule="auto"/>
        <w:ind w:left="426"/>
        <w:jc w:val="both"/>
        <w:rPr>
          <w:rFonts w:cs="Arial"/>
          <w:noProof/>
          <w:sz w:val="24"/>
          <w:szCs w:val="24"/>
        </w:rPr>
      </w:pPr>
      <w:r w:rsidRPr="00E5742F">
        <w:rPr>
          <w:rFonts w:cs="Arial"/>
          <w:noProof/>
          <w:sz w:val="24"/>
          <w:szCs w:val="24"/>
          <w:lang w:val="id-ID"/>
        </w:rPr>
        <w:t xml:space="preserve">Perkembangan perekonomian melalui teknologi atau media elektronik dikenal juga dengan istilah </w:t>
      </w:r>
      <w:r w:rsidRPr="00E5742F">
        <w:rPr>
          <w:rFonts w:cs="Arial"/>
          <w:i/>
          <w:iCs/>
          <w:noProof/>
          <w:sz w:val="24"/>
          <w:szCs w:val="24"/>
          <w:lang w:val="id-ID"/>
        </w:rPr>
        <w:t xml:space="preserve">E-Commerce. </w:t>
      </w:r>
      <w:r w:rsidRPr="00E5742F">
        <w:rPr>
          <w:rFonts w:cs="Arial"/>
          <w:noProof/>
          <w:sz w:val="24"/>
          <w:szCs w:val="24"/>
          <w:lang w:val="id-ID"/>
        </w:rPr>
        <w:t xml:space="preserve">Aplikasi Akulaku merupakan produk dari </w:t>
      </w:r>
      <w:r w:rsidRPr="00E5742F">
        <w:rPr>
          <w:rFonts w:cs="Arial"/>
          <w:i/>
          <w:iCs/>
          <w:noProof/>
          <w:sz w:val="24"/>
          <w:szCs w:val="24"/>
          <w:lang w:val="id-ID"/>
        </w:rPr>
        <w:t>E-Commerce</w:t>
      </w:r>
      <w:r w:rsidRPr="00E5742F">
        <w:rPr>
          <w:rFonts w:cs="Arial"/>
          <w:noProof/>
          <w:sz w:val="24"/>
          <w:szCs w:val="24"/>
          <w:lang w:val="id-ID"/>
        </w:rPr>
        <w:t xml:space="preserve"> yang menawarkan pinjaman meminjam </w:t>
      </w:r>
      <w:r w:rsidRPr="00E5742F">
        <w:rPr>
          <w:rFonts w:cs="Arial"/>
          <w:i/>
          <w:iCs/>
          <w:noProof/>
          <w:sz w:val="24"/>
          <w:szCs w:val="24"/>
          <w:lang w:val="id-ID"/>
        </w:rPr>
        <w:t xml:space="preserve">online. </w:t>
      </w:r>
      <w:r w:rsidRPr="00E5742F">
        <w:rPr>
          <w:rFonts w:cs="Arial"/>
          <w:noProof/>
          <w:sz w:val="24"/>
          <w:szCs w:val="24"/>
          <w:lang w:val="id-ID"/>
        </w:rPr>
        <w:t>Sebagai lembaga pembiayaan konsumen, aplikasi Akulaku telah terdaftar di OJK sejak tahun 2018 dalam naungan  PT. Akulaku Silvrr Indonesia, hingga berkembang menjadi terobosan dalam lembaga pembiayaan online.</w:t>
      </w:r>
      <w:r w:rsidRPr="00E5742F">
        <w:rPr>
          <w:rStyle w:val="FootnoteReference"/>
          <w:rFonts w:cs="Arial"/>
          <w:noProof/>
          <w:sz w:val="24"/>
          <w:szCs w:val="24"/>
          <w:lang w:val="id-ID"/>
        </w:rPr>
        <w:footnoteReference w:id="17"/>
      </w:r>
      <w:r w:rsidR="00D45AB2">
        <w:rPr>
          <w:rFonts w:cs="Arial"/>
          <w:noProof/>
          <w:sz w:val="24"/>
          <w:szCs w:val="24"/>
        </w:rPr>
        <w:t xml:space="preserve"> </w:t>
      </w:r>
      <w:r w:rsidRPr="00E5742F">
        <w:rPr>
          <w:rFonts w:cs="Arial"/>
          <w:noProof/>
          <w:sz w:val="24"/>
          <w:szCs w:val="24"/>
          <w:lang w:val="id-ID"/>
        </w:rPr>
        <w:t>Meskipun telah terdaftar dalam OJK serta mendapatkan izin namun pada bagian umum penjelasan POJK Nomor</w:t>
      </w:r>
      <w:r w:rsidRPr="00E5742F">
        <w:rPr>
          <w:rFonts w:cs="Arial"/>
          <w:noProof/>
          <w:sz w:val="24"/>
          <w:szCs w:val="24"/>
        </w:rPr>
        <w:t xml:space="preserve"> </w:t>
      </w:r>
      <w:r w:rsidRPr="00E5742F">
        <w:rPr>
          <w:rFonts w:cs="Arial"/>
          <w:noProof/>
          <w:sz w:val="24"/>
          <w:szCs w:val="24"/>
          <w:lang w:val="id-ID"/>
        </w:rPr>
        <w:t xml:space="preserve">77/POJK.01/2016 tentang Layanan Pinjam Meminjam Uang Berbasis Teknologi Informasi menjelaskan bahwa segala manfaat ekonomi, kerugian yang ditimbulkan, serta dampak hukum dari kegiatan pinjam meminjam yang dilakukan secara langsung sepenuhnya menjadi tanggung jawab para pihak sesuai dengan kesepakatan yang telah diperjanjikan, jadi segala resiko yang ada menjadi tanggungjawab dari pihak masing-masing. Hal ini membuktikan bahwa masih terdapat kelemahan perlindungan dari pihak OJK. </w:t>
      </w:r>
    </w:p>
    <w:p w:rsidR="00E5742F" w:rsidRPr="00E5742F" w:rsidRDefault="00FA0529" w:rsidP="00FA0529">
      <w:pPr>
        <w:spacing w:after="0"/>
        <w:ind w:left="426"/>
        <w:jc w:val="both"/>
        <w:rPr>
          <w:rFonts w:ascii="Cambria" w:hAnsi="Cambria" w:cs="Arial"/>
          <w:noProof/>
          <w:sz w:val="24"/>
          <w:szCs w:val="24"/>
          <w:lang w:val="id-ID"/>
        </w:rPr>
      </w:pPr>
      <w:r>
        <w:rPr>
          <w:rFonts w:ascii="Cambria" w:hAnsi="Cambria" w:cs="Arial"/>
          <w:noProof/>
          <w:sz w:val="24"/>
          <w:szCs w:val="24"/>
        </w:rPr>
        <w:t xml:space="preserve"> </w:t>
      </w:r>
      <w:r w:rsidR="00E5742F" w:rsidRPr="00E5742F">
        <w:rPr>
          <w:rFonts w:ascii="Cambria" w:hAnsi="Cambria" w:cs="Arial"/>
          <w:noProof/>
          <w:sz w:val="24"/>
          <w:szCs w:val="24"/>
          <w:lang w:val="id-ID"/>
        </w:rPr>
        <w:t>Tabel 1</w:t>
      </w:r>
      <w:r w:rsidR="00D45AB2">
        <w:rPr>
          <w:rFonts w:ascii="Cambria" w:hAnsi="Cambria" w:cs="Arial"/>
          <w:noProof/>
          <w:sz w:val="24"/>
          <w:szCs w:val="24"/>
        </w:rPr>
        <w:t xml:space="preserve"> : </w:t>
      </w:r>
      <w:r w:rsidR="00E5742F" w:rsidRPr="00E5742F">
        <w:rPr>
          <w:rFonts w:ascii="Cambria" w:hAnsi="Cambria" w:cs="Arial"/>
          <w:noProof/>
          <w:sz w:val="24"/>
          <w:szCs w:val="24"/>
          <w:lang w:val="id-ID"/>
        </w:rPr>
        <w:t>Data statistik pengaduan konsumen pengguna akulaku pada YLKI</w:t>
      </w:r>
    </w:p>
    <w:tbl>
      <w:tblPr>
        <w:tblStyle w:val="TableGrid"/>
        <w:tblW w:w="0" w:type="auto"/>
        <w:tblInd w:w="817" w:type="dxa"/>
        <w:tblLook w:val="04A0" w:firstRow="1" w:lastRow="0" w:firstColumn="1" w:lastColumn="0" w:noHBand="0" w:noVBand="1"/>
      </w:tblPr>
      <w:tblGrid>
        <w:gridCol w:w="851"/>
        <w:gridCol w:w="1275"/>
        <w:gridCol w:w="5670"/>
      </w:tblGrid>
      <w:tr w:rsidR="00E5742F" w:rsidRPr="00E5742F" w:rsidTr="00D45AB2">
        <w:trPr>
          <w:trHeight w:val="462"/>
        </w:trPr>
        <w:tc>
          <w:tcPr>
            <w:tcW w:w="851" w:type="dxa"/>
            <w:vAlign w:val="center"/>
          </w:tcPr>
          <w:p w:rsidR="00E5742F" w:rsidRPr="00FA0529" w:rsidRDefault="00E5742F" w:rsidP="00FA0529">
            <w:pPr>
              <w:pStyle w:val="ListParagraph"/>
              <w:ind w:left="0"/>
              <w:jc w:val="center"/>
              <w:rPr>
                <w:rFonts w:ascii="Cambria" w:hAnsi="Cambria" w:cs="Arial"/>
                <w:b/>
                <w:noProof/>
                <w:sz w:val="20"/>
                <w:szCs w:val="20"/>
                <w:lang w:val="id-ID"/>
              </w:rPr>
            </w:pPr>
            <w:r w:rsidRPr="00FA0529">
              <w:rPr>
                <w:rFonts w:ascii="Cambria" w:hAnsi="Cambria" w:cs="Arial"/>
                <w:b/>
                <w:noProof/>
                <w:sz w:val="20"/>
                <w:szCs w:val="20"/>
                <w:lang w:val="id-ID"/>
              </w:rPr>
              <w:t>No</w:t>
            </w:r>
          </w:p>
        </w:tc>
        <w:tc>
          <w:tcPr>
            <w:tcW w:w="1275" w:type="dxa"/>
            <w:vAlign w:val="center"/>
          </w:tcPr>
          <w:p w:rsidR="00E5742F" w:rsidRPr="00FA0529" w:rsidRDefault="00E5742F" w:rsidP="00FA0529">
            <w:pPr>
              <w:pStyle w:val="ListParagraph"/>
              <w:ind w:left="0"/>
              <w:jc w:val="center"/>
              <w:rPr>
                <w:rFonts w:ascii="Cambria" w:hAnsi="Cambria" w:cs="Arial"/>
                <w:b/>
                <w:noProof/>
                <w:sz w:val="20"/>
                <w:szCs w:val="20"/>
                <w:lang w:val="id-ID"/>
              </w:rPr>
            </w:pPr>
            <w:r w:rsidRPr="00FA0529">
              <w:rPr>
                <w:rFonts w:ascii="Cambria" w:hAnsi="Cambria" w:cs="Arial"/>
                <w:b/>
                <w:noProof/>
                <w:sz w:val="20"/>
                <w:szCs w:val="20"/>
                <w:lang w:val="id-ID"/>
              </w:rPr>
              <w:t>Tahun</w:t>
            </w:r>
          </w:p>
        </w:tc>
        <w:tc>
          <w:tcPr>
            <w:tcW w:w="5670" w:type="dxa"/>
            <w:vAlign w:val="center"/>
          </w:tcPr>
          <w:p w:rsidR="00E5742F" w:rsidRPr="00FA0529" w:rsidRDefault="00E5742F" w:rsidP="00FA0529">
            <w:pPr>
              <w:pStyle w:val="ListParagraph"/>
              <w:ind w:left="0"/>
              <w:jc w:val="center"/>
              <w:rPr>
                <w:rFonts w:ascii="Cambria" w:hAnsi="Cambria" w:cs="Arial"/>
                <w:b/>
                <w:noProof/>
                <w:sz w:val="20"/>
                <w:szCs w:val="20"/>
                <w:lang w:val="id-ID"/>
              </w:rPr>
            </w:pPr>
            <w:r w:rsidRPr="00FA0529">
              <w:rPr>
                <w:rFonts w:ascii="Cambria" w:hAnsi="Cambria" w:cs="Arial"/>
                <w:b/>
                <w:noProof/>
                <w:sz w:val="20"/>
                <w:szCs w:val="20"/>
                <w:lang w:val="id-ID"/>
              </w:rPr>
              <w:t>Pengaduan Pembobolan Akun</w:t>
            </w:r>
          </w:p>
        </w:tc>
      </w:tr>
      <w:tr w:rsidR="00E5742F" w:rsidRPr="00E5742F" w:rsidTr="00D45AB2">
        <w:trPr>
          <w:trHeight w:val="20"/>
        </w:trPr>
        <w:tc>
          <w:tcPr>
            <w:tcW w:w="851" w:type="dxa"/>
            <w:vAlign w:val="center"/>
          </w:tcPr>
          <w:p w:rsidR="00E5742F" w:rsidRPr="00FA0529" w:rsidRDefault="00E5742F" w:rsidP="00FA0529">
            <w:pPr>
              <w:pStyle w:val="ListParagraph"/>
              <w:ind w:left="0"/>
              <w:jc w:val="center"/>
              <w:rPr>
                <w:rFonts w:ascii="Cambria" w:hAnsi="Cambria" w:cs="Arial"/>
                <w:noProof/>
                <w:sz w:val="20"/>
                <w:szCs w:val="20"/>
                <w:lang w:val="id-ID"/>
              </w:rPr>
            </w:pPr>
            <w:r w:rsidRPr="00FA0529">
              <w:rPr>
                <w:rFonts w:ascii="Cambria" w:hAnsi="Cambria" w:cs="Arial"/>
                <w:noProof/>
                <w:sz w:val="20"/>
                <w:szCs w:val="20"/>
                <w:lang w:val="id-ID"/>
              </w:rPr>
              <w:t>1</w:t>
            </w:r>
          </w:p>
        </w:tc>
        <w:tc>
          <w:tcPr>
            <w:tcW w:w="1275" w:type="dxa"/>
            <w:vAlign w:val="center"/>
          </w:tcPr>
          <w:p w:rsidR="00E5742F" w:rsidRPr="00FA0529" w:rsidRDefault="00E5742F" w:rsidP="00FA0529">
            <w:pPr>
              <w:pStyle w:val="ListParagraph"/>
              <w:ind w:left="0"/>
              <w:jc w:val="center"/>
              <w:rPr>
                <w:rFonts w:ascii="Cambria" w:hAnsi="Cambria" w:cs="Arial"/>
                <w:noProof/>
                <w:sz w:val="20"/>
                <w:szCs w:val="20"/>
                <w:lang w:val="id-ID"/>
              </w:rPr>
            </w:pPr>
            <w:r w:rsidRPr="00FA0529">
              <w:rPr>
                <w:rFonts w:ascii="Cambria" w:hAnsi="Cambria" w:cs="Arial"/>
                <w:noProof/>
                <w:sz w:val="20"/>
                <w:szCs w:val="20"/>
                <w:lang w:val="id-ID"/>
              </w:rPr>
              <w:t>2019</w:t>
            </w:r>
          </w:p>
        </w:tc>
        <w:tc>
          <w:tcPr>
            <w:tcW w:w="5670" w:type="dxa"/>
            <w:vAlign w:val="center"/>
          </w:tcPr>
          <w:p w:rsidR="00E5742F" w:rsidRPr="00FA0529" w:rsidRDefault="00E5742F" w:rsidP="00FA0529">
            <w:pPr>
              <w:pStyle w:val="ListParagraph"/>
              <w:ind w:left="0"/>
              <w:jc w:val="center"/>
              <w:rPr>
                <w:rFonts w:ascii="Cambria" w:hAnsi="Cambria" w:cs="Arial"/>
                <w:noProof/>
                <w:sz w:val="20"/>
                <w:szCs w:val="20"/>
                <w:lang w:val="id-ID"/>
              </w:rPr>
            </w:pPr>
            <w:r w:rsidRPr="00FA0529">
              <w:rPr>
                <w:rFonts w:ascii="Cambria" w:hAnsi="Cambria" w:cs="Arial"/>
                <w:noProof/>
                <w:sz w:val="20"/>
                <w:szCs w:val="20"/>
                <w:lang w:val="id-ID"/>
              </w:rPr>
              <w:t>36 Kasus</w:t>
            </w:r>
          </w:p>
        </w:tc>
      </w:tr>
      <w:tr w:rsidR="00E5742F" w:rsidRPr="00E5742F" w:rsidTr="00D45AB2">
        <w:trPr>
          <w:trHeight w:val="20"/>
        </w:trPr>
        <w:tc>
          <w:tcPr>
            <w:tcW w:w="851" w:type="dxa"/>
            <w:vAlign w:val="center"/>
          </w:tcPr>
          <w:p w:rsidR="00E5742F" w:rsidRPr="00FA0529" w:rsidRDefault="00E5742F" w:rsidP="00FA0529">
            <w:pPr>
              <w:pStyle w:val="ListParagraph"/>
              <w:ind w:left="0"/>
              <w:jc w:val="center"/>
              <w:rPr>
                <w:rFonts w:ascii="Cambria" w:hAnsi="Cambria" w:cs="Arial"/>
                <w:noProof/>
                <w:sz w:val="20"/>
                <w:szCs w:val="20"/>
                <w:lang w:val="id-ID"/>
              </w:rPr>
            </w:pPr>
            <w:r w:rsidRPr="00FA0529">
              <w:rPr>
                <w:rFonts w:ascii="Cambria" w:hAnsi="Cambria" w:cs="Arial"/>
                <w:noProof/>
                <w:sz w:val="20"/>
                <w:szCs w:val="20"/>
                <w:lang w:val="id-ID"/>
              </w:rPr>
              <w:t>2</w:t>
            </w:r>
          </w:p>
        </w:tc>
        <w:tc>
          <w:tcPr>
            <w:tcW w:w="1275" w:type="dxa"/>
            <w:vAlign w:val="center"/>
          </w:tcPr>
          <w:p w:rsidR="00E5742F" w:rsidRPr="00FA0529" w:rsidRDefault="00E5742F" w:rsidP="00FA0529">
            <w:pPr>
              <w:pStyle w:val="ListParagraph"/>
              <w:ind w:left="0"/>
              <w:jc w:val="center"/>
              <w:rPr>
                <w:rFonts w:ascii="Cambria" w:hAnsi="Cambria" w:cs="Arial"/>
                <w:noProof/>
                <w:sz w:val="20"/>
                <w:szCs w:val="20"/>
                <w:lang w:val="id-ID"/>
              </w:rPr>
            </w:pPr>
            <w:r w:rsidRPr="00FA0529">
              <w:rPr>
                <w:rFonts w:ascii="Cambria" w:hAnsi="Cambria" w:cs="Arial"/>
                <w:noProof/>
                <w:sz w:val="20"/>
                <w:szCs w:val="20"/>
                <w:lang w:val="id-ID"/>
              </w:rPr>
              <w:t>2020</w:t>
            </w:r>
          </w:p>
        </w:tc>
        <w:tc>
          <w:tcPr>
            <w:tcW w:w="5670" w:type="dxa"/>
            <w:vAlign w:val="center"/>
          </w:tcPr>
          <w:p w:rsidR="00E5742F" w:rsidRPr="00FA0529" w:rsidRDefault="00E5742F" w:rsidP="00FA0529">
            <w:pPr>
              <w:pStyle w:val="ListParagraph"/>
              <w:ind w:left="0"/>
              <w:jc w:val="center"/>
              <w:rPr>
                <w:rFonts w:ascii="Cambria" w:hAnsi="Cambria" w:cs="Arial"/>
                <w:noProof/>
                <w:sz w:val="20"/>
                <w:szCs w:val="20"/>
                <w:lang w:val="id-ID"/>
              </w:rPr>
            </w:pPr>
            <w:r w:rsidRPr="00FA0529">
              <w:rPr>
                <w:rFonts w:ascii="Cambria" w:hAnsi="Cambria" w:cs="Arial"/>
                <w:noProof/>
                <w:sz w:val="20"/>
                <w:szCs w:val="20"/>
                <w:lang w:val="id-ID"/>
              </w:rPr>
              <w:t>49 Kasus</w:t>
            </w:r>
          </w:p>
        </w:tc>
      </w:tr>
      <w:tr w:rsidR="00E5742F" w:rsidRPr="00E5742F" w:rsidTr="00D45AB2">
        <w:trPr>
          <w:trHeight w:val="20"/>
        </w:trPr>
        <w:tc>
          <w:tcPr>
            <w:tcW w:w="2126" w:type="dxa"/>
            <w:gridSpan w:val="2"/>
            <w:vAlign w:val="center"/>
          </w:tcPr>
          <w:p w:rsidR="00E5742F" w:rsidRPr="00FA0529" w:rsidRDefault="00E5742F" w:rsidP="00FA0529">
            <w:pPr>
              <w:pStyle w:val="ListParagraph"/>
              <w:ind w:left="0"/>
              <w:jc w:val="center"/>
              <w:rPr>
                <w:rFonts w:ascii="Cambria" w:hAnsi="Cambria" w:cs="Arial"/>
                <w:b/>
                <w:noProof/>
                <w:sz w:val="20"/>
                <w:szCs w:val="20"/>
                <w:lang w:val="id-ID"/>
              </w:rPr>
            </w:pPr>
            <w:r w:rsidRPr="00FA0529">
              <w:rPr>
                <w:rFonts w:ascii="Cambria" w:hAnsi="Cambria" w:cs="Arial"/>
                <w:b/>
                <w:noProof/>
                <w:sz w:val="20"/>
                <w:szCs w:val="20"/>
                <w:lang w:val="id-ID"/>
              </w:rPr>
              <w:t>Total</w:t>
            </w:r>
          </w:p>
        </w:tc>
        <w:tc>
          <w:tcPr>
            <w:tcW w:w="5670" w:type="dxa"/>
            <w:vAlign w:val="center"/>
          </w:tcPr>
          <w:p w:rsidR="00E5742F" w:rsidRPr="00FA0529" w:rsidRDefault="00E5742F" w:rsidP="00FA0529">
            <w:pPr>
              <w:pStyle w:val="ListParagraph"/>
              <w:ind w:left="0"/>
              <w:jc w:val="center"/>
              <w:rPr>
                <w:rFonts w:ascii="Cambria" w:hAnsi="Cambria" w:cs="Arial"/>
                <w:b/>
                <w:noProof/>
                <w:sz w:val="20"/>
                <w:szCs w:val="20"/>
                <w:lang w:val="id-ID"/>
              </w:rPr>
            </w:pPr>
            <w:r w:rsidRPr="00FA0529">
              <w:rPr>
                <w:rFonts w:ascii="Cambria" w:hAnsi="Cambria" w:cs="Arial"/>
                <w:b/>
                <w:noProof/>
                <w:sz w:val="20"/>
                <w:szCs w:val="20"/>
                <w:lang w:val="id-ID"/>
              </w:rPr>
              <w:t>85 Kasus</w:t>
            </w:r>
          </w:p>
        </w:tc>
      </w:tr>
    </w:tbl>
    <w:p w:rsidR="00E5742F" w:rsidRPr="00E5742F" w:rsidRDefault="00E5742F" w:rsidP="00290680">
      <w:pPr>
        <w:pStyle w:val="ListParagraph"/>
        <w:ind w:left="426"/>
        <w:jc w:val="both"/>
        <w:rPr>
          <w:rFonts w:ascii="Cambria" w:hAnsi="Cambria" w:cs="Arial"/>
          <w:noProof/>
          <w:sz w:val="24"/>
          <w:szCs w:val="24"/>
        </w:rPr>
      </w:pPr>
      <w:r w:rsidRPr="00E5742F">
        <w:rPr>
          <w:rFonts w:ascii="Cambria" w:hAnsi="Cambria" w:cs="Arial"/>
          <w:noProof/>
          <w:sz w:val="24"/>
          <w:szCs w:val="24"/>
        </w:rPr>
        <w:t xml:space="preserve">      </w:t>
      </w:r>
      <w:r w:rsidRPr="00E5742F">
        <w:rPr>
          <w:rFonts w:ascii="Cambria" w:hAnsi="Cambria" w:cs="Arial"/>
          <w:noProof/>
          <w:sz w:val="24"/>
          <w:szCs w:val="24"/>
          <w:lang w:val="id-ID"/>
        </w:rPr>
        <w:t>Sumber : Data Sekunder, Yayasan Lembaga Konsumen Indonesia</w:t>
      </w:r>
      <w:r w:rsidRPr="00E5742F">
        <w:rPr>
          <w:rStyle w:val="FootnoteReference"/>
          <w:rFonts w:ascii="Cambria" w:hAnsi="Cambria" w:cs="Arial"/>
          <w:noProof/>
          <w:sz w:val="24"/>
          <w:szCs w:val="24"/>
          <w:lang w:val="id-ID"/>
        </w:rPr>
        <w:footnoteReference w:id="18"/>
      </w:r>
      <w:r w:rsidRPr="00E5742F">
        <w:rPr>
          <w:rFonts w:ascii="Cambria" w:hAnsi="Cambria" w:cs="Arial"/>
          <w:noProof/>
          <w:sz w:val="24"/>
          <w:szCs w:val="24"/>
          <w:lang w:val="id-ID"/>
        </w:rPr>
        <w:t xml:space="preserve"> </w:t>
      </w:r>
    </w:p>
    <w:p w:rsidR="00E5742F" w:rsidRPr="00E5742F" w:rsidRDefault="00E5742F" w:rsidP="00E5742F">
      <w:pPr>
        <w:pStyle w:val="NamaPenulis"/>
        <w:spacing w:after="240" w:line="360" w:lineRule="auto"/>
        <w:ind w:left="426"/>
        <w:jc w:val="both"/>
        <w:rPr>
          <w:rFonts w:cs="Arial"/>
          <w:noProof/>
          <w:sz w:val="24"/>
          <w:szCs w:val="24"/>
        </w:rPr>
      </w:pPr>
      <w:r w:rsidRPr="00E5742F">
        <w:rPr>
          <w:rFonts w:cs="Arial"/>
          <w:noProof/>
          <w:sz w:val="24"/>
          <w:szCs w:val="24"/>
          <w:lang w:val="id-ID"/>
        </w:rPr>
        <w:t xml:space="preserve">Berdasarkan tabel 1 Yayasan Lembaga Konsumen Indonesia mempresentasekan bahwa dari tahun 2019 hingga tahun 2020 jumlah kasus pengaduan mengalami peningkatan dari 36 kasus ke 49 kasus pengaduan pembobolan akun oleh konsumen pengguna akulaku. Hal ini membuktikan keamanan pada sistem Akulaku sangatlah rendah. Sebagaimana hal ini dipertegas dari data hasil wawancara secara </w:t>
      </w:r>
      <w:r w:rsidRPr="00E5742F">
        <w:rPr>
          <w:rFonts w:cs="Arial"/>
          <w:i/>
          <w:noProof/>
          <w:sz w:val="24"/>
          <w:szCs w:val="24"/>
          <w:lang w:val="id-ID"/>
        </w:rPr>
        <w:t>daring</w:t>
      </w:r>
      <w:r w:rsidRPr="00E5742F">
        <w:rPr>
          <w:rFonts w:cs="Arial"/>
          <w:noProof/>
          <w:sz w:val="24"/>
          <w:szCs w:val="24"/>
          <w:lang w:val="id-ID"/>
        </w:rPr>
        <w:t xml:space="preserve"> be</w:t>
      </w:r>
      <w:r w:rsidR="00290680">
        <w:rPr>
          <w:rFonts w:cs="Arial"/>
          <w:noProof/>
          <w:sz w:val="24"/>
          <w:szCs w:val="24"/>
          <w:lang w:val="id-ID"/>
        </w:rPr>
        <w:t>r</w:t>
      </w:r>
      <w:r w:rsidRPr="00E5742F">
        <w:rPr>
          <w:rFonts w:cs="Arial"/>
          <w:noProof/>
          <w:sz w:val="24"/>
          <w:szCs w:val="24"/>
          <w:lang w:val="id-ID"/>
        </w:rPr>
        <w:t xml:space="preserve">sama dengan salah satu pengguna Aplikasi Akulaku yang telah mengalami pembobolan akun,  NJ selaku narasumber menjelaskan bahwa telah mengalami penipuan dan pembobolan </w:t>
      </w:r>
      <w:r w:rsidRPr="00E5742F">
        <w:rPr>
          <w:rFonts w:cs="Arial"/>
          <w:noProof/>
          <w:sz w:val="24"/>
          <w:szCs w:val="24"/>
          <w:lang w:val="id-ID"/>
        </w:rPr>
        <w:lastRenderedPageBreak/>
        <w:t>akun miliknya dengan jumlah kerugian yang cukup banyak ketika NJ ingin menaikkan limit pinjaman pada Akulaku, NJ menjelaskan bahwa pelaku sangat memahami kelemahan pada Akulaku, sehingga dapat melakukan penipuan. NJ telah melakukan pelaporan kepihak Akulaku melalui telpon dan email, serta melaporkan juga kasus ini kepihak OJK dan kepolisian namun sampai saat ini belum mendapatkan titik terang dari kasus yang dialaminya.</w:t>
      </w:r>
      <w:r w:rsidRPr="00E5742F">
        <w:rPr>
          <w:rStyle w:val="FootnoteReference"/>
          <w:rFonts w:cs="Arial"/>
          <w:noProof/>
          <w:sz w:val="24"/>
          <w:szCs w:val="24"/>
          <w:lang w:val="id-ID"/>
        </w:rPr>
        <w:footnoteReference w:id="19"/>
      </w:r>
      <w:r w:rsidRPr="00E5742F">
        <w:rPr>
          <w:rFonts w:cs="Arial"/>
          <w:noProof/>
          <w:sz w:val="24"/>
          <w:szCs w:val="24"/>
          <w:lang w:val="id-ID"/>
        </w:rPr>
        <w:t xml:space="preserve"> </w:t>
      </w:r>
    </w:p>
    <w:p w:rsidR="00E5742F" w:rsidRPr="00E5742F" w:rsidRDefault="00E5742F" w:rsidP="00E5742F">
      <w:pPr>
        <w:pStyle w:val="NamaPenulis"/>
        <w:spacing w:after="240" w:line="360" w:lineRule="auto"/>
        <w:ind w:left="426"/>
        <w:jc w:val="both"/>
        <w:rPr>
          <w:rFonts w:cs="Arial"/>
          <w:noProof/>
          <w:sz w:val="24"/>
          <w:szCs w:val="24"/>
        </w:rPr>
      </w:pPr>
      <w:r w:rsidRPr="00E5742F">
        <w:rPr>
          <w:rFonts w:cs="Arial"/>
          <w:noProof/>
          <w:sz w:val="24"/>
          <w:szCs w:val="24"/>
          <w:lang w:val="id-ID"/>
        </w:rPr>
        <w:t>Lebih lanjut Asep Misbah Farid selaku narasumber juga memberi keterangan bahwa sistem keamana pada aplikasi akulaku sangat lemah sebab ada pihak yang tidak berta</w:t>
      </w:r>
      <w:r w:rsidR="006F30DE">
        <w:rPr>
          <w:rFonts w:cs="Arial"/>
          <w:noProof/>
          <w:sz w:val="24"/>
          <w:szCs w:val="24"/>
          <w:lang w:val="id-ID"/>
        </w:rPr>
        <w:t>nggungjawab yang telah menyalah</w:t>
      </w:r>
      <w:r w:rsidRPr="00E5742F">
        <w:rPr>
          <w:rFonts w:cs="Arial"/>
          <w:noProof/>
          <w:sz w:val="24"/>
          <w:szCs w:val="24"/>
          <w:lang w:val="id-ID"/>
        </w:rPr>
        <w:t xml:space="preserve">gunakan akun miliknya tanpa adanya </w:t>
      </w:r>
      <w:r w:rsidRPr="00E5742F">
        <w:rPr>
          <w:rFonts w:cs="Arial"/>
          <w:i/>
          <w:noProof/>
          <w:sz w:val="24"/>
          <w:szCs w:val="24"/>
          <w:lang w:val="id-ID"/>
        </w:rPr>
        <w:t xml:space="preserve">notifikasi </w:t>
      </w:r>
      <w:r w:rsidRPr="00E5742F">
        <w:rPr>
          <w:rFonts w:cs="Arial"/>
          <w:noProof/>
          <w:sz w:val="24"/>
          <w:szCs w:val="24"/>
          <w:lang w:val="id-ID"/>
        </w:rPr>
        <w:t>sekalipun, dengan transaksi yang cukup banyak, namun hal yang sangat disayangkan ialah tidak ada solusi sedikitpun dari pihak akulaku meski telah melakukan pelaporan atau keluhan ke pihak akulaku.</w:t>
      </w:r>
      <w:r w:rsidRPr="00E5742F">
        <w:rPr>
          <w:rStyle w:val="FootnoteReference"/>
          <w:rFonts w:cs="Arial"/>
          <w:noProof/>
          <w:sz w:val="24"/>
          <w:szCs w:val="24"/>
          <w:lang w:val="id-ID"/>
        </w:rPr>
        <w:footnoteReference w:id="20"/>
      </w:r>
      <w:r w:rsidRPr="00E5742F">
        <w:rPr>
          <w:rFonts w:cs="Arial"/>
          <w:noProof/>
          <w:sz w:val="24"/>
          <w:szCs w:val="24"/>
          <w:lang w:val="id-ID"/>
        </w:rPr>
        <w:t xml:space="preserve"> </w:t>
      </w:r>
    </w:p>
    <w:p w:rsidR="00E5742F" w:rsidRPr="00E5742F" w:rsidRDefault="00E5742F" w:rsidP="00E5742F">
      <w:pPr>
        <w:pStyle w:val="NamaPenulis"/>
        <w:spacing w:after="240" w:line="360" w:lineRule="auto"/>
        <w:ind w:left="426"/>
        <w:jc w:val="both"/>
        <w:rPr>
          <w:rFonts w:cs="Arial"/>
          <w:noProof/>
          <w:sz w:val="24"/>
          <w:szCs w:val="24"/>
        </w:rPr>
      </w:pPr>
      <w:r w:rsidRPr="00E5742F">
        <w:rPr>
          <w:rFonts w:cs="Arial"/>
          <w:noProof/>
          <w:sz w:val="24"/>
          <w:szCs w:val="24"/>
          <w:lang w:val="id-ID"/>
        </w:rPr>
        <w:t>Dari data wawanca</w:t>
      </w:r>
      <w:r w:rsidR="006F30DE">
        <w:rPr>
          <w:rFonts w:cs="Arial"/>
          <w:noProof/>
          <w:sz w:val="24"/>
          <w:szCs w:val="24"/>
          <w:lang w:val="id-ID"/>
        </w:rPr>
        <w:t>ra tersebut membuktikan bahwasa</w:t>
      </w:r>
      <w:r w:rsidRPr="00E5742F">
        <w:rPr>
          <w:rFonts w:cs="Arial"/>
          <w:noProof/>
          <w:sz w:val="24"/>
          <w:szCs w:val="24"/>
          <w:lang w:val="id-ID"/>
        </w:rPr>
        <w:t>nya, sistem pada aplikasi akulaku sangatlah lemah, hingga mudah untuk para pihak yang tidak bertanggung jawab atau para pelaku melakukan tindakan kecurangan bahkan penipuan. Olehnya itu kemudian diperlukan upaya hukum pihak-pihak dalam perjanjian pinjam meminjam secara online khusu</w:t>
      </w:r>
      <w:r w:rsidR="006F30DE">
        <w:rPr>
          <w:rFonts w:cs="Arial"/>
          <w:noProof/>
          <w:sz w:val="24"/>
          <w:szCs w:val="24"/>
          <w:lang w:val="id-ID"/>
        </w:rPr>
        <w:t>s</w:t>
      </w:r>
      <w:r w:rsidRPr="00E5742F">
        <w:rPr>
          <w:rFonts w:cs="Arial"/>
          <w:noProof/>
          <w:sz w:val="24"/>
          <w:szCs w:val="24"/>
          <w:lang w:val="id-ID"/>
        </w:rPr>
        <w:t xml:space="preserve">nya bagi para konsumen atau pengguna aplikasi akulaku. </w:t>
      </w:r>
    </w:p>
    <w:p w:rsidR="00E5742F" w:rsidRPr="00E5742F" w:rsidRDefault="00E5742F" w:rsidP="00E5742F">
      <w:pPr>
        <w:pStyle w:val="NamaPenulis"/>
        <w:spacing w:after="240" w:line="360" w:lineRule="auto"/>
        <w:ind w:left="426"/>
        <w:jc w:val="both"/>
        <w:rPr>
          <w:rFonts w:cs="Arial"/>
          <w:iCs/>
          <w:noProof/>
          <w:sz w:val="24"/>
          <w:szCs w:val="24"/>
        </w:rPr>
      </w:pPr>
      <w:r w:rsidRPr="00E5742F">
        <w:rPr>
          <w:rFonts w:cs="Arial"/>
          <w:iCs/>
          <w:noProof/>
          <w:sz w:val="24"/>
          <w:szCs w:val="24"/>
          <w:lang w:val="id-ID"/>
        </w:rPr>
        <w:t>Menu</w:t>
      </w:r>
      <w:r w:rsidR="006F30DE">
        <w:rPr>
          <w:rFonts w:cs="Arial"/>
          <w:iCs/>
          <w:noProof/>
          <w:sz w:val="24"/>
          <w:szCs w:val="24"/>
          <w:lang w:val="id-ID"/>
        </w:rPr>
        <w:t>rut Philipus M. Hadjon perlindu</w:t>
      </w:r>
      <w:r w:rsidRPr="00E5742F">
        <w:rPr>
          <w:rFonts w:cs="Arial"/>
          <w:iCs/>
          <w:noProof/>
          <w:sz w:val="24"/>
          <w:szCs w:val="24"/>
          <w:lang w:val="id-ID"/>
        </w:rPr>
        <w:t>ngan hukum dibagi menjadi dua, yakni perlindungan hukum preventif dan perlindungan hukum represif, berdasarkan hal tersebut, perlindungan hukum bagi para pihak-pihak dalam perjanjian pinjam meminjam secara online dapat diuraikan sebagai berikut.</w:t>
      </w:r>
    </w:p>
    <w:p w:rsidR="00E5742F" w:rsidRPr="00E5742F" w:rsidRDefault="006F30DE" w:rsidP="00E5742F">
      <w:pPr>
        <w:pStyle w:val="NamaPenulis"/>
        <w:numPr>
          <w:ilvl w:val="2"/>
          <w:numId w:val="6"/>
        </w:numPr>
        <w:spacing w:after="240" w:line="360" w:lineRule="auto"/>
        <w:ind w:left="851" w:hanging="425"/>
        <w:jc w:val="both"/>
        <w:rPr>
          <w:rFonts w:cs="Arial"/>
          <w:iCs/>
          <w:noProof/>
          <w:sz w:val="24"/>
          <w:szCs w:val="24"/>
        </w:rPr>
      </w:pPr>
      <w:r>
        <w:rPr>
          <w:rFonts w:cs="Arial"/>
          <w:iCs/>
          <w:noProof/>
          <w:sz w:val="24"/>
          <w:szCs w:val="24"/>
          <w:lang w:val="id-ID"/>
        </w:rPr>
        <w:t>Perlindungan Hukum Preventif</w:t>
      </w:r>
      <w:r w:rsidR="00E5742F" w:rsidRPr="00E5742F">
        <w:rPr>
          <w:rFonts w:cs="Arial"/>
          <w:iCs/>
          <w:noProof/>
          <w:sz w:val="24"/>
          <w:szCs w:val="24"/>
        </w:rPr>
        <w:t xml:space="preserve">. </w:t>
      </w:r>
      <w:r w:rsidR="00E5742F" w:rsidRPr="00E5742F">
        <w:rPr>
          <w:rFonts w:cs="Arial"/>
          <w:iCs/>
          <w:noProof/>
          <w:sz w:val="24"/>
          <w:szCs w:val="24"/>
          <w:lang w:val="id-ID"/>
        </w:rPr>
        <w:t xml:space="preserve">Pada dasarnya sifat perlindungan hukum preventif ialah berupa pencegahan, yang dimana suatu kejahatan atau pelanggaran yang akan dilakukan oleh oknum-oknum yang tidak bertanggungjawab dapat terhindari atau meniadakan kejahatan yang akan </w:t>
      </w:r>
      <w:r w:rsidR="00E5742F" w:rsidRPr="00E5742F">
        <w:rPr>
          <w:rFonts w:cs="Arial"/>
          <w:iCs/>
          <w:noProof/>
          <w:sz w:val="24"/>
          <w:szCs w:val="24"/>
          <w:lang w:val="id-ID"/>
        </w:rPr>
        <w:lastRenderedPageBreak/>
        <w:t>terjadi, sehingga diperlukan upaya integral, antara preventif dan represif agar permasalahan kejahatan dapat diatasi.</w:t>
      </w:r>
      <w:r w:rsidR="00E5742F" w:rsidRPr="00E5742F">
        <w:rPr>
          <w:rStyle w:val="FootnoteReference"/>
          <w:rFonts w:cs="Arial"/>
          <w:iCs/>
          <w:noProof/>
          <w:sz w:val="24"/>
          <w:szCs w:val="24"/>
          <w:lang w:val="id-ID"/>
        </w:rPr>
        <w:footnoteReference w:id="21"/>
      </w:r>
    </w:p>
    <w:p w:rsidR="00E5742F" w:rsidRPr="00E5742F" w:rsidRDefault="00E5742F" w:rsidP="00E5742F">
      <w:pPr>
        <w:pStyle w:val="NamaPenulis"/>
        <w:spacing w:after="240" w:line="360" w:lineRule="auto"/>
        <w:ind w:left="851"/>
        <w:jc w:val="both"/>
        <w:rPr>
          <w:rFonts w:cs="Arial"/>
          <w:iCs/>
          <w:noProof/>
          <w:sz w:val="24"/>
          <w:szCs w:val="24"/>
        </w:rPr>
      </w:pPr>
      <w:r w:rsidRPr="00E5742F">
        <w:rPr>
          <w:rFonts w:cs="Arial"/>
          <w:iCs/>
          <w:noProof/>
          <w:sz w:val="24"/>
          <w:szCs w:val="24"/>
          <w:lang w:val="id-ID"/>
        </w:rPr>
        <w:t xml:space="preserve">Dalam perlindungan hukum secara preventif pada layanan pinjam meminjam uang secara </w:t>
      </w:r>
      <w:r w:rsidRPr="00E5742F">
        <w:rPr>
          <w:rFonts w:cs="Arial"/>
          <w:i/>
          <w:iCs/>
          <w:noProof/>
          <w:sz w:val="24"/>
          <w:szCs w:val="24"/>
          <w:lang w:val="id-ID"/>
        </w:rPr>
        <w:t>online</w:t>
      </w:r>
      <w:r w:rsidRPr="00E5742F">
        <w:rPr>
          <w:rFonts w:cs="Arial"/>
          <w:iCs/>
          <w:noProof/>
          <w:sz w:val="24"/>
          <w:szCs w:val="24"/>
          <w:lang w:val="id-ID"/>
        </w:rPr>
        <w:t xml:space="preserve"> pemerintah menerbitkan beberapa peraturan terkait P2P Lending yaitu Peraturan Otoritas Jasa Keuangan tentang Layanan Pinjam Meminjam Uang Berbasis Teknologi Informasi. Dalam POJK BAB VI tentang Tata Kelola LPMUBTI telah mengatur secara te</w:t>
      </w:r>
      <w:r w:rsidR="006F30DE">
        <w:rPr>
          <w:rFonts w:cs="Arial"/>
          <w:iCs/>
          <w:noProof/>
          <w:sz w:val="24"/>
          <w:szCs w:val="24"/>
          <w:lang w:val="id-ID"/>
        </w:rPr>
        <w:t>r</w:t>
      </w:r>
      <w:r w:rsidRPr="00E5742F">
        <w:rPr>
          <w:rFonts w:cs="Arial"/>
          <w:iCs/>
          <w:noProof/>
          <w:sz w:val="24"/>
          <w:szCs w:val="24"/>
          <w:lang w:val="id-ID"/>
        </w:rPr>
        <w:t xml:space="preserve">perinci proses layanan pinjam meminjam uang secara online, mulai dari pusat data dan pusat pemulihan bencana, kerahasiaan data, rekam jejak audit, </w:t>
      </w:r>
      <w:r w:rsidR="006F30DE">
        <w:rPr>
          <w:rFonts w:cs="Arial"/>
          <w:iCs/>
          <w:noProof/>
          <w:sz w:val="24"/>
          <w:szCs w:val="24"/>
          <w:lang w:val="id-ID"/>
        </w:rPr>
        <w:t xml:space="preserve">hingga pada sistem pengamanan. </w:t>
      </w:r>
      <w:r w:rsidRPr="00E5742F">
        <w:rPr>
          <w:rFonts w:cs="Arial"/>
          <w:iCs/>
          <w:noProof/>
          <w:sz w:val="24"/>
          <w:szCs w:val="24"/>
          <w:lang w:val="id-ID"/>
        </w:rPr>
        <w:t xml:space="preserve">Hal tersebut berarti bahwa OJK telah mengupayakan suatu pencegahan melalui regulasi atau aturan yang ada.  </w:t>
      </w:r>
    </w:p>
    <w:p w:rsidR="00E5742F" w:rsidRPr="00E5742F" w:rsidRDefault="00E5742F" w:rsidP="00E5742F">
      <w:pPr>
        <w:pStyle w:val="NamaPenulis"/>
        <w:spacing w:after="240" w:line="360" w:lineRule="auto"/>
        <w:ind w:left="851"/>
        <w:jc w:val="both"/>
        <w:rPr>
          <w:rFonts w:cs="Arial"/>
          <w:noProof/>
          <w:sz w:val="24"/>
          <w:szCs w:val="24"/>
        </w:rPr>
      </w:pPr>
      <w:r w:rsidRPr="00E5742F">
        <w:rPr>
          <w:rFonts w:cs="Arial"/>
          <w:iCs/>
          <w:noProof/>
          <w:sz w:val="24"/>
          <w:szCs w:val="24"/>
          <w:lang w:val="id-ID"/>
        </w:rPr>
        <w:t>Lebih lanjut</w:t>
      </w:r>
      <w:r w:rsidRPr="00E5742F">
        <w:rPr>
          <w:noProof/>
          <w:lang w:val="id-ID"/>
        </w:rPr>
        <w:t xml:space="preserve"> </w:t>
      </w:r>
      <w:r w:rsidRPr="00E5742F">
        <w:rPr>
          <w:rFonts w:cs="Arial"/>
          <w:noProof/>
          <w:sz w:val="24"/>
          <w:szCs w:val="24"/>
          <w:lang w:val="id-ID"/>
        </w:rPr>
        <w:t>prinsip tentang kerahasiaan dan keamanan data atau informasi Konsumen  tertuang dalam pasal 2 huruf (d) Peraturan Otoritas Jasa Keuangan Nomor 1 Tahun 2013 tentang perlindungan konsumen Sektor Jasa Keuangan bahwa;</w:t>
      </w:r>
      <w:r w:rsidRPr="00E5742F">
        <w:rPr>
          <w:rStyle w:val="FootnoteReference"/>
          <w:rFonts w:cs="Arial"/>
          <w:noProof/>
          <w:sz w:val="24"/>
          <w:szCs w:val="24"/>
          <w:lang w:val="id-ID"/>
        </w:rPr>
        <w:footnoteReference w:id="22"/>
      </w:r>
    </w:p>
    <w:p w:rsidR="00E5742F" w:rsidRPr="00E5742F" w:rsidRDefault="00E5742F" w:rsidP="00E5742F">
      <w:pPr>
        <w:pStyle w:val="NamaPenulis"/>
        <w:spacing w:after="240" w:line="360" w:lineRule="auto"/>
        <w:ind w:left="1418"/>
        <w:jc w:val="both"/>
        <w:rPr>
          <w:rFonts w:cs="Arial"/>
          <w:iCs/>
          <w:noProof/>
          <w:sz w:val="24"/>
          <w:szCs w:val="24"/>
        </w:rPr>
      </w:pPr>
      <w:r w:rsidRPr="00E5742F">
        <w:rPr>
          <w:rFonts w:cs="Arial"/>
          <w:noProof/>
          <w:sz w:val="24"/>
          <w:szCs w:val="24"/>
          <w:lang w:val="id-ID"/>
        </w:rPr>
        <w:t>“Kerahasiaan dan keamanan data / informasi konsumen”</w:t>
      </w:r>
    </w:p>
    <w:p w:rsidR="00E5742F" w:rsidRPr="00E5742F" w:rsidRDefault="00E5742F" w:rsidP="00E5742F">
      <w:pPr>
        <w:pStyle w:val="NamaPenulis"/>
        <w:spacing w:after="240" w:line="360" w:lineRule="auto"/>
        <w:ind w:left="851"/>
        <w:jc w:val="both"/>
        <w:rPr>
          <w:rFonts w:cs="Arial"/>
          <w:iCs/>
          <w:noProof/>
          <w:sz w:val="24"/>
          <w:szCs w:val="24"/>
        </w:rPr>
      </w:pPr>
      <w:r w:rsidRPr="00E5742F">
        <w:rPr>
          <w:rFonts w:cs="Arial"/>
          <w:noProof/>
          <w:sz w:val="24"/>
          <w:szCs w:val="24"/>
          <w:lang w:val="id-ID"/>
        </w:rPr>
        <w:t>Dari pasal 2 huruf (d) tersebut menjelaskan memberikan perlindun</w:t>
      </w:r>
      <w:r w:rsidR="006F30DE">
        <w:rPr>
          <w:rFonts w:cs="Arial"/>
          <w:noProof/>
          <w:sz w:val="24"/>
          <w:szCs w:val="24"/>
          <w:lang w:val="id-ID"/>
        </w:rPr>
        <w:t>gan terhadap keamanan informasi</w:t>
      </w:r>
      <w:r w:rsidRPr="00E5742F">
        <w:rPr>
          <w:rFonts w:cs="Arial"/>
          <w:noProof/>
          <w:sz w:val="24"/>
          <w:szCs w:val="24"/>
          <w:lang w:val="id-ID"/>
        </w:rPr>
        <w:t xml:space="preserve"> konsumen. </w:t>
      </w:r>
      <w:r w:rsidRPr="00E5742F">
        <w:rPr>
          <w:rFonts w:cs="Arial"/>
          <w:iCs/>
          <w:noProof/>
          <w:sz w:val="24"/>
          <w:szCs w:val="24"/>
          <w:lang w:val="id-ID"/>
        </w:rPr>
        <w:t xml:space="preserve">PT. Akulaku Silvrr Indonesia juga memiliki kebijakan privasi yang memberikan perlindungan terhadap privasi dan data pribadi pengguna. Sebagaimana salah satu </w:t>
      </w:r>
      <w:r w:rsidRPr="00E5742F">
        <w:rPr>
          <w:rFonts w:cs="Arial"/>
          <w:i/>
          <w:iCs/>
          <w:noProof/>
          <w:sz w:val="24"/>
          <w:szCs w:val="24"/>
          <w:lang w:val="id-ID"/>
        </w:rPr>
        <w:t xml:space="preserve">Costumer Cervices </w:t>
      </w:r>
      <w:r w:rsidRPr="00E5742F">
        <w:rPr>
          <w:rFonts w:cs="Arial"/>
          <w:iCs/>
          <w:noProof/>
          <w:sz w:val="24"/>
          <w:szCs w:val="24"/>
          <w:lang w:val="id-ID"/>
        </w:rPr>
        <w:t>Akulaku selaku narasumber menjelakan bahwa pihak Akulaku demi kenyamanan terhadap pelayanan dan keamanan pengguna maka</w:t>
      </w:r>
      <w:r w:rsidRPr="00E5742F">
        <w:rPr>
          <w:rFonts w:cs="Arial"/>
          <w:iCs/>
          <w:noProof/>
          <w:sz w:val="24"/>
          <w:szCs w:val="24"/>
        </w:rPr>
        <w:t xml:space="preserve"> </w:t>
      </w:r>
      <w:r w:rsidRPr="00E5742F">
        <w:rPr>
          <w:rFonts w:cs="Arial"/>
          <w:iCs/>
          <w:noProof/>
          <w:sz w:val="24"/>
          <w:szCs w:val="24"/>
          <w:lang w:val="id-ID"/>
        </w:rPr>
        <w:t>Akulaku hanya mengumpulkan inform</w:t>
      </w:r>
      <w:r w:rsidR="006F30DE">
        <w:rPr>
          <w:rFonts w:cs="Arial"/>
          <w:iCs/>
          <w:noProof/>
          <w:sz w:val="24"/>
          <w:szCs w:val="24"/>
          <w:lang w:val="id-ID"/>
        </w:rPr>
        <w:t>asi yang dibutuhkan, dan tidak akan mem</w:t>
      </w:r>
      <w:r w:rsidRPr="00E5742F">
        <w:rPr>
          <w:rFonts w:cs="Arial"/>
          <w:iCs/>
          <w:noProof/>
          <w:sz w:val="24"/>
          <w:szCs w:val="24"/>
          <w:lang w:val="id-ID"/>
        </w:rPr>
        <w:t>bagikan atau membocorkan informasi pengguna pada pihak ketiga tanpa persetujuan dari pengguna.</w:t>
      </w:r>
      <w:r w:rsidRPr="00E5742F">
        <w:rPr>
          <w:rStyle w:val="FootnoteReference"/>
          <w:rFonts w:cs="Arial"/>
          <w:iCs/>
          <w:noProof/>
          <w:sz w:val="24"/>
          <w:szCs w:val="24"/>
          <w:lang w:val="id-ID"/>
        </w:rPr>
        <w:footnoteReference w:id="23"/>
      </w:r>
      <w:r w:rsidRPr="00E5742F">
        <w:rPr>
          <w:rFonts w:cs="Arial"/>
          <w:iCs/>
          <w:noProof/>
          <w:sz w:val="24"/>
          <w:szCs w:val="24"/>
          <w:lang w:val="id-ID"/>
        </w:rPr>
        <w:t xml:space="preserve"> </w:t>
      </w:r>
    </w:p>
    <w:p w:rsidR="00E5742F" w:rsidRPr="00185B18" w:rsidRDefault="00E5742F" w:rsidP="00E5742F">
      <w:pPr>
        <w:pStyle w:val="NamaPenulis"/>
        <w:spacing w:after="240" w:line="360" w:lineRule="auto"/>
        <w:ind w:left="851"/>
        <w:jc w:val="both"/>
        <w:rPr>
          <w:rFonts w:cs="Arial"/>
          <w:iCs/>
          <w:noProof/>
          <w:sz w:val="24"/>
          <w:szCs w:val="24"/>
        </w:rPr>
      </w:pPr>
      <w:r w:rsidRPr="00E5742F">
        <w:rPr>
          <w:rFonts w:cs="Arial"/>
          <w:iCs/>
          <w:noProof/>
          <w:sz w:val="24"/>
          <w:szCs w:val="24"/>
          <w:lang w:val="id-ID"/>
        </w:rPr>
        <w:t xml:space="preserve">Namun meskipun demikian, hal tersebut tidaklah menjamin keamanan para pengguna akulaku dari perbuatan yang tidak bertanggung jawab oleh pihak </w:t>
      </w:r>
      <w:r w:rsidRPr="00E5742F">
        <w:rPr>
          <w:rFonts w:cs="Arial"/>
          <w:iCs/>
          <w:noProof/>
          <w:sz w:val="24"/>
          <w:szCs w:val="24"/>
          <w:lang w:val="id-ID"/>
        </w:rPr>
        <w:lastRenderedPageBreak/>
        <w:t xml:space="preserve">lain, maka dari itu perlu kemudian upaya pencegahan secara masif baik dari </w:t>
      </w:r>
      <w:r w:rsidRPr="00185B18">
        <w:rPr>
          <w:rFonts w:cs="Arial"/>
          <w:iCs/>
          <w:noProof/>
          <w:sz w:val="24"/>
          <w:szCs w:val="24"/>
          <w:lang w:val="id-ID"/>
        </w:rPr>
        <w:t xml:space="preserve">segi aturan hukumnya maupun dari sistem keamanan pada aplikasi.  </w:t>
      </w:r>
    </w:p>
    <w:p w:rsidR="00E5742F" w:rsidRPr="00FA044E" w:rsidRDefault="00E5742F" w:rsidP="00E5742F">
      <w:pPr>
        <w:pStyle w:val="NamaPenulis"/>
        <w:numPr>
          <w:ilvl w:val="2"/>
          <w:numId w:val="6"/>
        </w:numPr>
        <w:spacing w:after="240" w:line="360" w:lineRule="auto"/>
        <w:ind w:left="851"/>
        <w:jc w:val="both"/>
        <w:rPr>
          <w:rFonts w:cs="Arial"/>
          <w:iCs/>
          <w:noProof/>
          <w:sz w:val="24"/>
          <w:szCs w:val="24"/>
        </w:rPr>
      </w:pPr>
      <w:r w:rsidRPr="00185B18">
        <w:rPr>
          <w:rFonts w:cs="Arial"/>
          <w:iCs/>
          <w:noProof/>
          <w:sz w:val="24"/>
          <w:szCs w:val="24"/>
          <w:lang w:val="id-ID"/>
        </w:rPr>
        <w:t>Perlin</w:t>
      </w:r>
      <w:r w:rsidR="006F30DE">
        <w:rPr>
          <w:rFonts w:cs="Arial"/>
          <w:iCs/>
          <w:noProof/>
          <w:sz w:val="24"/>
          <w:szCs w:val="24"/>
          <w:lang w:val="id-ID"/>
        </w:rPr>
        <w:t>dungan Hukum Represif</w:t>
      </w:r>
      <w:r w:rsidRPr="00FA044E">
        <w:rPr>
          <w:rFonts w:cs="Arial"/>
          <w:iCs/>
          <w:noProof/>
          <w:sz w:val="24"/>
          <w:szCs w:val="24"/>
        </w:rPr>
        <w:t xml:space="preserve">. </w:t>
      </w:r>
      <w:r w:rsidRPr="00FA044E">
        <w:rPr>
          <w:rFonts w:cs="Arial"/>
          <w:iCs/>
          <w:noProof/>
          <w:sz w:val="24"/>
          <w:szCs w:val="24"/>
          <w:lang w:val="id-ID"/>
        </w:rPr>
        <w:t xml:space="preserve">Perlindungan hukum represif ini merupakan upaya terakhir yang dilakukan dapat dilakukan oleh pihak yang merasa dirinya dirugikan, serta berfungsi untuk menyelesaikan sengketa dikemudian hari. </w:t>
      </w:r>
    </w:p>
    <w:p w:rsidR="00E5742F" w:rsidRPr="00FA044E" w:rsidRDefault="00E5742F" w:rsidP="00E5742F">
      <w:pPr>
        <w:pStyle w:val="NamaPenulis"/>
        <w:spacing w:after="240" w:line="360" w:lineRule="auto"/>
        <w:ind w:left="851"/>
        <w:jc w:val="both"/>
        <w:rPr>
          <w:rFonts w:cs="Arial"/>
          <w:iCs/>
          <w:noProof/>
          <w:sz w:val="24"/>
          <w:szCs w:val="24"/>
        </w:rPr>
      </w:pPr>
      <w:r w:rsidRPr="00FA044E">
        <w:rPr>
          <w:rFonts w:cs="Arial"/>
          <w:iCs/>
          <w:noProof/>
          <w:sz w:val="24"/>
          <w:szCs w:val="24"/>
          <w:lang w:val="id-ID"/>
        </w:rPr>
        <w:t>Ditinjau dari Peraturan Otoritas Jasa Keuangan Nomor 77/POJK.01/2016 tentang Layanan Pinjam Meminjam Uang Berba</w:t>
      </w:r>
      <w:r w:rsidR="006F30DE">
        <w:rPr>
          <w:rFonts w:cs="Arial"/>
          <w:iCs/>
          <w:noProof/>
          <w:sz w:val="24"/>
          <w:szCs w:val="24"/>
          <w:lang w:val="id-ID"/>
        </w:rPr>
        <w:t>sis Teknologi Informasi bahwasa</w:t>
      </w:r>
      <w:r w:rsidRPr="00FA044E">
        <w:rPr>
          <w:rFonts w:cs="Arial"/>
          <w:iCs/>
          <w:noProof/>
          <w:sz w:val="24"/>
          <w:szCs w:val="24"/>
          <w:lang w:val="id-ID"/>
        </w:rPr>
        <w:t>nya sanksi yang telah ditetapkan dalam POJK LPMUBTI terdapat dalam pada Pasal 47 Ayat (1) menjelaskan bahwa;</w:t>
      </w:r>
      <w:r w:rsidRPr="00FA044E">
        <w:rPr>
          <w:rStyle w:val="FootnoteReference"/>
          <w:rFonts w:cs="Arial"/>
          <w:iCs/>
          <w:noProof/>
          <w:sz w:val="24"/>
          <w:szCs w:val="24"/>
          <w:lang w:val="id-ID"/>
        </w:rPr>
        <w:footnoteReference w:id="24"/>
      </w:r>
    </w:p>
    <w:p w:rsidR="00E5742F" w:rsidRPr="00FA044E" w:rsidRDefault="00E5742F" w:rsidP="00E5742F">
      <w:pPr>
        <w:pStyle w:val="NamaPenulis"/>
        <w:spacing w:line="240" w:lineRule="auto"/>
        <w:ind w:left="1418"/>
        <w:jc w:val="both"/>
        <w:rPr>
          <w:rFonts w:cs="Arial"/>
          <w:iCs/>
          <w:noProof/>
          <w:sz w:val="24"/>
          <w:szCs w:val="24"/>
        </w:rPr>
      </w:pPr>
      <w:r w:rsidRPr="00FA044E">
        <w:rPr>
          <w:rFonts w:cs="Arial"/>
          <w:iCs/>
          <w:noProof/>
          <w:sz w:val="24"/>
          <w:szCs w:val="24"/>
          <w:lang w:val="id-ID"/>
        </w:rPr>
        <w:t>“Atas pelanggaran kewajiban dan larangan dalam peraturan OJK, maka OJK memiliki kewenangan untuk mengenakan sanksi administratif terhadap penyelenggara berupa;</w:t>
      </w:r>
    </w:p>
    <w:p w:rsidR="00E5742F" w:rsidRPr="00FA044E" w:rsidRDefault="00E5742F" w:rsidP="00E5742F">
      <w:pPr>
        <w:pStyle w:val="NamaPenulis"/>
        <w:numPr>
          <w:ilvl w:val="0"/>
          <w:numId w:val="11"/>
        </w:numPr>
        <w:spacing w:line="240" w:lineRule="auto"/>
        <w:jc w:val="both"/>
        <w:rPr>
          <w:rFonts w:cs="Arial"/>
          <w:iCs/>
          <w:noProof/>
          <w:sz w:val="24"/>
          <w:szCs w:val="24"/>
        </w:rPr>
      </w:pPr>
      <w:r w:rsidRPr="00FA044E">
        <w:rPr>
          <w:rFonts w:cs="Arial"/>
          <w:iCs/>
          <w:noProof/>
          <w:sz w:val="24"/>
          <w:szCs w:val="24"/>
          <w:lang w:val="id-ID"/>
        </w:rPr>
        <w:t>Peringatan Tertulis</w:t>
      </w:r>
    </w:p>
    <w:p w:rsidR="00E5742F" w:rsidRPr="00FA044E" w:rsidRDefault="00E5742F" w:rsidP="00E5742F">
      <w:pPr>
        <w:pStyle w:val="NamaPenulis"/>
        <w:numPr>
          <w:ilvl w:val="0"/>
          <w:numId w:val="11"/>
        </w:numPr>
        <w:spacing w:line="240" w:lineRule="auto"/>
        <w:jc w:val="both"/>
        <w:rPr>
          <w:rFonts w:cs="Arial"/>
          <w:iCs/>
          <w:noProof/>
          <w:sz w:val="24"/>
          <w:szCs w:val="24"/>
        </w:rPr>
      </w:pPr>
      <w:r w:rsidRPr="00FA044E">
        <w:rPr>
          <w:rFonts w:cs="Arial"/>
          <w:iCs/>
          <w:noProof/>
          <w:sz w:val="24"/>
          <w:szCs w:val="24"/>
          <w:lang w:val="id-ID"/>
        </w:rPr>
        <w:t>Denda, yaitu kewajiban untuk membayarkan sejumlah uang atau dana tertentu</w:t>
      </w:r>
    </w:p>
    <w:p w:rsidR="00E5742F" w:rsidRPr="00FA044E" w:rsidRDefault="00E5742F" w:rsidP="00E5742F">
      <w:pPr>
        <w:pStyle w:val="NamaPenulis"/>
        <w:numPr>
          <w:ilvl w:val="0"/>
          <w:numId w:val="11"/>
        </w:numPr>
        <w:spacing w:line="240" w:lineRule="auto"/>
        <w:jc w:val="both"/>
        <w:rPr>
          <w:rFonts w:cs="Arial"/>
          <w:iCs/>
          <w:noProof/>
          <w:sz w:val="24"/>
          <w:szCs w:val="24"/>
        </w:rPr>
      </w:pPr>
      <w:r w:rsidRPr="00FA044E">
        <w:rPr>
          <w:rFonts w:cs="Arial"/>
          <w:iCs/>
          <w:noProof/>
          <w:sz w:val="24"/>
          <w:szCs w:val="24"/>
          <w:lang w:val="id-ID"/>
        </w:rPr>
        <w:t>Pembatasan kegiatan usaha; dan</w:t>
      </w:r>
    </w:p>
    <w:p w:rsidR="00E5742F" w:rsidRPr="00FA044E" w:rsidRDefault="00E5742F" w:rsidP="00E5742F">
      <w:pPr>
        <w:pStyle w:val="NamaPenulis"/>
        <w:numPr>
          <w:ilvl w:val="0"/>
          <w:numId w:val="11"/>
        </w:numPr>
        <w:spacing w:after="240" w:line="360" w:lineRule="auto"/>
        <w:jc w:val="both"/>
        <w:rPr>
          <w:rFonts w:cs="Arial"/>
          <w:iCs/>
          <w:noProof/>
          <w:sz w:val="24"/>
          <w:szCs w:val="24"/>
        </w:rPr>
      </w:pPr>
      <w:r w:rsidRPr="00FA044E">
        <w:rPr>
          <w:rFonts w:cs="Arial"/>
          <w:iCs/>
          <w:noProof/>
          <w:sz w:val="24"/>
          <w:szCs w:val="24"/>
          <w:lang w:val="id-ID"/>
        </w:rPr>
        <w:t>Pencabutan Izin</w:t>
      </w:r>
    </w:p>
    <w:p w:rsidR="00185B18" w:rsidRPr="00FA044E" w:rsidRDefault="00E5742F" w:rsidP="00185B18">
      <w:pPr>
        <w:pStyle w:val="NamaPenulis"/>
        <w:spacing w:after="240" w:line="360" w:lineRule="auto"/>
        <w:ind w:left="851"/>
        <w:jc w:val="both"/>
        <w:rPr>
          <w:rFonts w:cs="Arial"/>
          <w:noProof/>
          <w:sz w:val="24"/>
          <w:szCs w:val="24"/>
        </w:rPr>
      </w:pPr>
      <w:r w:rsidRPr="00FA044E">
        <w:rPr>
          <w:rFonts w:cs="Arial"/>
          <w:iCs/>
          <w:noProof/>
          <w:sz w:val="24"/>
          <w:szCs w:val="24"/>
          <w:lang w:val="id-ID"/>
        </w:rPr>
        <w:t xml:space="preserve">Lebih lanjut dalam Peraturan Otoritas Jasa Keuangan  Nomor 1/POJK.07/2013 </w:t>
      </w:r>
      <w:r w:rsidRPr="00FA044E">
        <w:rPr>
          <w:rFonts w:cs="Arial"/>
          <w:noProof/>
          <w:sz w:val="24"/>
          <w:szCs w:val="24"/>
          <w:lang w:val="id-ID"/>
        </w:rPr>
        <w:t xml:space="preserve">tentang Perlindungan Konsumen Sektor Jasa Keuangan </w:t>
      </w:r>
      <w:r w:rsidR="006F30DE">
        <w:rPr>
          <w:rFonts w:cs="Arial"/>
          <w:noProof/>
          <w:sz w:val="24"/>
          <w:szCs w:val="24"/>
          <w:lang w:val="id-ID"/>
        </w:rPr>
        <w:t>s</w:t>
      </w:r>
      <w:r w:rsidRPr="00FA044E">
        <w:rPr>
          <w:rFonts w:cs="Arial"/>
          <w:noProof/>
          <w:sz w:val="24"/>
          <w:szCs w:val="24"/>
          <w:lang w:val="id-ID"/>
        </w:rPr>
        <w:t>ama halnya dengan yang</w:t>
      </w:r>
      <w:r w:rsidRPr="00FA044E">
        <w:rPr>
          <w:rFonts w:cs="Arial"/>
          <w:iCs/>
          <w:noProof/>
          <w:sz w:val="24"/>
          <w:szCs w:val="24"/>
          <w:lang w:val="id-ID"/>
        </w:rPr>
        <w:t xml:space="preserve"> </w:t>
      </w:r>
      <w:r w:rsidRPr="00FA044E">
        <w:rPr>
          <w:rFonts w:cs="Arial"/>
          <w:noProof/>
          <w:sz w:val="24"/>
          <w:szCs w:val="24"/>
          <w:lang w:val="id-ID"/>
        </w:rPr>
        <w:t>tertera dalam POJK LPMUBTI pula bahwa seoarang Pelaku Usaha Jasa Keuangan</w:t>
      </w:r>
      <w:r w:rsidRPr="00FA044E">
        <w:rPr>
          <w:rFonts w:cs="Arial"/>
          <w:iCs/>
          <w:noProof/>
          <w:sz w:val="24"/>
          <w:szCs w:val="24"/>
          <w:lang w:val="id-ID"/>
        </w:rPr>
        <w:t xml:space="preserve"> </w:t>
      </w:r>
      <w:r w:rsidRPr="00FA044E">
        <w:rPr>
          <w:rFonts w:cs="Arial"/>
          <w:noProof/>
          <w:sz w:val="24"/>
          <w:szCs w:val="24"/>
          <w:lang w:val="id-ID"/>
        </w:rPr>
        <w:t>dan/atau pihak yang telah melanggar ketentuan dalam peraturan Otoritas Jasa Keuanganakan dikenakan sanksi administratif, sebagaimana telah di atur dalam Pasal 53 Ayat (1) POJK Nomor 1/POJK.07/2013 tentang Perlindungan Konsumen Sektor Jasa Keuangan bahwa;</w:t>
      </w:r>
      <w:r w:rsidRPr="00FA044E">
        <w:rPr>
          <w:rStyle w:val="FootnoteReference"/>
          <w:rFonts w:cs="Arial"/>
          <w:noProof/>
          <w:sz w:val="24"/>
          <w:szCs w:val="24"/>
          <w:lang w:val="id-ID"/>
        </w:rPr>
        <w:footnoteReference w:id="25"/>
      </w:r>
    </w:p>
    <w:p w:rsidR="00185B18" w:rsidRPr="00FA044E" w:rsidRDefault="00185B18" w:rsidP="00185B18">
      <w:pPr>
        <w:spacing w:before="240" w:after="0" w:line="240" w:lineRule="auto"/>
        <w:ind w:left="1418"/>
        <w:jc w:val="both"/>
        <w:rPr>
          <w:rFonts w:ascii="Cambria" w:hAnsi="Cambria" w:cs="Arial"/>
          <w:noProof/>
          <w:color w:val="000000"/>
          <w:sz w:val="24"/>
          <w:szCs w:val="24"/>
          <w:lang w:val="id-ID"/>
        </w:rPr>
      </w:pPr>
      <w:r w:rsidRPr="00FA044E">
        <w:rPr>
          <w:rFonts w:ascii="Cambria" w:hAnsi="Cambria" w:cs="Arial"/>
          <w:noProof/>
          <w:color w:val="000000"/>
          <w:sz w:val="24"/>
          <w:szCs w:val="24"/>
          <w:lang w:val="id-ID"/>
        </w:rPr>
        <w:t>“Pelaku usaha jasa keuangan dan/atau pihak yang melanggar ketentuan dalam Peraturan Otoritas Jasa Keuangan ini kenakan sanksi administrasi, antara lain berupa;</w:t>
      </w:r>
    </w:p>
    <w:p w:rsidR="00185B18" w:rsidRPr="00FA044E" w:rsidRDefault="00185B18" w:rsidP="00185B18">
      <w:pPr>
        <w:pStyle w:val="ListParagraph"/>
        <w:numPr>
          <w:ilvl w:val="0"/>
          <w:numId w:val="12"/>
        </w:numPr>
        <w:spacing w:after="0" w:line="240" w:lineRule="auto"/>
        <w:ind w:left="1843" w:hanging="426"/>
        <w:jc w:val="both"/>
        <w:rPr>
          <w:rFonts w:ascii="Cambria" w:hAnsi="Cambria" w:cs="Arial"/>
          <w:iCs/>
          <w:noProof/>
          <w:sz w:val="24"/>
          <w:szCs w:val="24"/>
          <w:lang w:val="id-ID"/>
        </w:rPr>
      </w:pPr>
      <w:r w:rsidRPr="00FA044E">
        <w:rPr>
          <w:rFonts w:ascii="Cambria" w:hAnsi="Cambria" w:cs="Arial"/>
          <w:iCs/>
          <w:noProof/>
          <w:sz w:val="24"/>
          <w:szCs w:val="24"/>
          <w:lang w:val="id-ID"/>
        </w:rPr>
        <w:t>Peringatan Tertulis</w:t>
      </w:r>
    </w:p>
    <w:p w:rsidR="00185B18" w:rsidRPr="00FA044E" w:rsidRDefault="00185B18" w:rsidP="00185B18">
      <w:pPr>
        <w:pStyle w:val="ListParagraph"/>
        <w:numPr>
          <w:ilvl w:val="0"/>
          <w:numId w:val="12"/>
        </w:numPr>
        <w:spacing w:after="0" w:line="240" w:lineRule="auto"/>
        <w:ind w:left="1843" w:hanging="426"/>
        <w:jc w:val="both"/>
        <w:rPr>
          <w:rFonts w:ascii="Cambria" w:hAnsi="Cambria" w:cs="Arial"/>
          <w:iCs/>
          <w:noProof/>
          <w:sz w:val="24"/>
          <w:szCs w:val="24"/>
          <w:lang w:val="id-ID"/>
        </w:rPr>
      </w:pPr>
      <w:r w:rsidRPr="00FA044E">
        <w:rPr>
          <w:rFonts w:ascii="Cambria" w:hAnsi="Cambria" w:cs="Arial"/>
          <w:iCs/>
          <w:noProof/>
          <w:sz w:val="24"/>
          <w:szCs w:val="24"/>
          <w:lang w:val="id-ID"/>
        </w:rPr>
        <w:t>Denda yaitu kewajiban untuk membayar sejumlah uang tertentu</w:t>
      </w:r>
    </w:p>
    <w:p w:rsidR="00185B18" w:rsidRPr="00FA044E" w:rsidRDefault="00185B18" w:rsidP="00185B18">
      <w:pPr>
        <w:pStyle w:val="ListParagraph"/>
        <w:numPr>
          <w:ilvl w:val="0"/>
          <w:numId w:val="12"/>
        </w:numPr>
        <w:spacing w:line="240" w:lineRule="auto"/>
        <w:ind w:left="1843" w:hanging="426"/>
        <w:jc w:val="both"/>
        <w:rPr>
          <w:rFonts w:ascii="Cambria" w:hAnsi="Cambria" w:cs="Arial"/>
          <w:iCs/>
          <w:noProof/>
          <w:sz w:val="24"/>
          <w:szCs w:val="24"/>
          <w:lang w:val="id-ID"/>
        </w:rPr>
      </w:pPr>
      <w:r w:rsidRPr="00FA044E">
        <w:rPr>
          <w:rFonts w:ascii="Cambria" w:hAnsi="Cambria" w:cs="Arial"/>
          <w:iCs/>
          <w:noProof/>
          <w:sz w:val="24"/>
          <w:szCs w:val="24"/>
          <w:lang w:val="id-ID"/>
        </w:rPr>
        <w:t>Pembatasan kegiatan usaha</w:t>
      </w:r>
    </w:p>
    <w:p w:rsidR="00185B18" w:rsidRPr="00FA044E" w:rsidRDefault="00185B18" w:rsidP="00185B18">
      <w:pPr>
        <w:pStyle w:val="ListParagraph"/>
        <w:numPr>
          <w:ilvl w:val="0"/>
          <w:numId w:val="12"/>
        </w:numPr>
        <w:spacing w:line="240" w:lineRule="auto"/>
        <w:ind w:left="1843" w:hanging="426"/>
        <w:jc w:val="both"/>
        <w:rPr>
          <w:rFonts w:ascii="Cambria" w:hAnsi="Cambria" w:cs="Arial"/>
          <w:iCs/>
          <w:noProof/>
          <w:sz w:val="24"/>
          <w:szCs w:val="24"/>
          <w:lang w:val="id-ID"/>
        </w:rPr>
      </w:pPr>
      <w:r w:rsidRPr="00FA044E">
        <w:rPr>
          <w:rFonts w:ascii="Cambria" w:hAnsi="Cambria" w:cs="Arial"/>
          <w:iCs/>
          <w:noProof/>
          <w:sz w:val="24"/>
          <w:szCs w:val="24"/>
          <w:lang w:val="id-ID"/>
        </w:rPr>
        <w:t>Pembekuan kegiatan usaha</w:t>
      </w:r>
    </w:p>
    <w:p w:rsidR="00185B18" w:rsidRPr="00FA044E" w:rsidRDefault="00185B18" w:rsidP="00185B18">
      <w:pPr>
        <w:pStyle w:val="ListParagraph"/>
        <w:numPr>
          <w:ilvl w:val="0"/>
          <w:numId w:val="12"/>
        </w:numPr>
        <w:spacing w:line="480" w:lineRule="auto"/>
        <w:ind w:left="1843" w:hanging="426"/>
        <w:jc w:val="both"/>
        <w:rPr>
          <w:rFonts w:ascii="Cambria" w:hAnsi="Cambria" w:cs="Arial"/>
          <w:iCs/>
          <w:noProof/>
          <w:sz w:val="24"/>
          <w:szCs w:val="24"/>
          <w:lang w:val="id-ID"/>
        </w:rPr>
      </w:pPr>
      <w:r w:rsidRPr="00FA044E">
        <w:rPr>
          <w:rFonts w:ascii="Cambria" w:hAnsi="Cambria" w:cs="Arial"/>
          <w:iCs/>
          <w:noProof/>
          <w:sz w:val="24"/>
          <w:szCs w:val="24"/>
          <w:lang w:val="id-ID"/>
        </w:rPr>
        <w:lastRenderedPageBreak/>
        <w:t>Pencabutan izin kegiatan usaha.</w:t>
      </w:r>
    </w:p>
    <w:p w:rsidR="00FA044E" w:rsidRPr="00FA044E" w:rsidRDefault="00185B18" w:rsidP="00FA044E">
      <w:pPr>
        <w:pStyle w:val="NamaPenulis"/>
        <w:spacing w:after="240" w:line="360" w:lineRule="auto"/>
        <w:ind w:left="851"/>
        <w:jc w:val="both"/>
        <w:rPr>
          <w:rFonts w:cs="Arial"/>
          <w:noProof/>
          <w:sz w:val="24"/>
          <w:szCs w:val="24"/>
        </w:rPr>
      </w:pPr>
      <w:r w:rsidRPr="00FA044E">
        <w:rPr>
          <w:rFonts w:cs="Arial"/>
          <w:iCs/>
          <w:noProof/>
          <w:sz w:val="24"/>
          <w:szCs w:val="24"/>
          <w:lang w:val="id-ID"/>
        </w:rPr>
        <w:t xml:space="preserve">Lebih lanjut dalam Pasal 32 Ayat (1) Undang-undang </w:t>
      </w:r>
      <w:r w:rsidRPr="00FA044E">
        <w:rPr>
          <w:rFonts w:cs="Arial"/>
          <w:noProof/>
          <w:sz w:val="24"/>
          <w:szCs w:val="24"/>
          <w:lang w:val="id-ID"/>
        </w:rPr>
        <w:t xml:space="preserve">nomor 19 Tahun 2016 Tentang Informasi dan Transaksi Elektronik yang berbunyi: </w:t>
      </w:r>
    </w:p>
    <w:p w:rsidR="00FA044E" w:rsidRPr="00FA044E" w:rsidRDefault="00185B18" w:rsidP="00FA044E">
      <w:pPr>
        <w:pStyle w:val="NamaPenulis"/>
        <w:spacing w:after="240" w:line="240" w:lineRule="auto"/>
        <w:ind w:left="1418"/>
        <w:jc w:val="both"/>
        <w:rPr>
          <w:rFonts w:cs="Arial"/>
          <w:noProof/>
          <w:sz w:val="24"/>
          <w:szCs w:val="24"/>
        </w:rPr>
      </w:pPr>
      <w:r w:rsidRPr="00FA044E">
        <w:rPr>
          <w:rFonts w:cs="Arial"/>
          <w:noProof/>
          <w:sz w:val="24"/>
          <w:szCs w:val="24"/>
          <w:lang w:val="id-ID"/>
        </w:rPr>
        <w:t xml:space="preserve">“Setiap orang dengan sengaja dan tanpa hak atau melawan hukum dengan cara apa pun mengubah, menambah, mengurangi, melakukan transmisi, merusak, menghilangkan, memindahkan, menyembunyikan suatu Informasi Elektronik dan/atau Dokumen Elektronik milik Orang lain atau milik publik. " </w:t>
      </w:r>
    </w:p>
    <w:p w:rsidR="00FA044E" w:rsidRPr="00FA044E" w:rsidRDefault="00185B18" w:rsidP="00FA044E">
      <w:pPr>
        <w:pStyle w:val="NamaPenulis"/>
        <w:spacing w:after="240" w:line="360" w:lineRule="auto"/>
        <w:ind w:left="851"/>
        <w:jc w:val="both"/>
        <w:rPr>
          <w:rFonts w:cs="Arial"/>
          <w:noProof/>
          <w:sz w:val="24"/>
          <w:szCs w:val="24"/>
        </w:rPr>
      </w:pPr>
      <w:r w:rsidRPr="00FA044E">
        <w:rPr>
          <w:rFonts w:cs="Arial"/>
          <w:noProof/>
          <w:sz w:val="24"/>
          <w:szCs w:val="24"/>
          <w:lang w:val="id-ID"/>
        </w:rPr>
        <w:t>Hal kemudian diancaman hukuman yang sebagaimana terdapat dalam pasal</w:t>
      </w:r>
      <w:r w:rsidR="00FA044E" w:rsidRPr="00FA044E">
        <w:rPr>
          <w:rFonts w:cs="Arial"/>
          <w:noProof/>
          <w:sz w:val="24"/>
          <w:szCs w:val="24"/>
        </w:rPr>
        <w:t xml:space="preserve"> </w:t>
      </w:r>
      <w:r w:rsidR="00FA044E" w:rsidRPr="00FA044E">
        <w:rPr>
          <w:rFonts w:cs="Arial"/>
          <w:noProof/>
          <w:sz w:val="24"/>
          <w:szCs w:val="24"/>
          <w:lang w:val="id-ID"/>
        </w:rPr>
        <w:t>48 Undang-Undang ITE yang berbunyi;</w:t>
      </w:r>
      <w:r w:rsidR="00FA044E" w:rsidRPr="00FA044E">
        <w:rPr>
          <w:rStyle w:val="FootnoteReference"/>
          <w:rFonts w:cs="Arial"/>
          <w:noProof/>
          <w:sz w:val="24"/>
          <w:szCs w:val="24"/>
          <w:lang w:val="id-ID"/>
        </w:rPr>
        <w:footnoteReference w:id="26"/>
      </w:r>
      <w:r w:rsidR="00FA044E" w:rsidRPr="00FA044E">
        <w:rPr>
          <w:rFonts w:cs="Arial"/>
          <w:noProof/>
          <w:sz w:val="24"/>
          <w:szCs w:val="24"/>
          <w:lang w:val="id-ID"/>
        </w:rPr>
        <w:t xml:space="preserve"> </w:t>
      </w:r>
    </w:p>
    <w:p w:rsidR="00FA044E" w:rsidRPr="00FA044E" w:rsidRDefault="00FA044E" w:rsidP="00FA044E">
      <w:pPr>
        <w:pStyle w:val="ListParagraph"/>
        <w:spacing w:after="0" w:line="240" w:lineRule="auto"/>
        <w:ind w:left="1418"/>
        <w:jc w:val="both"/>
        <w:rPr>
          <w:rFonts w:ascii="Cambria" w:hAnsi="Cambria" w:cs="Arial"/>
          <w:noProof/>
          <w:sz w:val="24"/>
          <w:szCs w:val="24"/>
        </w:rPr>
      </w:pPr>
      <w:r w:rsidRPr="00FA044E">
        <w:rPr>
          <w:rFonts w:ascii="Cambria" w:hAnsi="Cambria" w:cs="Arial"/>
          <w:noProof/>
          <w:sz w:val="24"/>
          <w:szCs w:val="24"/>
          <w:lang w:val="id-ID"/>
        </w:rPr>
        <w:t>"Setiap orang yang memenuhi unsur sebagaimana dimaksud dalam Pasal 32 ayat (1) dipidana dengan pidana penjara paling lama 8 (delapan) tahun dan/atau denda paling banyak Rp2.000.000.000,00 (dua miliar rupiah).</w:t>
      </w:r>
    </w:p>
    <w:p w:rsidR="00FA044E" w:rsidRPr="00FA044E" w:rsidRDefault="00FA044E" w:rsidP="00FA044E">
      <w:pPr>
        <w:pStyle w:val="ListParagraph"/>
        <w:spacing w:after="0" w:line="240" w:lineRule="auto"/>
        <w:ind w:left="1418"/>
        <w:jc w:val="both"/>
        <w:rPr>
          <w:rFonts w:ascii="Cambria" w:hAnsi="Cambria" w:cs="Arial"/>
          <w:noProof/>
          <w:sz w:val="24"/>
          <w:szCs w:val="24"/>
        </w:rPr>
      </w:pPr>
    </w:p>
    <w:p w:rsidR="00FA044E" w:rsidRPr="00FA044E" w:rsidRDefault="00FA044E" w:rsidP="00FA044E">
      <w:pPr>
        <w:pStyle w:val="NamaPenulis"/>
        <w:spacing w:after="240" w:line="360" w:lineRule="auto"/>
        <w:ind w:left="851"/>
        <w:jc w:val="both"/>
        <w:rPr>
          <w:rFonts w:cs="Arial"/>
          <w:noProof/>
          <w:sz w:val="24"/>
          <w:szCs w:val="24"/>
        </w:rPr>
      </w:pPr>
      <w:r w:rsidRPr="00FA044E">
        <w:rPr>
          <w:rFonts w:cs="Arial"/>
          <w:noProof/>
          <w:sz w:val="24"/>
          <w:szCs w:val="24"/>
          <w:lang w:val="id-ID"/>
        </w:rPr>
        <w:t xml:space="preserve">Berdasarkan penjelasan dari Pasal 32 ayat (1) dan pasal 48 Undang-Undang ITE memberikan upaya pencegahan terhadap pihak yang tidak bertanggung jawab, sebab ketika terjadi transaksi tersebut maka telah terjadi tindak pidana siber, olehnya itu dapat dilaporkan dipihak yang berwajib. </w:t>
      </w:r>
    </w:p>
    <w:p w:rsidR="00FA044E" w:rsidRPr="00FA044E" w:rsidRDefault="00FA044E" w:rsidP="00FA044E">
      <w:pPr>
        <w:pStyle w:val="NamaPenulis"/>
        <w:spacing w:after="240" w:line="360" w:lineRule="auto"/>
        <w:ind w:left="851"/>
        <w:jc w:val="both"/>
        <w:rPr>
          <w:rFonts w:cs="Arial"/>
          <w:iCs/>
          <w:noProof/>
          <w:sz w:val="24"/>
          <w:szCs w:val="24"/>
        </w:rPr>
      </w:pPr>
      <w:r w:rsidRPr="00FA044E">
        <w:rPr>
          <w:rFonts w:cs="Arial"/>
          <w:iCs/>
          <w:noProof/>
          <w:sz w:val="24"/>
          <w:szCs w:val="24"/>
          <w:lang w:val="id-ID"/>
        </w:rPr>
        <w:t xml:space="preserve">Namun meskipun telah diatur mengenai sanksi oleh OJK, dan dalam Undang-Undang ITE pihak Akulaku melalui Syarat dan Ketentuannya memiliki batasan pertanggung jawaban sebagaimana hal itu tertuang dalam </w:t>
      </w:r>
      <w:r w:rsidRPr="006F30DE">
        <w:rPr>
          <w:rFonts w:cs="Arial"/>
          <w:i/>
          <w:iCs/>
          <w:noProof/>
          <w:sz w:val="24"/>
          <w:szCs w:val="24"/>
          <w:lang w:val="id-ID"/>
        </w:rPr>
        <w:t>platform</w:t>
      </w:r>
      <w:r w:rsidRPr="00FA044E">
        <w:rPr>
          <w:rFonts w:cs="Arial"/>
          <w:iCs/>
          <w:noProof/>
          <w:sz w:val="24"/>
          <w:szCs w:val="24"/>
          <w:lang w:val="id-ID"/>
        </w:rPr>
        <w:t xml:space="preserve"> Akulaku, bahwa Akulaku tidak bertanggung jawab atas segala kerusakan atau kerugian  </w:t>
      </w:r>
      <w:r w:rsidRPr="00FA044E">
        <w:rPr>
          <w:rFonts w:eastAsia="Times New Roman" w:cs="Arial"/>
          <w:noProof/>
          <w:sz w:val="24"/>
          <w:szCs w:val="24"/>
          <w:lang w:val="id-ID"/>
        </w:rPr>
        <w:t xml:space="preserve">(termasuk namun tidak terbatas pada hilangnya uang, reputasi, keuntungan, atau kerugian tak berwujud lainnya)  yang diakibatkan secara langsung atau tidak langsung dari: </w:t>
      </w:r>
      <w:r w:rsidRPr="00FA044E">
        <w:rPr>
          <w:rFonts w:cs="Arial"/>
          <w:iCs/>
          <w:noProof/>
          <w:sz w:val="24"/>
          <w:szCs w:val="24"/>
          <w:lang w:val="id-ID"/>
        </w:rPr>
        <w:t>yakni sebagai berikut;</w:t>
      </w:r>
      <w:r w:rsidRPr="00FA044E">
        <w:rPr>
          <w:rStyle w:val="FootnoteReference"/>
          <w:rFonts w:cs="Arial"/>
          <w:iCs/>
          <w:noProof/>
          <w:sz w:val="24"/>
          <w:szCs w:val="24"/>
          <w:lang w:val="id-ID"/>
        </w:rPr>
        <w:footnoteReference w:id="27"/>
      </w:r>
    </w:p>
    <w:p w:rsidR="00FA044E" w:rsidRPr="00FA044E" w:rsidRDefault="00FA044E" w:rsidP="00FA044E">
      <w:pPr>
        <w:pStyle w:val="NamaPenulis"/>
        <w:numPr>
          <w:ilvl w:val="0"/>
          <w:numId w:val="16"/>
        </w:numPr>
        <w:spacing w:line="240" w:lineRule="auto"/>
        <w:jc w:val="both"/>
        <w:rPr>
          <w:rFonts w:eastAsia="Times New Roman" w:cs="Arial"/>
          <w:noProof/>
          <w:sz w:val="24"/>
          <w:szCs w:val="24"/>
        </w:rPr>
      </w:pPr>
      <w:r w:rsidRPr="00FA044E">
        <w:rPr>
          <w:rFonts w:eastAsia="Times New Roman" w:cs="Arial"/>
          <w:noProof/>
          <w:sz w:val="24"/>
          <w:szCs w:val="24"/>
          <w:lang w:val="id-ID"/>
        </w:rPr>
        <w:t xml:space="preserve">Penggunaan atau ketidak mampuan </w:t>
      </w:r>
      <w:r w:rsidRPr="006F30DE">
        <w:rPr>
          <w:rFonts w:eastAsia="Times New Roman" w:cs="Arial"/>
          <w:i/>
          <w:noProof/>
          <w:sz w:val="24"/>
          <w:szCs w:val="24"/>
          <w:lang w:val="id-ID"/>
        </w:rPr>
        <w:t>User</w:t>
      </w:r>
      <w:r w:rsidRPr="00FA044E">
        <w:rPr>
          <w:rFonts w:eastAsia="Times New Roman" w:cs="Arial"/>
          <w:noProof/>
          <w:sz w:val="24"/>
          <w:szCs w:val="24"/>
          <w:lang w:val="id-ID"/>
        </w:rPr>
        <w:t xml:space="preserve"> dalam menggunakan Aplikasi </w:t>
      </w:r>
      <w:r w:rsidRPr="00FA044E">
        <w:rPr>
          <w:rFonts w:cs="Arial"/>
          <w:noProof/>
          <w:sz w:val="24"/>
          <w:szCs w:val="24"/>
          <w:lang w:val="id-ID"/>
        </w:rPr>
        <w:t>Akulaku</w:t>
      </w:r>
      <w:r w:rsidRPr="00FA044E">
        <w:rPr>
          <w:rFonts w:eastAsia="Times New Roman" w:cs="Arial"/>
          <w:noProof/>
          <w:sz w:val="24"/>
          <w:szCs w:val="24"/>
          <w:lang w:val="id-ID"/>
        </w:rPr>
        <w:t>.</w:t>
      </w:r>
    </w:p>
    <w:p w:rsidR="00FA044E" w:rsidRPr="00FA044E" w:rsidRDefault="00FA044E" w:rsidP="00FA044E">
      <w:pPr>
        <w:pStyle w:val="NamaPenulis"/>
        <w:numPr>
          <w:ilvl w:val="0"/>
          <w:numId w:val="16"/>
        </w:numPr>
        <w:spacing w:line="240" w:lineRule="auto"/>
        <w:jc w:val="both"/>
        <w:rPr>
          <w:rFonts w:eastAsia="Times New Roman" w:cs="Arial"/>
          <w:noProof/>
          <w:sz w:val="24"/>
          <w:szCs w:val="24"/>
        </w:rPr>
      </w:pPr>
      <w:r w:rsidRPr="00FA044E">
        <w:rPr>
          <w:rFonts w:eastAsia="Times New Roman" w:cs="Arial"/>
          <w:noProof/>
          <w:sz w:val="24"/>
          <w:szCs w:val="24"/>
          <w:lang w:val="id-ID"/>
        </w:rPr>
        <w:t xml:space="preserve">Harga, Pengiriman atau petunjuk lain yang tersedia dalam Aplikasi </w:t>
      </w:r>
      <w:r w:rsidRPr="00FA044E">
        <w:rPr>
          <w:rFonts w:cs="Arial"/>
          <w:noProof/>
          <w:sz w:val="24"/>
          <w:szCs w:val="24"/>
          <w:lang w:val="id-ID"/>
        </w:rPr>
        <w:t>Akulaku</w:t>
      </w:r>
      <w:r w:rsidRPr="00FA044E">
        <w:rPr>
          <w:rFonts w:eastAsia="Times New Roman" w:cs="Arial"/>
          <w:noProof/>
          <w:sz w:val="24"/>
          <w:szCs w:val="24"/>
          <w:lang w:val="id-ID"/>
        </w:rPr>
        <w:t>.</w:t>
      </w:r>
    </w:p>
    <w:p w:rsidR="00FA044E" w:rsidRPr="00FA044E" w:rsidRDefault="00FA044E" w:rsidP="00FA044E">
      <w:pPr>
        <w:pStyle w:val="NamaPenulis"/>
        <w:numPr>
          <w:ilvl w:val="0"/>
          <w:numId w:val="16"/>
        </w:numPr>
        <w:spacing w:line="240" w:lineRule="auto"/>
        <w:jc w:val="both"/>
        <w:rPr>
          <w:rFonts w:eastAsia="Times New Roman" w:cs="Arial"/>
          <w:noProof/>
          <w:sz w:val="24"/>
          <w:szCs w:val="24"/>
        </w:rPr>
      </w:pPr>
      <w:r w:rsidRPr="00FA044E">
        <w:rPr>
          <w:rFonts w:eastAsia="Times New Roman" w:cs="Arial"/>
          <w:noProof/>
          <w:sz w:val="24"/>
          <w:szCs w:val="24"/>
          <w:lang w:val="id-ID"/>
        </w:rPr>
        <w:t xml:space="preserve">Keterlambatan atau gangguan dalam Aplikasi </w:t>
      </w:r>
      <w:r w:rsidRPr="00FA044E">
        <w:rPr>
          <w:rFonts w:cs="Arial"/>
          <w:noProof/>
          <w:sz w:val="24"/>
          <w:szCs w:val="24"/>
          <w:lang w:val="id-ID"/>
        </w:rPr>
        <w:t>Akulaku</w:t>
      </w:r>
      <w:r w:rsidRPr="00FA044E">
        <w:rPr>
          <w:rFonts w:eastAsia="Times New Roman" w:cs="Arial"/>
          <w:noProof/>
          <w:sz w:val="24"/>
          <w:szCs w:val="24"/>
          <w:lang w:val="id-ID"/>
        </w:rPr>
        <w:t>.</w:t>
      </w:r>
    </w:p>
    <w:p w:rsidR="00FA044E" w:rsidRPr="00FA044E" w:rsidRDefault="00FA044E" w:rsidP="00FA044E">
      <w:pPr>
        <w:pStyle w:val="NamaPenulis"/>
        <w:numPr>
          <w:ilvl w:val="0"/>
          <w:numId w:val="16"/>
        </w:numPr>
        <w:spacing w:line="240" w:lineRule="auto"/>
        <w:jc w:val="both"/>
        <w:rPr>
          <w:rFonts w:eastAsia="Times New Roman" w:cs="Arial"/>
          <w:noProof/>
          <w:sz w:val="24"/>
          <w:szCs w:val="24"/>
        </w:rPr>
      </w:pPr>
      <w:r w:rsidRPr="00FA044E">
        <w:rPr>
          <w:rFonts w:eastAsia="Times New Roman" w:cs="Arial"/>
          <w:noProof/>
          <w:sz w:val="24"/>
          <w:szCs w:val="24"/>
          <w:lang w:val="id-ID"/>
        </w:rPr>
        <w:t xml:space="preserve">Kelalaian dan kerugian yang ditimbulkan oleh masing-masing </w:t>
      </w:r>
      <w:r w:rsidRPr="006F30DE">
        <w:rPr>
          <w:rFonts w:eastAsia="Times New Roman" w:cs="Arial"/>
          <w:i/>
          <w:noProof/>
          <w:sz w:val="24"/>
          <w:szCs w:val="24"/>
          <w:lang w:val="id-ID"/>
        </w:rPr>
        <w:t>User</w:t>
      </w:r>
      <w:r w:rsidRPr="00FA044E">
        <w:rPr>
          <w:rFonts w:eastAsia="Times New Roman" w:cs="Arial"/>
          <w:noProof/>
          <w:sz w:val="24"/>
          <w:szCs w:val="24"/>
          <w:lang w:val="id-ID"/>
        </w:rPr>
        <w:t>.</w:t>
      </w:r>
    </w:p>
    <w:p w:rsidR="00FA044E" w:rsidRPr="00FA044E" w:rsidRDefault="00FA044E" w:rsidP="00FA044E">
      <w:pPr>
        <w:pStyle w:val="NamaPenulis"/>
        <w:numPr>
          <w:ilvl w:val="0"/>
          <w:numId w:val="16"/>
        </w:numPr>
        <w:spacing w:line="240" w:lineRule="auto"/>
        <w:jc w:val="both"/>
        <w:rPr>
          <w:rFonts w:eastAsia="Times New Roman" w:cs="Arial"/>
          <w:noProof/>
          <w:sz w:val="24"/>
          <w:szCs w:val="24"/>
        </w:rPr>
      </w:pPr>
      <w:r w:rsidRPr="00FA044E">
        <w:rPr>
          <w:rFonts w:eastAsia="Times New Roman" w:cs="Arial"/>
          <w:noProof/>
          <w:sz w:val="24"/>
          <w:szCs w:val="24"/>
          <w:lang w:val="id-ID"/>
        </w:rPr>
        <w:t>Kualitas Produk</w:t>
      </w:r>
      <w:r w:rsidRPr="00FA044E">
        <w:rPr>
          <w:rFonts w:eastAsia="Times New Roman" w:cs="Arial"/>
          <w:noProof/>
          <w:sz w:val="24"/>
          <w:szCs w:val="24"/>
        </w:rPr>
        <w:t xml:space="preserve">, </w:t>
      </w:r>
      <w:r w:rsidRPr="00FA044E">
        <w:rPr>
          <w:rFonts w:eastAsia="Times New Roman" w:cs="Arial"/>
          <w:noProof/>
          <w:sz w:val="24"/>
          <w:szCs w:val="24"/>
          <w:lang w:val="id-ID"/>
        </w:rPr>
        <w:t>Pengiriman Produk.</w:t>
      </w:r>
    </w:p>
    <w:p w:rsidR="00FA044E" w:rsidRPr="00FA044E" w:rsidRDefault="00FA044E" w:rsidP="00FA044E">
      <w:pPr>
        <w:pStyle w:val="NamaPenulis"/>
        <w:numPr>
          <w:ilvl w:val="0"/>
          <w:numId w:val="16"/>
        </w:numPr>
        <w:spacing w:line="240" w:lineRule="auto"/>
        <w:jc w:val="both"/>
        <w:rPr>
          <w:rFonts w:eastAsia="Times New Roman" w:cs="Arial"/>
          <w:noProof/>
          <w:sz w:val="24"/>
          <w:szCs w:val="24"/>
        </w:rPr>
      </w:pPr>
      <w:r w:rsidRPr="00FA044E">
        <w:rPr>
          <w:rFonts w:eastAsia="Times New Roman" w:cs="Arial"/>
          <w:noProof/>
          <w:sz w:val="24"/>
          <w:szCs w:val="24"/>
          <w:lang w:val="id-ID"/>
        </w:rPr>
        <w:lastRenderedPageBreak/>
        <w:t>Pelanggaran Hak Atas Kekayaan Intelektual.</w:t>
      </w:r>
    </w:p>
    <w:p w:rsidR="00FA044E" w:rsidRPr="00FA044E" w:rsidRDefault="00FA044E" w:rsidP="00FA044E">
      <w:pPr>
        <w:pStyle w:val="NamaPenulis"/>
        <w:numPr>
          <w:ilvl w:val="0"/>
          <w:numId w:val="16"/>
        </w:numPr>
        <w:spacing w:line="240" w:lineRule="auto"/>
        <w:jc w:val="both"/>
        <w:rPr>
          <w:rFonts w:eastAsia="Times New Roman" w:cs="Arial"/>
          <w:noProof/>
          <w:sz w:val="24"/>
          <w:szCs w:val="24"/>
        </w:rPr>
      </w:pPr>
      <w:r w:rsidRPr="00FA044E">
        <w:rPr>
          <w:rFonts w:eastAsia="Times New Roman" w:cs="Arial"/>
          <w:noProof/>
          <w:sz w:val="24"/>
          <w:szCs w:val="24"/>
          <w:lang w:val="id-ID"/>
        </w:rPr>
        <w:t xml:space="preserve">Perselisihan antar </w:t>
      </w:r>
      <w:r w:rsidRPr="006F30DE">
        <w:rPr>
          <w:rFonts w:eastAsia="Times New Roman" w:cs="Arial"/>
          <w:i/>
          <w:noProof/>
          <w:sz w:val="24"/>
          <w:szCs w:val="24"/>
          <w:lang w:val="id-ID"/>
        </w:rPr>
        <w:t>User</w:t>
      </w:r>
      <w:r w:rsidRPr="00FA044E">
        <w:rPr>
          <w:rFonts w:eastAsia="Times New Roman" w:cs="Arial"/>
          <w:noProof/>
          <w:sz w:val="24"/>
          <w:szCs w:val="24"/>
        </w:rPr>
        <w:t>, serta p</w:t>
      </w:r>
      <w:r w:rsidRPr="00FA044E">
        <w:rPr>
          <w:rFonts w:eastAsia="Times New Roman" w:cs="Arial"/>
          <w:noProof/>
          <w:sz w:val="24"/>
          <w:szCs w:val="24"/>
          <w:lang w:val="id-ID"/>
        </w:rPr>
        <w:t>encemaran nama baik pihak lain.</w:t>
      </w:r>
    </w:p>
    <w:p w:rsidR="00FA044E" w:rsidRPr="00FA044E" w:rsidRDefault="00FA044E" w:rsidP="00FA044E">
      <w:pPr>
        <w:pStyle w:val="NamaPenulis"/>
        <w:numPr>
          <w:ilvl w:val="0"/>
          <w:numId w:val="16"/>
        </w:numPr>
        <w:spacing w:line="240" w:lineRule="auto"/>
        <w:jc w:val="both"/>
        <w:rPr>
          <w:rFonts w:eastAsia="Times New Roman" w:cs="Arial"/>
          <w:noProof/>
          <w:sz w:val="24"/>
          <w:szCs w:val="24"/>
        </w:rPr>
      </w:pPr>
      <w:r w:rsidRPr="00FA044E">
        <w:rPr>
          <w:rFonts w:eastAsia="Times New Roman" w:cs="Arial"/>
          <w:noProof/>
          <w:sz w:val="24"/>
          <w:szCs w:val="24"/>
          <w:lang w:val="id-ID"/>
        </w:rPr>
        <w:t xml:space="preserve">Penyalahgunaan Produk yang dibeli </w:t>
      </w:r>
      <w:r w:rsidRPr="006F30DE">
        <w:rPr>
          <w:rFonts w:eastAsia="Times New Roman" w:cs="Arial"/>
          <w:i/>
          <w:noProof/>
          <w:sz w:val="24"/>
          <w:szCs w:val="24"/>
          <w:lang w:val="id-ID"/>
        </w:rPr>
        <w:t>User</w:t>
      </w:r>
      <w:r w:rsidRPr="00FA044E">
        <w:rPr>
          <w:rFonts w:eastAsia="Times New Roman" w:cs="Arial"/>
          <w:noProof/>
          <w:sz w:val="24"/>
          <w:szCs w:val="24"/>
          <w:lang w:val="id-ID"/>
        </w:rPr>
        <w:t>.</w:t>
      </w:r>
    </w:p>
    <w:p w:rsidR="00FA044E" w:rsidRPr="00FA044E" w:rsidRDefault="00FA044E" w:rsidP="00FA044E">
      <w:pPr>
        <w:pStyle w:val="NamaPenulis"/>
        <w:numPr>
          <w:ilvl w:val="0"/>
          <w:numId w:val="16"/>
        </w:numPr>
        <w:spacing w:line="240" w:lineRule="auto"/>
        <w:jc w:val="both"/>
        <w:rPr>
          <w:rFonts w:eastAsia="Times New Roman" w:cs="Arial"/>
          <w:noProof/>
          <w:sz w:val="24"/>
          <w:szCs w:val="24"/>
        </w:rPr>
      </w:pPr>
      <w:r w:rsidRPr="00FA044E">
        <w:rPr>
          <w:rFonts w:eastAsia="Times New Roman" w:cs="Arial"/>
          <w:noProof/>
          <w:sz w:val="24"/>
          <w:szCs w:val="24"/>
          <w:lang w:val="id-ID"/>
        </w:rPr>
        <w:t xml:space="preserve">Kerugian akibat pembayaran tidak resmi kepada pihak lain selain ke Rekening </w:t>
      </w:r>
      <w:r w:rsidRPr="006F30DE">
        <w:rPr>
          <w:rFonts w:eastAsia="Times New Roman" w:cs="Arial"/>
          <w:i/>
          <w:noProof/>
          <w:sz w:val="24"/>
          <w:szCs w:val="24"/>
          <w:lang w:val="id-ID"/>
        </w:rPr>
        <w:t>Virtual</w:t>
      </w:r>
      <w:r w:rsidRPr="00FA044E">
        <w:rPr>
          <w:rFonts w:eastAsia="Times New Roman" w:cs="Arial"/>
          <w:noProof/>
          <w:sz w:val="24"/>
          <w:szCs w:val="24"/>
          <w:lang w:val="id-ID"/>
        </w:rPr>
        <w:t xml:space="preserve"> </w:t>
      </w:r>
      <w:r w:rsidRPr="00FA044E">
        <w:rPr>
          <w:rFonts w:cs="Arial"/>
          <w:noProof/>
          <w:sz w:val="24"/>
          <w:szCs w:val="24"/>
          <w:lang w:val="id-ID"/>
        </w:rPr>
        <w:t>Akulaku</w:t>
      </w:r>
      <w:r w:rsidRPr="00FA044E">
        <w:rPr>
          <w:rFonts w:eastAsia="Times New Roman" w:cs="Arial"/>
          <w:noProof/>
          <w:sz w:val="24"/>
          <w:szCs w:val="24"/>
          <w:lang w:val="id-ID"/>
        </w:rPr>
        <w:t xml:space="preserve">, yang dengan cara apapun mengatasnamakan </w:t>
      </w:r>
      <w:r w:rsidRPr="00FA044E">
        <w:rPr>
          <w:rFonts w:cs="Arial"/>
          <w:noProof/>
          <w:sz w:val="24"/>
          <w:szCs w:val="24"/>
          <w:lang w:val="id-ID"/>
        </w:rPr>
        <w:t>Akulaku</w:t>
      </w:r>
      <w:r w:rsidRPr="00FA044E">
        <w:rPr>
          <w:rFonts w:eastAsia="Times New Roman" w:cs="Arial"/>
          <w:noProof/>
          <w:sz w:val="24"/>
          <w:szCs w:val="24"/>
          <w:lang w:val="id-ID"/>
        </w:rPr>
        <w:t xml:space="preserve"> ataupun kelalaian penulisan rekening dan/atau informasi lainnya dan/atau kelalaian pihak bank. </w:t>
      </w:r>
    </w:p>
    <w:p w:rsidR="00FA044E" w:rsidRPr="00FA044E" w:rsidRDefault="00FA044E" w:rsidP="00FA044E">
      <w:pPr>
        <w:pStyle w:val="NamaPenulis"/>
        <w:numPr>
          <w:ilvl w:val="0"/>
          <w:numId w:val="16"/>
        </w:numPr>
        <w:spacing w:line="240" w:lineRule="auto"/>
        <w:jc w:val="both"/>
        <w:rPr>
          <w:rFonts w:eastAsia="Times New Roman" w:cs="Arial"/>
          <w:noProof/>
          <w:sz w:val="24"/>
          <w:szCs w:val="24"/>
        </w:rPr>
      </w:pPr>
      <w:r w:rsidRPr="00FA044E">
        <w:rPr>
          <w:rFonts w:eastAsia="Times New Roman" w:cs="Arial"/>
          <w:noProof/>
          <w:sz w:val="24"/>
          <w:szCs w:val="24"/>
          <w:lang w:val="id-ID"/>
        </w:rPr>
        <w:t xml:space="preserve">Pengiriman untuk perbaikan Produk yang bergaransi resmi dari produsen. Pembeli dapat membawa Produk langsung kepada pusat layanan servis terdekat dengan kartu garansi dan faktur pembelian. </w:t>
      </w:r>
    </w:p>
    <w:p w:rsidR="00FA044E" w:rsidRPr="00FA044E" w:rsidRDefault="00FA044E" w:rsidP="00FA044E">
      <w:pPr>
        <w:pStyle w:val="NamaPenulis"/>
        <w:numPr>
          <w:ilvl w:val="0"/>
          <w:numId w:val="16"/>
        </w:numPr>
        <w:spacing w:line="240" w:lineRule="auto"/>
        <w:jc w:val="both"/>
        <w:rPr>
          <w:rFonts w:eastAsia="Times New Roman" w:cs="Arial"/>
          <w:noProof/>
          <w:sz w:val="24"/>
          <w:szCs w:val="24"/>
        </w:rPr>
      </w:pPr>
      <w:r w:rsidRPr="00FA044E">
        <w:rPr>
          <w:rFonts w:eastAsia="Times New Roman" w:cs="Arial"/>
          <w:noProof/>
          <w:sz w:val="24"/>
          <w:szCs w:val="24"/>
          <w:lang w:val="id-ID"/>
        </w:rPr>
        <w:t xml:space="preserve">Virus atau perangkat lunak berbahaya lainnya yang diperoleh dengan mengakses, atau menghubungkan dengan Aplikasi </w:t>
      </w:r>
      <w:r w:rsidRPr="00FA044E">
        <w:rPr>
          <w:rFonts w:cs="Arial"/>
          <w:noProof/>
          <w:sz w:val="24"/>
          <w:szCs w:val="24"/>
          <w:lang w:val="id-ID"/>
        </w:rPr>
        <w:t>Akulaku</w:t>
      </w:r>
      <w:r w:rsidRPr="00FA044E">
        <w:rPr>
          <w:rFonts w:eastAsia="Times New Roman" w:cs="Arial"/>
          <w:noProof/>
          <w:sz w:val="24"/>
          <w:szCs w:val="24"/>
          <w:lang w:val="id-ID"/>
        </w:rPr>
        <w:t xml:space="preserve">. </w:t>
      </w:r>
    </w:p>
    <w:p w:rsidR="00FA044E" w:rsidRPr="00FA044E" w:rsidRDefault="00FA044E" w:rsidP="00FA044E">
      <w:pPr>
        <w:pStyle w:val="NamaPenulis"/>
        <w:numPr>
          <w:ilvl w:val="0"/>
          <w:numId w:val="16"/>
        </w:numPr>
        <w:spacing w:line="240" w:lineRule="auto"/>
        <w:jc w:val="both"/>
        <w:rPr>
          <w:rFonts w:eastAsia="Times New Roman" w:cs="Arial"/>
          <w:noProof/>
          <w:sz w:val="24"/>
          <w:szCs w:val="24"/>
        </w:rPr>
      </w:pPr>
      <w:r w:rsidRPr="00FA044E">
        <w:rPr>
          <w:rFonts w:eastAsia="Times New Roman" w:cs="Arial"/>
          <w:noProof/>
          <w:sz w:val="24"/>
          <w:szCs w:val="24"/>
          <w:lang w:val="id-ID"/>
        </w:rPr>
        <w:t>Sistem, server atau koneksi yang gagal, kesalahan, kelalaian, gangguan, keterlambatan dalam transmisi, virus komputer atau kode berbahaya, merugikan, merusak lainnya, agent program atau macros.</w:t>
      </w:r>
    </w:p>
    <w:p w:rsidR="00FA044E" w:rsidRPr="00FA044E" w:rsidRDefault="00FA044E" w:rsidP="00FA044E">
      <w:pPr>
        <w:pStyle w:val="NamaPenulis"/>
        <w:numPr>
          <w:ilvl w:val="0"/>
          <w:numId w:val="16"/>
        </w:numPr>
        <w:spacing w:line="240" w:lineRule="auto"/>
        <w:jc w:val="both"/>
        <w:rPr>
          <w:rFonts w:eastAsia="Times New Roman" w:cs="Arial"/>
          <w:noProof/>
          <w:sz w:val="24"/>
          <w:szCs w:val="24"/>
        </w:rPr>
      </w:pPr>
      <w:r w:rsidRPr="00FA044E">
        <w:rPr>
          <w:rFonts w:eastAsia="Times New Roman" w:cs="Arial"/>
          <w:noProof/>
          <w:sz w:val="24"/>
          <w:szCs w:val="24"/>
          <w:lang w:val="id-ID"/>
        </w:rPr>
        <w:t xml:space="preserve">Gangguan, </w:t>
      </w:r>
      <w:r w:rsidRPr="006F30DE">
        <w:rPr>
          <w:rFonts w:eastAsia="Times New Roman" w:cs="Arial"/>
          <w:i/>
          <w:noProof/>
          <w:sz w:val="24"/>
          <w:szCs w:val="24"/>
          <w:lang w:val="id-ID"/>
        </w:rPr>
        <w:t>bug</w:t>
      </w:r>
      <w:r w:rsidRPr="00FA044E">
        <w:rPr>
          <w:rFonts w:eastAsia="Times New Roman" w:cs="Arial"/>
          <w:noProof/>
          <w:sz w:val="24"/>
          <w:szCs w:val="24"/>
          <w:lang w:val="id-ID"/>
        </w:rPr>
        <w:t xml:space="preserve">, kesalahan atau ketidakakuratan apapun dalam Aplikasi </w:t>
      </w:r>
      <w:r w:rsidRPr="00FA044E">
        <w:rPr>
          <w:rFonts w:cs="Arial"/>
          <w:noProof/>
          <w:sz w:val="24"/>
          <w:szCs w:val="24"/>
          <w:lang w:val="id-ID"/>
        </w:rPr>
        <w:t>Akulaku</w:t>
      </w:r>
      <w:r w:rsidRPr="00FA044E">
        <w:rPr>
          <w:rFonts w:eastAsia="Times New Roman" w:cs="Arial"/>
          <w:noProof/>
          <w:sz w:val="24"/>
          <w:szCs w:val="24"/>
          <w:lang w:val="id-ID"/>
        </w:rPr>
        <w:t>.</w:t>
      </w:r>
    </w:p>
    <w:p w:rsidR="00FA044E" w:rsidRPr="00FA044E" w:rsidRDefault="00FA044E" w:rsidP="00FA044E">
      <w:pPr>
        <w:pStyle w:val="NamaPenulis"/>
        <w:numPr>
          <w:ilvl w:val="0"/>
          <w:numId w:val="16"/>
        </w:numPr>
        <w:spacing w:line="240" w:lineRule="auto"/>
        <w:jc w:val="both"/>
        <w:rPr>
          <w:rFonts w:eastAsia="Times New Roman" w:cs="Arial"/>
          <w:noProof/>
          <w:sz w:val="24"/>
          <w:szCs w:val="24"/>
        </w:rPr>
      </w:pPr>
      <w:r w:rsidRPr="00FA044E">
        <w:rPr>
          <w:rFonts w:eastAsia="Times New Roman" w:cs="Arial"/>
          <w:noProof/>
          <w:sz w:val="24"/>
          <w:szCs w:val="24"/>
          <w:lang w:val="id-ID"/>
        </w:rPr>
        <w:t xml:space="preserve">Kerusakan pada perangkat keras </w:t>
      </w:r>
      <w:r w:rsidRPr="006F30DE">
        <w:rPr>
          <w:rFonts w:eastAsia="Times New Roman" w:cs="Arial"/>
          <w:i/>
          <w:noProof/>
          <w:sz w:val="24"/>
          <w:szCs w:val="24"/>
          <w:lang w:val="id-ID"/>
        </w:rPr>
        <w:t>User</w:t>
      </w:r>
      <w:r w:rsidRPr="00FA044E">
        <w:rPr>
          <w:rFonts w:eastAsia="Times New Roman" w:cs="Arial"/>
          <w:noProof/>
          <w:sz w:val="24"/>
          <w:szCs w:val="24"/>
          <w:lang w:val="id-ID"/>
        </w:rPr>
        <w:t xml:space="preserve"> dari penggunaan Aplikasi </w:t>
      </w:r>
      <w:r w:rsidRPr="00FA044E">
        <w:rPr>
          <w:rFonts w:cs="Arial"/>
          <w:noProof/>
          <w:sz w:val="24"/>
          <w:szCs w:val="24"/>
          <w:lang w:val="id-ID"/>
        </w:rPr>
        <w:t>Akulaku</w:t>
      </w:r>
      <w:r w:rsidRPr="00FA044E">
        <w:rPr>
          <w:rFonts w:eastAsia="Times New Roman" w:cs="Arial"/>
          <w:noProof/>
          <w:sz w:val="24"/>
          <w:szCs w:val="24"/>
          <w:lang w:val="id-ID"/>
        </w:rPr>
        <w:t>.</w:t>
      </w:r>
    </w:p>
    <w:p w:rsidR="00FA044E" w:rsidRPr="00FA044E" w:rsidRDefault="00FA044E" w:rsidP="00FA044E">
      <w:pPr>
        <w:pStyle w:val="NamaPenulis"/>
        <w:numPr>
          <w:ilvl w:val="0"/>
          <w:numId w:val="16"/>
        </w:numPr>
        <w:spacing w:line="240" w:lineRule="auto"/>
        <w:jc w:val="both"/>
        <w:rPr>
          <w:rFonts w:eastAsia="Times New Roman" w:cs="Arial"/>
          <w:noProof/>
          <w:sz w:val="24"/>
          <w:szCs w:val="24"/>
        </w:rPr>
      </w:pPr>
      <w:r w:rsidRPr="00FA044E">
        <w:rPr>
          <w:rFonts w:eastAsia="Times New Roman" w:cs="Arial"/>
          <w:noProof/>
          <w:sz w:val="24"/>
          <w:szCs w:val="24"/>
          <w:lang w:val="id-ID"/>
        </w:rPr>
        <w:t xml:space="preserve">Isi, tindakan atau tidak adanya dari pihak ketiga, termasuk terkait dengan Produk yang ada dalam Aplikasi </w:t>
      </w:r>
      <w:r w:rsidRPr="00FA044E">
        <w:rPr>
          <w:rFonts w:cs="Arial"/>
          <w:noProof/>
          <w:sz w:val="24"/>
          <w:szCs w:val="24"/>
          <w:lang w:val="id-ID"/>
        </w:rPr>
        <w:t>Akulaku</w:t>
      </w:r>
      <w:r w:rsidRPr="00FA044E">
        <w:rPr>
          <w:rFonts w:eastAsia="Times New Roman" w:cs="Arial"/>
          <w:noProof/>
          <w:sz w:val="24"/>
          <w:szCs w:val="24"/>
          <w:lang w:val="id-ID"/>
        </w:rPr>
        <w:t xml:space="preserve"> yang diduga palsu.</w:t>
      </w:r>
    </w:p>
    <w:p w:rsidR="00FA044E" w:rsidRPr="00FA044E" w:rsidRDefault="00FA044E" w:rsidP="00FA044E">
      <w:pPr>
        <w:pStyle w:val="NamaPenulis"/>
        <w:numPr>
          <w:ilvl w:val="0"/>
          <w:numId w:val="16"/>
        </w:numPr>
        <w:spacing w:line="240" w:lineRule="auto"/>
        <w:jc w:val="both"/>
        <w:rPr>
          <w:rFonts w:eastAsia="Times New Roman" w:cs="Arial"/>
          <w:noProof/>
          <w:sz w:val="24"/>
          <w:szCs w:val="24"/>
        </w:rPr>
      </w:pPr>
      <w:r w:rsidRPr="00FA044E">
        <w:rPr>
          <w:rFonts w:eastAsia="Times New Roman" w:cs="Arial"/>
          <w:noProof/>
          <w:sz w:val="24"/>
          <w:szCs w:val="24"/>
          <w:lang w:val="id-ID"/>
        </w:rPr>
        <w:t xml:space="preserve">Isi di luar Aplikasi </w:t>
      </w:r>
      <w:r w:rsidRPr="00FA044E">
        <w:rPr>
          <w:rFonts w:cs="Arial"/>
          <w:noProof/>
          <w:sz w:val="24"/>
          <w:szCs w:val="24"/>
          <w:lang w:val="id-ID"/>
        </w:rPr>
        <w:t>Akulaku</w:t>
      </w:r>
      <w:r w:rsidRPr="00FA044E">
        <w:rPr>
          <w:rFonts w:eastAsia="Times New Roman" w:cs="Arial"/>
          <w:noProof/>
          <w:sz w:val="24"/>
          <w:szCs w:val="24"/>
          <w:lang w:val="id-ID"/>
        </w:rPr>
        <w:t xml:space="preserve"> atau situs yang dicantumkan oleh pihak ketiga (Isi Pihak Ketiga), baik yang dimasukkan oleh </w:t>
      </w:r>
      <w:r w:rsidRPr="006F30DE">
        <w:rPr>
          <w:rFonts w:eastAsia="Times New Roman" w:cs="Arial"/>
          <w:i/>
          <w:noProof/>
          <w:sz w:val="24"/>
          <w:szCs w:val="24"/>
          <w:lang w:val="id-ID"/>
        </w:rPr>
        <w:t>User</w:t>
      </w:r>
      <w:r w:rsidRPr="00FA044E">
        <w:rPr>
          <w:rFonts w:eastAsia="Times New Roman" w:cs="Arial"/>
          <w:noProof/>
          <w:sz w:val="24"/>
          <w:szCs w:val="24"/>
          <w:lang w:val="id-ID"/>
        </w:rPr>
        <w:t xml:space="preserve"> yang tidak disebutkan namanya atau oleh penyedia isi yang memperoleh pembayaran, atau bukan dibuat oleh </w:t>
      </w:r>
      <w:r w:rsidRPr="00FA044E">
        <w:rPr>
          <w:rFonts w:cs="Arial"/>
          <w:noProof/>
          <w:sz w:val="24"/>
          <w:szCs w:val="24"/>
          <w:lang w:val="id-ID"/>
        </w:rPr>
        <w:t>Akulaku</w:t>
      </w:r>
      <w:r w:rsidRPr="00FA044E">
        <w:rPr>
          <w:rFonts w:eastAsia="Times New Roman" w:cs="Arial"/>
          <w:noProof/>
          <w:sz w:val="24"/>
          <w:szCs w:val="24"/>
          <w:lang w:val="id-ID"/>
        </w:rPr>
        <w:t xml:space="preserve">. </w:t>
      </w:r>
    </w:p>
    <w:p w:rsidR="00FA044E" w:rsidRPr="00FA044E" w:rsidRDefault="00FA044E" w:rsidP="00FA044E">
      <w:pPr>
        <w:pStyle w:val="NamaPenulis"/>
        <w:numPr>
          <w:ilvl w:val="0"/>
          <w:numId w:val="16"/>
        </w:numPr>
        <w:spacing w:line="240" w:lineRule="auto"/>
        <w:jc w:val="both"/>
        <w:rPr>
          <w:rFonts w:eastAsia="Times New Roman" w:cs="Arial"/>
          <w:noProof/>
          <w:sz w:val="24"/>
          <w:szCs w:val="24"/>
        </w:rPr>
      </w:pPr>
      <w:r w:rsidRPr="00FA044E">
        <w:rPr>
          <w:rFonts w:eastAsia="Times New Roman" w:cs="Arial"/>
          <w:noProof/>
          <w:sz w:val="24"/>
          <w:szCs w:val="24"/>
          <w:lang w:val="id-ID"/>
        </w:rPr>
        <w:t xml:space="preserve">Tindak penegakan yang diambil sehubungan dengan akun </w:t>
      </w:r>
      <w:r w:rsidRPr="006F30DE">
        <w:rPr>
          <w:rFonts w:eastAsia="Times New Roman" w:cs="Arial"/>
          <w:i/>
          <w:noProof/>
          <w:sz w:val="24"/>
          <w:szCs w:val="24"/>
          <w:lang w:val="id-ID"/>
        </w:rPr>
        <w:t>User</w:t>
      </w:r>
      <w:r w:rsidRPr="00FA044E">
        <w:rPr>
          <w:rFonts w:eastAsia="Times New Roman" w:cs="Arial"/>
          <w:noProof/>
          <w:sz w:val="24"/>
          <w:szCs w:val="24"/>
          <w:lang w:val="id-ID"/>
        </w:rPr>
        <w:t>.</w:t>
      </w:r>
    </w:p>
    <w:p w:rsidR="00FA044E" w:rsidRPr="00FA044E" w:rsidRDefault="00FA044E" w:rsidP="00FA044E">
      <w:pPr>
        <w:pStyle w:val="NamaPenulis"/>
        <w:numPr>
          <w:ilvl w:val="0"/>
          <w:numId w:val="16"/>
        </w:numPr>
        <w:spacing w:line="240" w:lineRule="auto"/>
        <w:jc w:val="both"/>
        <w:rPr>
          <w:rFonts w:eastAsia="Times New Roman" w:cs="Arial"/>
          <w:noProof/>
          <w:sz w:val="24"/>
          <w:szCs w:val="24"/>
        </w:rPr>
      </w:pPr>
      <w:r w:rsidRPr="00FA044E">
        <w:rPr>
          <w:rFonts w:eastAsia="Times New Roman" w:cs="Arial"/>
          <w:noProof/>
          <w:sz w:val="24"/>
          <w:szCs w:val="24"/>
          <w:lang w:val="id-ID"/>
        </w:rPr>
        <w:t xml:space="preserve">Adanya tindakan peretasan yang dilakukan oleh pihak ketiga kepada akun atau jaringan </w:t>
      </w:r>
      <w:r w:rsidRPr="006F30DE">
        <w:rPr>
          <w:rFonts w:eastAsia="Times New Roman" w:cs="Arial"/>
          <w:i/>
          <w:noProof/>
          <w:sz w:val="24"/>
          <w:szCs w:val="24"/>
          <w:lang w:val="id-ID"/>
        </w:rPr>
        <w:t>User</w:t>
      </w:r>
      <w:r w:rsidRPr="00FA044E">
        <w:rPr>
          <w:rFonts w:eastAsia="Times New Roman" w:cs="Arial"/>
          <w:noProof/>
          <w:sz w:val="24"/>
          <w:szCs w:val="24"/>
          <w:lang w:val="id-ID"/>
        </w:rPr>
        <w:t>.</w:t>
      </w:r>
    </w:p>
    <w:p w:rsidR="00FA044E" w:rsidRPr="00FA044E" w:rsidRDefault="00FA044E" w:rsidP="00FA044E">
      <w:pPr>
        <w:pStyle w:val="NamaPenulis"/>
        <w:numPr>
          <w:ilvl w:val="0"/>
          <w:numId w:val="16"/>
        </w:numPr>
        <w:spacing w:after="240" w:line="240" w:lineRule="auto"/>
        <w:jc w:val="both"/>
        <w:rPr>
          <w:rFonts w:eastAsia="Times New Roman" w:cs="Arial"/>
          <w:noProof/>
          <w:sz w:val="24"/>
          <w:szCs w:val="24"/>
        </w:rPr>
      </w:pPr>
      <w:r w:rsidRPr="00FA044E">
        <w:rPr>
          <w:rFonts w:eastAsia="Times New Roman" w:cs="Arial"/>
          <w:noProof/>
          <w:sz w:val="24"/>
          <w:szCs w:val="24"/>
          <w:lang w:val="id-ID"/>
        </w:rPr>
        <w:t xml:space="preserve">Segala permasalahan yang timbul antara </w:t>
      </w:r>
      <w:r w:rsidRPr="006F30DE">
        <w:rPr>
          <w:rFonts w:eastAsia="Times New Roman" w:cs="Arial"/>
          <w:i/>
          <w:noProof/>
          <w:sz w:val="24"/>
          <w:szCs w:val="24"/>
          <w:lang w:val="id-ID"/>
        </w:rPr>
        <w:t>User</w:t>
      </w:r>
      <w:r w:rsidRPr="00FA044E">
        <w:rPr>
          <w:rFonts w:eastAsia="Times New Roman" w:cs="Arial"/>
          <w:noProof/>
          <w:sz w:val="24"/>
          <w:szCs w:val="24"/>
          <w:lang w:val="id-ID"/>
        </w:rPr>
        <w:t xml:space="preserve"> dan Mitra </w:t>
      </w:r>
      <w:r w:rsidRPr="00FA044E">
        <w:rPr>
          <w:rFonts w:cs="Arial"/>
          <w:noProof/>
          <w:sz w:val="24"/>
          <w:szCs w:val="24"/>
          <w:lang w:val="id-ID"/>
        </w:rPr>
        <w:t>Akulaku</w:t>
      </w:r>
      <w:r w:rsidRPr="00FA044E">
        <w:rPr>
          <w:rFonts w:eastAsia="Times New Roman" w:cs="Arial"/>
          <w:noProof/>
          <w:sz w:val="24"/>
          <w:szCs w:val="24"/>
          <w:lang w:val="id-ID"/>
        </w:rPr>
        <w:t xml:space="preserve"> baik sehubungan dengan penggunaan Produk Finansial atau permasalahan lainnya. </w:t>
      </w:r>
    </w:p>
    <w:p w:rsidR="00FA044E" w:rsidRPr="00FA044E" w:rsidRDefault="00FA044E" w:rsidP="00FA044E">
      <w:pPr>
        <w:pStyle w:val="NamaPenulis"/>
        <w:spacing w:after="240" w:line="360" w:lineRule="auto"/>
        <w:ind w:left="567"/>
        <w:jc w:val="both"/>
        <w:rPr>
          <w:rFonts w:cs="Arial"/>
          <w:iCs/>
          <w:noProof/>
          <w:sz w:val="24"/>
          <w:szCs w:val="24"/>
        </w:rPr>
      </w:pPr>
      <w:r w:rsidRPr="00FA044E">
        <w:rPr>
          <w:rFonts w:cs="Arial"/>
          <w:iCs/>
          <w:noProof/>
          <w:sz w:val="24"/>
          <w:szCs w:val="24"/>
          <w:lang w:val="id-ID"/>
        </w:rPr>
        <w:t>Hal ini membuktikan bahwa dari kebijakan yang dikeluarkan oleh pihak Akulaku ini dapat memicu lemahnya pertanggung jawaban dari pihak akulaku, sebab terdapat beberapa keluhan dari beberapa pengguna dengan berbagai kasus salah satunya peretasan akun yang merugikan pengguna, sebagaimana hal ini juga dialami oleh salah satu narasumber yakni Gugun Gunara, menyatakan bahwa akun</w:t>
      </w:r>
      <w:r w:rsidR="001962E9">
        <w:rPr>
          <w:rFonts w:cs="Arial"/>
          <w:iCs/>
          <w:noProof/>
          <w:sz w:val="24"/>
          <w:szCs w:val="24"/>
          <w:lang w:val="id-ID"/>
        </w:rPr>
        <w:t>n</w:t>
      </w:r>
      <w:r w:rsidRPr="00FA044E">
        <w:rPr>
          <w:rFonts w:cs="Arial"/>
          <w:iCs/>
          <w:noProof/>
          <w:sz w:val="24"/>
          <w:szCs w:val="24"/>
          <w:lang w:val="id-ID"/>
        </w:rPr>
        <w:t>ya dibobol oleh pihak yang tidak bertanggu</w:t>
      </w:r>
      <w:r w:rsidR="001962E9">
        <w:rPr>
          <w:rFonts w:cs="Arial"/>
          <w:iCs/>
          <w:noProof/>
          <w:sz w:val="24"/>
          <w:szCs w:val="24"/>
          <w:lang w:val="id-ID"/>
        </w:rPr>
        <w:t>ngjawab dan sampai sekarang bel</w:t>
      </w:r>
      <w:r w:rsidRPr="00FA044E">
        <w:rPr>
          <w:rFonts w:cs="Arial"/>
          <w:iCs/>
          <w:noProof/>
          <w:sz w:val="24"/>
          <w:szCs w:val="24"/>
          <w:lang w:val="id-ID"/>
        </w:rPr>
        <w:t>um ada solusi dari pihak akulaku, dan juga melaporkannya ke pihak OJK namun sampai hari ini belum ada kemajuan perihal laporan yang diajukannya.</w:t>
      </w:r>
      <w:r w:rsidRPr="00FA044E">
        <w:rPr>
          <w:rStyle w:val="FootnoteReference"/>
          <w:rFonts w:cs="Arial"/>
          <w:iCs/>
          <w:noProof/>
          <w:sz w:val="24"/>
          <w:szCs w:val="24"/>
          <w:lang w:val="id-ID"/>
        </w:rPr>
        <w:footnoteReference w:id="28"/>
      </w:r>
      <w:r w:rsidRPr="00FA044E">
        <w:rPr>
          <w:rFonts w:cs="Arial"/>
          <w:iCs/>
          <w:noProof/>
          <w:sz w:val="24"/>
          <w:szCs w:val="24"/>
          <w:lang w:val="id-ID"/>
        </w:rPr>
        <w:t xml:space="preserve"> </w:t>
      </w:r>
    </w:p>
    <w:p w:rsidR="00FA044E" w:rsidRPr="00FA044E" w:rsidRDefault="00FA044E" w:rsidP="00FA044E">
      <w:pPr>
        <w:pStyle w:val="NamaPenulis"/>
        <w:spacing w:after="240" w:line="360" w:lineRule="auto"/>
        <w:ind w:left="567"/>
        <w:jc w:val="both"/>
        <w:rPr>
          <w:rFonts w:eastAsia="Times New Roman" w:cs="Arial"/>
          <w:noProof/>
          <w:sz w:val="24"/>
          <w:szCs w:val="24"/>
        </w:rPr>
      </w:pPr>
      <w:r w:rsidRPr="00FA044E">
        <w:rPr>
          <w:rFonts w:cs="Arial"/>
          <w:iCs/>
          <w:noProof/>
          <w:sz w:val="24"/>
          <w:szCs w:val="24"/>
          <w:lang w:val="id-ID"/>
        </w:rPr>
        <w:lastRenderedPageBreak/>
        <w:t xml:space="preserve">Pihak akulaku berdasarkan kebijakannya dan kesepakatan (bersama pengguna dan pihak Akulaku) bahwa  tidak bertanggung jawab atas </w:t>
      </w:r>
      <w:r w:rsidRPr="00FA044E">
        <w:rPr>
          <w:rFonts w:eastAsia="Times New Roman" w:cs="Arial"/>
          <w:noProof/>
          <w:sz w:val="24"/>
          <w:szCs w:val="24"/>
          <w:lang w:val="id-ID"/>
        </w:rPr>
        <w:t>adanya tindakan peretasan yang dilakukan oleh pihak ketiga kepada akun atau jaringan pengguna, dan hal tersebut telah menjadi kesepakatan bersama anatara pengguna atau konsumen yang dalam hal ini pihak pertama dengan pihak Akulaku yang dalam hal ini Pihak Kedua, dan hal ini telah menjadi ketetapan atau hukum bagi para pihak, sebagaimana hal ini diatur dalam Pasal 1338 Ayar (1) Kitab Undang-Undang Hukum Perdata bahwa;</w:t>
      </w:r>
      <w:r w:rsidRPr="00FA044E">
        <w:rPr>
          <w:rStyle w:val="FootnoteReference"/>
          <w:rFonts w:eastAsia="Times New Roman" w:cs="Arial"/>
          <w:noProof/>
          <w:sz w:val="24"/>
          <w:szCs w:val="24"/>
          <w:lang w:val="id-ID"/>
        </w:rPr>
        <w:footnoteReference w:id="29"/>
      </w:r>
    </w:p>
    <w:p w:rsidR="00FA044E" w:rsidRPr="00FA044E" w:rsidRDefault="00FA044E" w:rsidP="00FA044E">
      <w:pPr>
        <w:pStyle w:val="NamaPenulis"/>
        <w:spacing w:after="240" w:line="240" w:lineRule="auto"/>
        <w:ind w:left="1134"/>
        <w:jc w:val="both"/>
        <w:rPr>
          <w:rFonts w:eastAsia="Times New Roman" w:cs="Arial"/>
          <w:noProof/>
          <w:sz w:val="24"/>
          <w:szCs w:val="24"/>
        </w:rPr>
      </w:pPr>
      <w:r w:rsidRPr="00FA044E">
        <w:rPr>
          <w:rFonts w:eastAsia="Times New Roman" w:cs="Arial"/>
          <w:noProof/>
          <w:sz w:val="24"/>
          <w:szCs w:val="24"/>
          <w:lang w:val="id-ID"/>
        </w:rPr>
        <w:t>“Semua perjanjian yang dibuat secara sah berlaku sebagai undang-undang bagi mereka yang membuatnya”</w:t>
      </w:r>
    </w:p>
    <w:p w:rsidR="00EE68E3" w:rsidRDefault="00FA044E" w:rsidP="00290680">
      <w:pPr>
        <w:pStyle w:val="NamaPenulis"/>
        <w:spacing w:line="360" w:lineRule="auto"/>
        <w:ind w:left="567"/>
        <w:jc w:val="both"/>
        <w:rPr>
          <w:rFonts w:eastAsia="Times New Roman" w:cs="Arial"/>
          <w:noProof/>
          <w:sz w:val="24"/>
          <w:szCs w:val="24"/>
          <w:lang w:val="id-ID"/>
        </w:rPr>
      </w:pPr>
      <w:r w:rsidRPr="00FA044E">
        <w:rPr>
          <w:rFonts w:eastAsia="Times New Roman" w:cs="Arial"/>
          <w:noProof/>
          <w:sz w:val="24"/>
          <w:szCs w:val="24"/>
          <w:lang w:val="id-ID"/>
        </w:rPr>
        <w:t>Berdasarkan uraian tersebut maka pihak akulaku tidak bertanggung jawab atas tindakan peretasan akun pengguna Akulaku. Sehingga apa yang telah diatur dalam Peraturan Otoritas Jasa Keuangan kemudian menjadi tidak efektif dalam memberikan perlindungan hukum terhadap pihak yang telah dirugikan, dalam hal ini para pengguna akul</w:t>
      </w:r>
      <w:r w:rsidR="00290680">
        <w:rPr>
          <w:rFonts w:eastAsia="Times New Roman" w:cs="Arial"/>
          <w:noProof/>
          <w:sz w:val="24"/>
          <w:szCs w:val="24"/>
          <w:lang w:val="id-ID"/>
        </w:rPr>
        <w:t xml:space="preserve">aku. </w:t>
      </w:r>
    </w:p>
    <w:p w:rsidR="00290680" w:rsidRPr="00290680" w:rsidRDefault="00290680" w:rsidP="00290680">
      <w:pPr>
        <w:pStyle w:val="NamaPenulis"/>
        <w:spacing w:line="240" w:lineRule="auto"/>
        <w:ind w:left="567"/>
        <w:jc w:val="both"/>
        <w:rPr>
          <w:rFonts w:cs="Arial"/>
          <w:iCs/>
          <w:noProof/>
          <w:sz w:val="20"/>
          <w:szCs w:val="20"/>
        </w:rPr>
      </w:pPr>
    </w:p>
    <w:p w:rsidR="00211497" w:rsidRPr="00D45AB2" w:rsidRDefault="00211497" w:rsidP="00211497">
      <w:pPr>
        <w:pStyle w:val="NamaPenulis"/>
        <w:spacing w:line="276" w:lineRule="auto"/>
        <w:rPr>
          <w:b/>
        </w:rPr>
      </w:pPr>
      <w:r>
        <w:rPr>
          <w:b/>
          <w:lang w:val="id-ID"/>
        </w:rPr>
        <w:t xml:space="preserve">KESIMPULAN DAN SARAN </w:t>
      </w:r>
    </w:p>
    <w:p w:rsidR="00EE68E3" w:rsidRPr="00D45AB2" w:rsidRDefault="00EE68E3" w:rsidP="00D45AB2">
      <w:pPr>
        <w:pStyle w:val="AfiliasiPenulis"/>
        <w:spacing w:line="240" w:lineRule="auto"/>
        <w:jc w:val="left"/>
        <w:rPr>
          <w:i w:val="0"/>
          <w:color w:val="FF0000"/>
        </w:rPr>
      </w:pPr>
    </w:p>
    <w:p w:rsidR="001070E5" w:rsidRPr="00D45AB2" w:rsidRDefault="00FA044E" w:rsidP="00290680">
      <w:pPr>
        <w:pStyle w:val="NamaPenulis"/>
        <w:spacing w:line="360" w:lineRule="auto"/>
        <w:jc w:val="both"/>
        <w:rPr>
          <w:rFonts w:ascii="Arial" w:hAnsi="Arial" w:cs="Arial"/>
          <w:noProof/>
          <w:sz w:val="24"/>
          <w:szCs w:val="24"/>
        </w:rPr>
      </w:pPr>
      <w:r w:rsidRPr="001070E5">
        <w:rPr>
          <w:rFonts w:cs="Arial"/>
          <w:noProof/>
          <w:sz w:val="24"/>
          <w:szCs w:val="24"/>
          <w:lang w:val="id-ID"/>
        </w:rPr>
        <w:t xml:space="preserve">Berdasarkan dari hasil dan pembahasan maka adapun kesimpulan yang dicapai yakni </w:t>
      </w:r>
      <w:r w:rsidRPr="001070E5">
        <w:rPr>
          <w:rFonts w:cs="Arial"/>
          <w:noProof/>
          <w:sz w:val="24"/>
          <w:szCs w:val="24"/>
        </w:rPr>
        <w:t xml:space="preserve">; </w:t>
      </w:r>
      <w:r w:rsidRPr="001070E5">
        <w:rPr>
          <w:rFonts w:cs="Arial"/>
          <w:i/>
          <w:noProof/>
          <w:sz w:val="24"/>
          <w:szCs w:val="24"/>
        </w:rPr>
        <w:t>Pertama, p</w:t>
      </w:r>
      <w:r w:rsidRPr="001070E5">
        <w:rPr>
          <w:rFonts w:cs="Arial"/>
          <w:noProof/>
          <w:sz w:val="24"/>
          <w:szCs w:val="24"/>
          <w:lang w:val="id-ID"/>
        </w:rPr>
        <w:t>elaksanaan perjanjian layanan pinjam meminjam uang secara online atau berbasis teknologi informasi khusunya pada aplikasi akulaku para pihak tidaklah bertemu langsung, namun ketika pengguna telah menyepakati syarat dan ketentuan dari akulaku maka secara tidak langsung pihak pengguna dan pihak akulaku memiliki ikatan yakni perjanjian antara pemberi pinjaman dengan penerima pinjaman.</w:t>
      </w:r>
      <w:r w:rsidR="001962E9">
        <w:rPr>
          <w:rFonts w:cs="Arial"/>
          <w:noProof/>
          <w:sz w:val="24"/>
          <w:szCs w:val="24"/>
          <w:lang w:val="id-ID"/>
        </w:rPr>
        <w:t xml:space="preserve"> </w:t>
      </w:r>
      <w:r w:rsidR="001070E5" w:rsidRPr="001070E5">
        <w:rPr>
          <w:rFonts w:cs="Arial"/>
          <w:i/>
          <w:noProof/>
          <w:sz w:val="24"/>
          <w:szCs w:val="24"/>
        </w:rPr>
        <w:t xml:space="preserve">Kedua, </w:t>
      </w:r>
      <w:r w:rsidR="001070E5" w:rsidRPr="001070E5">
        <w:rPr>
          <w:rFonts w:cs="Arial"/>
          <w:noProof/>
          <w:sz w:val="24"/>
          <w:szCs w:val="24"/>
        </w:rPr>
        <w:t>t</w:t>
      </w:r>
      <w:r w:rsidRPr="001070E5">
        <w:rPr>
          <w:rFonts w:cs="Arial"/>
          <w:noProof/>
          <w:sz w:val="24"/>
          <w:szCs w:val="24"/>
          <w:lang w:val="id-ID"/>
        </w:rPr>
        <w:t xml:space="preserve">erdapat dua bentuk perlindungan hukum bagi para pihak dalam perjanjian pinjam meminjam secara online, yakni pertama perlindungan hukum preventif yang bertujuan untuk mencegah sebelum terjadinya suatu sengketa, dan yang kedua perlindungan hukum represif yang merupakan bentuk perlindungan akhir setelah terjadinya suatu peristiwa hukum seperti pemberian sanksi. Serta perlindungan hukum bagi para pihak dalam perjanjian pinjam </w:t>
      </w:r>
      <w:r w:rsidRPr="00D45AB2">
        <w:rPr>
          <w:rFonts w:cs="Arial"/>
          <w:noProof/>
          <w:sz w:val="24"/>
          <w:szCs w:val="24"/>
          <w:lang w:val="id-ID"/>
        </w:rPr>
        <w:t>meminjam secara online pada aplikasi Akulaku belum terlaksana atau kurang dilindungi.</w:t>
      </w:r>
      <w:r w:rsidR="001070E5" w:rsidRPr="00D45AB2">
        <w:rPr>
          <w:rFonts w:cs="Arial"/>
          <w:noProof/>
          <w:sz w:val="24"/>
          <w:szCs w:val="24"/>
        </w:rPr>
        <w:t xml:space="preserve"> </w:t>
      </w:r>
      <w:r w:rsidR="001070E5" w:rsidRPr="00D45AB2">
        <w:rPr>
          <w:rFonts w:cs="Arial"/>
          <w:noProof/>
          <w:sz w:val="24"/>
          <w:szCs w:val="24"/>
          <w:lang w:val="id-ID"/>
        </w:rPr>
        <w:t xml:space="preserve">Berdasarkan hasil pembahasan maka penulis mengajukan saran </w:t>
      </w:r>
      <w:r w:rsidR="001070E5" w:rsidRPr="00D45AB2">
        <w:rPr>
          <w:rFonts w:cs="Arial"/>
          <w:noProof/>
          <w:sz w:val="24"/>
          <w:szCs w:val="24"/>
          <w:lang w:val="id-ID"/>
        </w:rPr>
        <w:lastRenderedPageBreak/>
        <w:t>yakni sebagai berikut;</w:t>
      </w:r>
      <w:r w:rsidR="001070E5" w:rsidRPr="00D45AB2">
        <w:rPr>
          <w:rFonts w:cs="Arial"/>
          <w:noProof/>
          <w:sz w:val="24"/>
          <w:szCs w:val="24"/>
        </w:rPr>
        <w:t xml:space="preserve"> </w:t>
      </w:r>
      <w:r w:rsidR="00D45AB2" w:rsidRPr="00D45AB2">
        <w:rPr>
          <w:rFonts w:cs="Arial"/>
          <w:i/>
          <w:noProof/>
          <w:sz w:val="24"/>
          <w:szCs w:val="24"/>
        </w:rPr>
        <w:t xml:space="preserve">pertama, </w:t>
      </w:r>
      <w:r w:rsidR="00D45AB2" w:rsidRPr="00D45AB2">
        <w:rPr>
          <w:rFonts w:cs="Arial"/>
          <w:noProof/>
          <w:sz w:val="24"/>
          <w:szCs w:val="24"/>
        </w:rPr>
        <w:t>u</w:t>
      </w:r>
      <w:r w:rsidR="001070E5" w:rsidRPr="00D45AB2">
        <w:rPr>
          <w:rFonts w:cs="Arial"/>
          <w:noProof/>
          <w:sz w:val="24"/>
          <w:szCs w:val="24"/>
          <w:lang w:val="id-ID"/>
        </w:rPr>
        <w:t xml:space="preserve">ntuk meminimalisir adanya kerugian yang dilakukan oleh pihak yang tidak bertanggung jawab, maka pihak akulaku harus meningkatkan sistem pengamanan dalam aplikasi akulaku bilamana terdapat peretasan akun. </w:t>
      </w:r>
      <w:r w:rsidR="00D45AB2" w:rsidRPr="00D45AB2">
        <w:rPr>
          <w:rFonts w:cs="Arial"/>
          <w:i/>
          <w:noProof/>
          <w:sz w:val="24"/>
          <w:szCs w:val="24"/>
        </w:rPr>
        <w:t xml:space="preserve">Kedua, </w:t>
      </w:r>
      <w:r w:rsidR="001070E5" w:rsidRPr="00D45AB2">
        <w:rPr>
          <w:rFonts w:cs="Arial"/>
          <w:noProof/>
          <w:sz w:val="24"/>
          <w:szCs w:val="24"/>
          <w:lang w:val="id-ID"/>
        </w:rPr>
        <w:t xml:space="preserve">OJK harus lebih tegas dalam menanggapi laporan dari pengguna untuk diselesaikan, serta OJK dapat membuat regulasi mengenai  lembaga penyelesaian sengketa </w:t>
      </w:r>
      <w:r w:rsidR="001070E5" w:rsidRPr="00D45AB2">
        <w:rPr>
          <w:rFonts w:cs="Arial"/>
          <w:i/>
          <w:noProof/>
          <w:sz w:val="24"/>
          <w:szCs w:val="24"/>
          <w:lang w:val="id-ID"/>
        </w:rPr>
        <w:t xml:space="preserve">financial Technology, </w:t>
      </w:r>
      <w:r w:rsidR="001070E5" w:rsidRPr="00D45AB2">
        <w:rPr>
          <w:rFonts w:cs="Arial"/>
          <w:noProof/>
          <w:sz w:val="24"/>
          <w:szCs w:val="24"/>
          <w:lang w:val="id-ID"/>
        </w:rPr>
        <w:t xml:space="preserve">serta adanya edukasi atau sosialisasi yang diberikan kepada masyarakat mengenai </w:t>
      </w:r>
      <w:r w:rsidR="001070E5" w:rsidRPr="00D45AB2">
        <w:rPr>
          <w:rFonts w:cs="Arial"/>
          <w:i/>
          <w:noProof/>
          <w:sz w:val="24"/>
          <w:szCs w:val="24"/>
          <w:lang w:val="id-ID"/>
        </w:rPr>
        <w:t>financial Technology</w:t>
      </w:r>
      <w:r w:rsidR="001070E5" w:rsidRPr="00D45AB2">
        <w:rPr>
          <w:rFonts w:cs="Arial"/>
          <w:i/>
          <w:noProof/>
          <w:sz w:val="24"/>
          <w:szCs w:val="24"/>
        </w:rPr>
        <w:t>.</w:t>
      </w:r>
      <w:r w:rsidR="001070E5" w:rsidRPr="00D45AB2">
        <w:rPr>
          <w:rFonts w:ascii="Arial" w:hAnsi="Arial" w:cs="Arial"/>
          <w:i/>
          <w:noProof/>
          <w:sz w:val="24"/>
          <w:szCs w:val="24"/>
          <w:lang w:val="id-ID"/>
        </w:rPr>
        <w:t xml:space="preserve"> </w:t>
      </w:r>
    </w:p>
    <w:p w:rsidR="00290680" w:rsidRDefault="00290680" w:rsidP="00EE68E3">
      <w:pPr>
        <w:pStyle w:val="AfiliasiPenulis"/>
        <w:spacing w:line="240" w:lineRule="auto"/>
        <w:rPr>
          <w:i w:val="0"/>
          <w:color w:val="FF0000"/>
          <w:lang w:val="id-ID"/>
        </w:rPr>
      </w:pPr>
    </w:p>
    <w:p w:rsidR="00290680" w:rsidRPr="00D45AB2" w:rsidRDefault="00D45AB2" w:rsidP="00290680">
      <w:pPr>
        <w:pStyle w:val="NamaPenulis"/>
        <w:spacing w:line="276" w:lineRule="auto"/>
        <w:rPr>
          <w:b/>
        </w:rPr>
      </w:pPr>
      <w:r w:rsidRPr="007476A8">
        <w:rPr>
          <w:color w:val="FF0000"/>
          <w:lang w:val="id-ID"/>
        </w:rPr>
        <w:t xml:space="preserve"> </w:t>
      </w:r>
      <w:r w:rsidR="00BE5D6D">
        <w:rPr>
          <w:b/>
          <w:lang w:val="id-ID"/>
        </w:rPr>
        <w:t>UNGKAPAN TERIMA</w:t>
      </w:r>
      <w:r w:rsidR="00290680">
        <w:rPr>
          <w:b/>
          <w:lang w:val="id-ID"/>
        </w:rPr>
        <w:t>KASIH</w:t>
      </w:r>
    </w:p>
    <w:p w:rsidR="00EE68E3" w:rsidRDefault="00EE68E3" w:rsidP="00EE68E3">
      <w:pPr>
        <w:pStyle w:val="AfiliasiPenulis"/>
        <w:spacing w:line="240" w:lineRule="auto"/>
        <w:rPr>
          <w:i w:val="0"/>
          <w:color w:val="FF0000"/>
        </w:rPr>
      </w:pPr>
    </w:p>
    <w:p w:rsidR="00290680" w:rsidRPr="00290680" w:rsidRDefault="00290680" w:rsidP="00290680">
      <w:pPr>
        <w:pStyle w:val="AfiliasiPenulis"/>
        <w:spacing w:line="360" w:lineRule="auto"/>
        <w:jc w:val="both"/>
        <w:rPr>
          <w:i w:val="0"/>
          <w:color w:val="auto"/>
          <w:sz w:val="24"/>
          <w:szCs w:val="24"/>
          <w:lang w:val="id-ID"/>
        </w:rPr>
      </w:pPr>
      <w:r>
        <w:rPr>
          <w:i w:val="0"/>
          <w:color w:val="auto"/>
          <w:sz w:val="24"/>
          <w:szCs w:val="24"/>
          <w:lang w:val="id-ID"/>
        </w:rPr>
        <w:t xml:space="preserve">Penulis </w:t>
      </w:r>
      <w:r w:rsidR="00BE5D6D">
        <w:rPr>
          <w:i w:val="0"/>
          <w:color w:val="auto"/>
          <w:sz w:val="24"/>
          <w:szCs w:val="24"/>
          <w:lang w:val="id-ID"/>
        </w:rPr>
        <w:t>mengucapkan terima</w:t>
      </w:r>
      <w:r>
        <w:rPr>
          <w:i w:val="0"/>
          <w:color w:val="auto"/>
          <w:sz w:val="24"/>
          <w:szCs w:val="24"/>
          <w:lang w:val="id-ID"/>
        </w:rPr>
        <w:t xml:space="preserve">kasih kepada PT. Akulaku Silvrr Indonesia yang telah memberikan izin kepada penulis untuk melaksanakan penelitian dan kepada semua narasumber yang telah bersedia meluangkan waktunya untuk memberikan informasi terkait </w:t>
      </w:r>
      <w:r w:rsidR="00BE5D6D">
        <w:rPr>
          <w:i w:val="0"/>
          <w:color w:val="auto"/>
          <w:sz w:val="24"/>
          <w:szCs w:val="24"/>
          <w:lang w:val="id-ID"/>
        </w:rPr>
        <w:t xml:space="preserve">Perlindungan Hukum Dalam Perjanjian Pinjam Meminjam Secara </w:t>
      </w:r>
      <w:r w:rsidR="00BE5D6D" w:rsidRPr="00BE5D6D">
        <w:rPr>
          <w:color w:val="auto"/>
          <w:sz w:val="24"/>
          <w:szCs w:val="24"/>
          <w:lang w:val="id-ID"/>
        </w:rPr>
        <w:t>Online</w:t>
      </w:r>
      <w:r w:rsidR="00BE5D6D">
        <w:rPr>
          <w:i w:val="0"/>
          <w:color w:val="auto"/>
          <w:sz w:val="24"/>
          <w:szCs w:val="24"/>
          <w:lang w:val="id-ID"/>
        </w:rPr>
        <w:t xml:space="preserve"> Pada Aplikasi Akulaku kepada penulis.</w:t>
      </w:r>
    </w:p>
    <w:p w:rsidR="00290680" w:rsidRPr="00D45AB2" w:rsidRDefault="00290680" w:rsidP="00EE68E3">
      <w:pPr>
        <w:pStyle w:val="AfiliasiPenulis"/>
        <w:spacing w:line="240" w:lineRule="auto"/>
        <w:rPr>
          <w:i w:val="0"/>
          <w:color w:val="FF0000"/>
        </w:rPr>
      </w:pPr>
    </w:p>
    <w:p w:rsidR="00211497" w:rsidRPr="00D45AB2" w:rsidRDefault="00D45AB2" w:rsidP="00211497">
      <w:pPr>
        <w:pStyle w:val="NamaPenulis"/>
        <w:spacing w:line="276" w:lineRule="auto"/>
        <w:rPr>
          <w:b/>
        </w:rPr>
      </w:pPr>
      <w:r>
        <w:rPr>
          <w:b/>
          <w:lang w:val="id-ID"/>
        </w:rPr>
        <w:t>REFERENSI</w:t>
      </w:r>
    </w:p>
    <w:p w:rsidR="00EE68E3" w:rsidRPr="00D45AB2" w:rsidRDefault="00EE68E3" w:rsidP="00EE68E3">
      <w:pPr>
        <w:pStyle w:val="AfiliasiPenulis"/>
        <w:spacing w:line="240" w:lineRule="auto"/>
        <w:rPr>
          <w:i w:val="0"/>
          <w:color w:val="FF0000"/>
        </w:rPr>
      </w:pPr>
    </w:p>
    <w:p w:rsidR="007B5BEB" w:rsidRDefault="007B5BEB" w:rsidP="007B5BEB">
      <w:pPr>
        <w:pStyle w:val="NamaPenulis"/>
        <w:spacing w:after="240" w:line="276" w:lineRule="auto"/>
        <w:ind w:left="709" w:hanging="709"/>
        <w:jc w:val="both"/>
        <w:rPr>
          <w:rFonts w:cs="Arial"/>
          <w:noProof/>
          <w:sz w:val="24"/>
          <w:szCs w:val="24"/>
        </w:rPr>
      </w:pPr>
      <w:r w:rsidRPr="007B5BEB">
        <w:rPr>
          <w:rFonts w:cs="Arial"/>
          <w:noProof/>
          <w:sz w:val="24"/>
          <w:szCs w:val="24"/>
          <w:lang w:val="id-ID"/>
        </w:rPr>
        <w:t xml:space="preserve">Agus Priyonggojati. (2019). </w:t>
      </w:r>
      <w:r w:rsidRPr="007B5BEB">
        <w:rPr>
          <w:rFonts w:cs="Arial"/>
          <w:i/>
          <w:noProof/>
          <w:sz w:val="24"/>
          <w:szCs w:val="24"/>
          <w:lang w:val="id-ID"/>
        </w:rPr>
        <w:t xml:space="preserve">Perlindungan Hukum Terhadap Penerima Pinjaman Dalam Penyelenggaraan Financial Technology Berbasis Peer to Peer Lending. </w:t>
      </w:r>
      <w:r w:rsidRPr="007B5BEB">
        <w:rPr>
          <w:rFonts w:cs="Arial"/>
          <w:noProof/>
          <w:sz w:val="24"/>
          <w:szCs w:val="24"/>
          <w:lang w:val="id-ID"/>
        </w:rPr>
        <w:t>Jurnal USM Law Review. Volume 2 Nomor 2.</w:t>
      </w:r>
    </w:p>
    <w:p w:rsidR="007B5BEB" w:rsidRPr="007B5BEB" w:rsidRDefault="007B5BEB" w:rsidP="007B5BEB">
      <w:pPr>
        <w:pStyle w:val="NamaPenulis"/>
        <w:spacing w:after="240" w:line="276" w:lineRule="auto"/>
        <w:ind w:left="709" w:hanging="709"/>
        <w:jc w:val="both"/>
        <w:rPr>
          <w:rFonts w:cs="Arial"/>
          <w:noProof/>
          <w:sz w:val="24"/>
          <w:szCs w:val="24"/>
        </w:rPr>
      </w:pPr>
      <w:r w:rsidRPr="007B5BEB">
        <w:rPr>
          <w:rFonts w:cs="Arial"/>
          <w:noProof/>
          <w:sz w:val="24"/>
          <w:szCs w:val="24"/>
          <w:lang w:val="id-ID"/>
        </w:rPr>
        <w:t xml:space="preserve">Ari Dwipayana dan Agung Sri Indrawati. (2020). </w:t>
      </w:r>
      <w:r w:rsidRPr="007B5BEB">
        <w:rPr>
          <w:rFonts w:cs="Arial"/>
          <w:i/>
          <w:noProof/>
          <w:sz w:val="24"/>
          <w:szCs w:val="24"/>
          <w:lang w:val="id-ID"/>
        </w:rPr>
        <w:t>Pengaturan Klausula Baku Dalam Perjanjian Pinjam Meminjam Uang Secara Online Berdasarkan Undang-Undang Perlindungan Konsumen</w:t>
      </w:r>
      <w:r w:rsidRPr="007B5BEB">
        <w:rPr>
          <w:rFonts w:cs="Arial"/>
          <w:b/>
          <w:i/>
          <w:noProof/>
          <w:sz w:val="24"/>
          <w:szCs w:val="24"/>
          <w:lang w:val="id-ID"/>
        </w:rPr>
        <w:t>.</w:t>
      </w:r>
      <w:r w:rsidRPr="007B5BEB">
        <w:rPr>
          <w:rFonts w:cs="Arial"/>
          <w:i/>
          <w:noProof/>
          <w:sz w:val="24"/>
          <w:szCs w:val="24"/>
          <w:lang w:val="id-ID"/>
        </w:rPr>
        <w:t xml:space="preserve"> </w:t>
      </w:r>
      <w:r w:rsidRPr="007B5BEB">
        <w:rPr>
          <w:rFonts w:cs="Arial"/>
          <w:noProof/>
          <w:sz w:val="24"/>
          <w:szCs w:val="24"/>
          <w:lang w:val="id-ID"/>
        </w:rPr>
        <w:t>Jurnal Kertha Desa. Volume 8 Nomor 7.</w:t>
      </w:r>
    </w:p>
    <w:p w:rsidR="007B5BEB" w:rsidRPr="007B5BEB" w:rsidRDefault="007B5BEB" w:rsidP="007B5BEB">
      <w:pPr>
        <w:pStyle w:val="NamaPenulis"/>
        <w:spacing w:after="240" w:line="360" w:lineRule="auto"/>
        <w:ind w:left="709" w:hanging="709"/>
        <w:jc w:val="both"/>
        <w:rPr>
          <w:rFonts w:cs="Arial"/>
          <w:noProof/>
          <w:sz w:val="24"/>
          <w:szCs w:val="24"/>
        </w:rPr>
      </w:pPr>
      <w:r w:rsidRPr="007B5BEB">
        <w:rPr>
          <w:rFonts w:cs="Arial"/>
          <w:noProof/>
          <w:sz w:val="24"/>
          <w:szCs w:val="24"/>
          <w:lang w:val="id-ID"/>
        </w:rPr>
        <w:t xml:space="preserve">Endang Purwaningsih. (2010). </w:t>
      </w:r>
      <w:r w:rsidRPr="007B5BEB">
        <w:rPr>
          <w:rFonts w:cs="Arial"/>
          <w:i/>
          <w:noProof/>
          <w:sz w:val="24"/>
          <w:szCs w:val="24"/>
          <w:lang w:val="id-ID"/>
        </w:rPr>
        <w:t>Hukum Bisnis</w:t>
      </w:r>
      <w:r w:rsidRPr="007B5BEB">
        <w:rPr>
          <w:rFonts w:cs="Arial"/>
          <w:noProof/>
          <w:sz w:val="24"/>
          <w:szCs w:val="24"/>
          <w:lang w:val="id-ID"/>
        </w:rPr>
        <w:t>. Bogor: Ghalia Indonesia</w:t>
      </w:r>
    </w:p>
    <w:p w:rsidR="007B5BEB" w:rsidRPr="007B5BEB" w:rsidRDefault="007B5BEB" w:rsidP="007B5BEB">
      <w:pPr>
        <w:pStyle w:val="NamaPenulis"/>
        <w:spacing w:after="240" w:line="276" w:lineRule="auto"/>
        <w:ind w:left="709" w:hanging="709"/>
        <w:jc w:val="both"/>
        <w:rPr>
          <w:rFonts w:cs="Arial"/>
          <w:noProof/>
          <w:sz w:val="24"/>
          <w:szCs w:val="24"/>
        </w:rPr>
      </w:pPr>
      <w:r w:rsidRPr="007B5BEB">
        <w:rPr>
          <w:rFonts w:cs="Arial"/>
          <w:noProof/>
          <w:sz w:val="24"/>
          <w:szCs w:val="24"/>
          <w:lang w:val="id-ID"/>
        </w:rPr>
        <w:t xml:space="preserve">Hendro Nugroho. (2020). </w:t>
      </w:r>
      <w:r w:rsidRPr="007B5BEB">
        <w:rPr>
          <w:rFonts w:cs="Arial"/>
          <w:i/>
          <w:noProof/>
          <w:sz w:val="24"/>
          <w:szCs w:val="24"/>
          <w:lang w:val="id-ID"/>
        </w:rPr>
        <w:t>Perlindungan Hukum Bagi Para Pihak Dalam Transaksi Pinjaman Online</w:t>
      </w:r>
      <w:r w:rsidRPr="007B5BEB">
        <w:rPr>
          <w:rFonts w:cs="Arial"/>
          <w:noProof/>
          <w:sz w:val="24"/>
          <w:szCs w:val="24"/>
          <w:lang w:val="id-ID"/>
        </w:rPr>
        <w:t>. JUSTITIA: Jurnal Ilmu Hukum dan Humaniora. Volume 7 Nomor 2.</w:t>
      </w:r>
    </w:p>
    <w:p w:rsidR="007B5BEB" w:rsidRDefault="007B5BEB" w:rsidP="007B5BEB">
      <w:pPr>
        <w:pStyle w:val="NamaPenulis"/>
        <w:spacing w:after="240" w:line="276" w:lineRule="auto"/>
        <w:ind w:left="709" w:hanging="709"/>
        <w:jc w:val="both"/>
        <w:rPr>
          <w:rFonts w:cs="Arial"/>
          <w:noProof/>
          <w:sz w:val="24"/>
          <w:szCs w:val="24"/>
        </w:rPr>
      </w:pPr>
      <w:r w:rsidRPr="007B5BEB">
        <w:rPr>
          <w:rFonts w:cs="Arial"/>
          <w:noProof/>
          <w:sz w:val="24"/>
          <w:szCs w:val="24"/>
        </w:rPr>
        <w:t>Ifrani dan M. yasir Said, (2020), kebijakan Kriminal Non-Penal OJK Dalam Mengatasi Kejahatan Cyber Melalui Sistem Peer To Peer Lending, Jurnal  Hukum Al-Adl, Vol.12, No.1</w:t>
      </w:r>
    </w:p>
    <w:p w:rsidR="007B5BEB" w:rsidRPr="007B5BEB" w:rsidRDefault="007B5BEB" w:rsidP="007B5BEB">
      <w:pPr>
        <w:pStyle w:val="NamaPenulis"/>
        <w:spacing w:after="240" w:line="360" w:lineRule="auto"/>
        <w:ind w:left="709" w:hanging="709"/>
        <w:jc w:val="both"/>
        <w:rPr>
          <w:rFonts w:cs="Arial"/>
          <w:noProof/>
          <w:sz w:val="24"/>
          <w:szCs w:val="24"/>
        </w:rPr>
      </w:pPr>
      <w:r w:rsidRPr="007B5BEB">
        <w:rPr>
          <w:rFonts w:cs="Arial"/>
          <w:noProof/>
          <w:sz w:val="24"/>
          <w:szCs w:val="24"/>
          <w:lang w:val="id-ID"/>
        </w:rPr>
        <w:t xml:space="preserve">Ketut Oka Setiawan I. (2018). </w:t>
      </w:r>
      <w:r w:rsidRPr="007B5BEB">
        <w:rPr>
          <w:rFonts w:cs="Arial"/>
          <w:i/>
          <w:noProof/>
          <w:sz w:val="24"/>
          <w:szCs w:val="24"/>
          <w:lang w:val="id-ID"/>
        </w:rPr>
        <w:t>Hukum Perikatan.</w:t>
      </w:r>
      <w:r w:rsidRPr="007B5BEB">
        <w:rPr>
          <w:rFonts w:cs="Arial"/>
          <w:noProof/>
          <w:sz w:val="24"/>
          <w:szCs w:val="24"/>
          <w:lang w:val="id-ID"/>
        </w:rPr>
        <w:t xml:space="preserve"> Jakarta: Sinar Grafika</w:t>
      </w:r>
    </w:p>
    <w:p w:rsidR="007B5BEB" w:rsidRDefault="007B5BEB" w:rsidP="007B5BEB">
      <w:pPr>
        <w:pStyle w:val="NamaPenulis"/>
        <w:spacing w:after="240" w:line="276" w:lineRule="auto"/>
        <w:ind w:left="709" w:hanging="709"/>
        <w:jc w:val="both"/>
        <w:rPr>
          <w:rFonts w:cs="Arial"/>
          <w:noProof/>
          <w:sz w:val="24"/>
          <w:szCs w:val="24"/>
        </w:rPr>
      </w:pPr>
      <w:r w:rsidRPr="007B5BEB">
        <w:rPr>
          <w:rFonts w:cs="Arial"/>
          <w:noProof/>
          <w:sz w:val="24"/>
          <w:szCs w:val="24"/>
          <w:lang w:val="id-ID"/>
        </w:rPr>
        <w:t xml:space="preserve">Kompas.com, Limit Kredit Penggunanya raib tiba-tiba, </w:t>
      </w:r>
      <w:hyperlink r:id="rId8" w:history="1">
        <w:r w:rsidRPr="007B5BEB">
          <w:rPr>
            <w:rStyle w:val="Hyperlink"/>
            <w:rFonts w:cs="Arial"/>
            <w:noProof/>
            <w:color w:val="auto"/>
            <w:sz w:val="24"/>
            <w:szCs w:val="24"/>
            <w:u w:val="none"/>
            <w:lang w:val="id-ID"/>
          </w:rPr>
          <w:t>https: //money. kompas.</w:t>
        </w:r>
        <w:r w:rsidRPr="007B5BEB">
          <w:rPr>
            <w:rStyle w:val="Hyperlink"/>
            <w:rFonts w:cs="Arial"/>
            <w:noProof/>
            <w:color w:val="auto"/>
            <w:sz w:val="24"/>
            <w:szCs w:val="24"/>
            <w:u w:val="none"/>
          </w:rPr>
          <w:t xml:space="preserve"> </w:t>
        </w:r>
        <w:r w:rsidRPr="007B5BEB">
          <w:rPr>
            <w:rStyle w:val="Hyperlink"/>
            <w:rFonts w:cs="Arial"/>
            <w:noProof/>
            <w:color w:val="auto"/>
            <w:sz w:val="24"/>
            <w:szCs w:val="24"/>
            <w:u w:val="none"/>
            <w:lang w:val="id-ID"/>
          </w:rPr>
          <w:t>Com</w:t>
        </w:r>
        <w:r w:rsidRPr="007B5BEB">
          <w:rPr>
            <w:rStyle w:val="Hyperlink"/>
            <w:rFonts w:cs="Arial"/>
            <w:noProof/>
            <w:color w:val="auto"/>
            <w:sz w:val="24"/>
            <w:szCs w:val="24"/>
            <w:u w:val="none"/>
          </w:rPr>
          <w:t xml:space="preserve"> </w:t>
        </w:r>
        <w:r w:rsidRPr="007B5BEB">
          <w:rPr>
            <w:rStyle w:val="Hyperlink"/>
            <w:rFonts w:cs="Arial"/>
            <w:noProof/>
            <w:color w:val="auto"/>
            <w:sz w:val="24"/>
            <w:szCs w:val="24"/>
            <w:u w:val="none"/>
            <w:lang w:val="id-ID"/>
          </w:rPr>
          <w:t>/read</w:t>
        </w:r>
        <w:r w:rsidRPr="007B5BEB">
          <w:rPr>
            <w:rStyle w:val="Hyperlink"/>
            <w:rFonts w:cs="Arial"/>
            <w:noProof/>
            <w:color w:val="auto"/>
            <w:sz w:val="24"/>
            <w:szCs w:val="24"/>
            <w:u w:val="none"/>
          </w:rPr>
          <w:t xml:space="preserve"> </w:t>
        </w:r>
        <w:r w:rsidRPr="007B5BEB">
          <w:rPr>
            <w:rStyle w:val="Hyperlink"/>
            <w:rFonts w:cs="Arial"/>
            <w:noProof/>
            <w:color w:val="auto"/>
            <w:sz w:val="24"/>
            <w:szCs w:val="24"/>
            <w:u w:val="none"/>
            <w:lang w:val="id-ID"/>
          </w:rPr>
          <w:t>/2020/01/23/201241626/limit-kredi</w:t>
        </w:r>
        <w:r w:rsidRPr="007B5BEB">
          <w:rPr>
            <w:rStyle w:val="Hyperlink"/>
            <w:rFonts w:cs="Arial"/>
            <w:noProof/>
            <w:color w:val="auto"/>
            <w:sz w:val="24"/>
            <w:szCs w:val="24"/>
            <w:u w:val="none"/>
          </w:rPr>
          <w:t xml:space="preserve"> </w:t>
        </w:r>
        <w:r w:rsidRPr="007B5BEB">
          <w:rPr>
            <w:rStyle w:val="Hyperlink"/>
            <w:rFonts w:cs="Arial"/>
            <w:noProof/>
            <w:color w:val="auto"/>
            <w:sz w:val="24"/>
            <w:szCs w:val="24"/>
            <w:u w:val="none"/>
            <w:lang w:val="id-ID"/>
          </w:rPr>
          <w:t>penggunanya</w:t>
        </w:r>
        <w:r w:rsidRPr="007B5BEB">
          <w:rPr>
            <w:rStyle w:val="Hyperlink"/>
            <w:rFonts w:cs="Arial"/>
            <w:noProof/>
            <w:color w:val="auto"/>
            <w:sz w:val="24"/>
            <w:szCs w:val="24"/>
            <w:u w:val="none"/>
          </w:rPr>
          <w:t xml:space="preserve"> </w:t>
        </w:r>
        <w:r w:rsidRPr="007B5BEB">
          <w:rPr>
            <w:rStyle w:val="Hyperlink"/>
            <w:rFonts w:cs="Arial"/>
            <w:noProof/>
            <w:color w:val="auto"/>
            <w:sz w:val="24"/>
            <w:szCs w:val="24"/>
            <w:u w:val="none"/>
            <w:lang w:val="id-ID"/>
          </w:rPr>
          <w:t>–raib</w:t>
        </w:r>
        <w:r w:rsidRPr="007B5BEB">
          <w:rPr>
            <w:rStyle w:val="Hyperlink"/>
            <w:rFonts w:cs="Arial"/>
            <w:noProof/>
            <w:color w:val="auto"/>
            <w:sz w:val="24"/>
            <w:szCs w:val="24"/>
            <w:u w:val="none"/>
          </w:rPr>
          <w:t xml:space="preserve"> </w:t>
        </w:r>
        <w:r w:rsidRPr="007B5BEB">
          <w:rPr>
            <w:rStyle w:val="Hyperlink"/>
            <w:rFonts w:cs="Arial"/>
            <w:noProof/>
            <w:color w:val="auto"/>
            <w:sz w:val="24"/>
            <w:szCs w:val="24"/>
            <w:u w:val="none"/>
            <w:lang w:val="id-ID"/>
          </w:rPr>
          <w:t>-tiba-tiba-ini-</w:t>
        </w:r>
        <w:r w:rsidRPr="007B5BEB">
          <w:rPr>
            <w:rStyle w:val="Hyperlink"/>
            <w:rFonts w:cs="Arial"/>
            <w:noProof/>
            <w:color w:val="auto"/>
            <w:sz w:val="24"/>
            <w:szCs w:val="24"/>
            <w:u w:val="none"/>
          </w:rPr>
          <w:t xml:space="preserve"> </w:t>
        </w:r>
        <w:r w:rsidRPr="007B5BEB">
          <w:rPr>
            <w:rStyle w:val="Hyperlink"/>
            <w:rFonts w:cs="Arial"/>
            <w:noProof/>
            <w:color w:val="auto"/>
            <w:sz w:val="24"/>
            <w:szCs w:val="24"/>
            <w:u w:val="none"/>
            <w:lang w:val="id-ID"/>
          </w:rPr>
          <w:t>komentar-</w:t>
        </w:r>
        <w:r w:rsidRPr="007B5BEB">
          <w:rPr>
            <w:rStyle w:val="Hyperlink"/>
            <w:rFonts w:cs="Arial"/>
            <w:noProof/>
            <w:color w:val="auto"/>
            <w:sz w:val="24"/>
            <w:szCs w:val="24"/>
            <w:u w:val="none"/>
          </w:rPr>
          <w:t xml:space="preserve"> </w:t>
        </w:r>
        <w:r w:rsidRPr="007B5BEB">
          <w:rPr>
            <w:rStyle w:val="Hyperlink"/>
            <w:rFonts w:cs="Arial"/>
            <w:noProof/>
            <w:color w:val="auto"/>
            <w:sz w:val="24"/>
            <w:szCs w:val="24"/>
            <w:u w:val="none"/>
            <w:lang w:val="id-ID"/>
          </w:rPr>
          <w:t>akulaku</w:t>
        </w:r>
      </w:hyperlink>
      <w:r w:rsidRPr="007B5BEB">
        <w:rPr>
          <w:rFonts w:cs="Arial"/>
          <w:noProof/>
          <w:sz w:val="24"/>
          <w:szCs w:val="24"/>
          <w:lang w:val="id-ID"/>
        </w:rPr>
        <w:t xml:space="preserve">, diakses pada tanggal 3 Juni </w:t>
      </w:r>
    </w:p>
    <w:p w:rsidR="007B5BEB" w:rsidRDefault="007B5BEB" w:rsidP="007B5BEB">
      <w:pPr>
        <w:pStyle w:val="NamaPenulis"/>
        <w:spacing w:after="240" w:line="276" w:lineRule="auto"/>
        <w:ind w:left="709" w:hanging="709"/>
        <w:jc w:val="both"/>
        <w:rPr>
          <w:rFonts w:cs="Arial"/>
          <w:noProof/>
          <w:sz w:val="24"/>
          <w:szCs w:val="24"/>
        </w:rPr>
      </w:pPr>
      <w:r w:rsidRPr="007B5BEB">
        <w:rPr>
          <w:rFonts w:cs="Arial"/>
          <w:noProof/>
          <w:sz w:val="24"/>
          <w:szCs w:val="24"/>
          <w:lang w:val="id-ID"/>
        </w:rPr>
        <w:lastRenderedPageBreak/>
        <w:t xml:space="preserve">Nurul Qamar, dkk. (2017). </w:t>
      </w:r>
      <w:r w:rsidRPr="007B5BEB">
        <w:rPr>
          <w:rFonts w:cs="Arial"/>
          <w:i/>
          <w:noProof/>
          <w:sz w:val="24"/>
          <w:szCs w:val="24"/>
          <w:lang w:val="id-ID"/>
        </w:rPr>
        <w:t>Metode Penelitian Hukum</w:t>
      </w:r>
      <w:r w:rsidRPr="007B5BEB">
        <w:rPr>
          <w:rFonts w:cs="Arial"/>
          <w:noProof/>
          <w:sz w:val="24"/>
          <w:szCs w:val="24"/>
          <w:lang w:val="id-ID"/>
        </w:rPr>
        <w:t>. Makassar: CV. Social Politic Genius (SIGn)</w:t>
      </w:r>
    </w:p>
    <w:p w:rsidR="007B5BEB" w:rsidRDefault="007B5BEB" w:rsidP="007B5BEB">
      <w:pPr>
        <w:pStyle w:val="NamaPenulis"/>
        <w:spacing w:after="240" w:line="276" w:lineRule="auto"/>
        <w:ind w:left="709" w:hanging="709"/>
        <w:jc w:val="both"/>
        <w:rPr>
          <w:rFonts w:cs="Arial"/>
          <w:noProof/>
          <w:sz w:val="24"/>
          <w:szCs w:val="24"/>
        </w:rPr>
      </w:pPr>
      <w:r w:rsidRPr="007B5BEB">
        <w:rPr>
          <w:rFonts w:cs="Arial"/>
          <w:noProof/>
          <w:sz w:val="24"/>
          <w:szCs w:val="24"/>
        </w:rPr>
        <w:t>Retha Kurnia dan Uswatun Hasanah, (2019), Tanggung Jawab Akulaku Atas Kerugian Konsumen Dalam Perjanjian Pembiayaan Konsumen Online, Jurnal Simposium Hukum Indonesia, Vol. 1 No. 2. Hlm 296</w:t>
      </w:r>
    </w:p>
    <w:p w:rsidR="007B5BEB" w:rsidRPr="007B5BEB" w:rsidRDefault="007B5BEB" w:rsidP="007B5BEB">
      <w:pPr>
        <w:pStyle w:val="NamaPenulis"/>
        <w:spacing w:after="240" w:line="276" w:lineRule="auto"/>
        <w:ind w:left="709" w:hanging="709"/>
        <w:jc w:val="both"/>
        <w:rPr>
          <w:rFonts w:cs="Arial"/>
          <w:noProof/>
          <w:sz w:val="24"/>
          <w:szCs w:val="24"/>
        </w:rPr>
      </w:pPr>
      <w:r w:rsidRPr="007B5BEB">
        <w:rPr>
          <w:rFonts w:cs="Arial"/>
          <w:noProof/>
          <w:sz w:val="24"/>
          <w:szCs w:val="24"/>
          <w:lang w:val="id-ID"/>
        </w:rPr>
        <w:t xml:space="preserve">Syarat Dan Ketentuan Akulaku, </w:t>
      </w:r>
      <w:hyperlink w:history="1">
        <w:r w:rsidRPr="007B5BEB">
          <w:rPr>
            <w:rStyle w:val="Hyperlink"/>
            <w:rFonts w:cs="Arial"/>
            <w:noProof/>
            <w:color w:val="auto"/>
            <w:sz w:val="24"/>
            <w:szCs w:val="24"/>
            <w:u w:val="none"/>
            <w:lang w:val="id-ID"/>
          </w:rPr>
          <w:t>https://www.</w:t>
        </w:r>
        <w:r w:rsidRPr="007B5BEB">
          <w:rPr>
            <w:rStyle w:val="Hyperlink"/>
            <w:rFonts w:cs="Arial"/>
            <w:noProof/>
            <w:color w:val="auto"/>
            <w:sz w:val="24"/>
            <w:szCs w:val="24"/>
            <w:u w:val="none"/>
          </w:rPr>
          <w:t xml:space="preserve"> </w:t>
        </w:r>
        <w:r w:rsidRPr="007B5BEB">
          <w:rPr>
            <w:rStyle w:val="Hyperlink"/>
            <w:rFonts w:cs="Arial"/>
            <w:noProof/>
            <w:color w:val="auto"/>
            <w:sz w:val="24"/>
            <w:szCs w:val="24"/>
            <w:u w:val="none"/>
            <w:lang w:val="id-ID"/>
          </w:rPr>
          <w:t>akulaku.com/</w:t>
        </w:r>
        <w:r w:rsidRPr="007B5BEB">
          <w:rPr>
            <w:rStyle w:val="Hyperlink"/>
            <w:rFonts w:cs="Arial"/>
            <w:noProof/>
            <w:color w:val="auto"/>
            <w:sz w:val="24"/>
            <w:szCs w:val="24"/>
            <w:u w:val="none"/>
          </w:rPr>
          <w:t xml:space="preserve"> </w:t>
        </w:r>
        <w:r w:rsidRPr="007B5BEB">
          <w:rPr>
            <w:rStyle w:val="Hyperlink"/>
            <w:rFonts w:cs="Arial"/>
            <w:noProof/>
            <w:color w:val="auto"/>
            <w:sz w:val="24"/>
            <w:szCs w:val="24"/>
            <w:u w:val="none"/>
            <w:lang w:val="id-ID"/>
          </w:rPr>
          <w:t>persyaratan</w:t>
        </w:r>
      </w:hyperlink>
      <w:r w:rsidRPr="007B5BEB">
        <w:rPr>
          <w:rFonts w:cs="Arial"/>
          <w:noProof/>
          <w:sz w:val="24"/>
          <w:szCs w:val="24"/>
          <w:lang w:val="id-ID"/>
        </w:rPr>
        <w:t>, diakses 2  Juni 2021</w:t>
      </w:r>
    </w:p>
    <w:p w:rsidR="007B5BEB" w:rsidRPr="007B5BEB" w:rsidRDefault="007B5BEB" w:rsidP="007B5BEB">
      <w:pPr>
        <w:pStyle w:val="NamaPenulis"/>
        <w:spacing w:after="240" w:line="276" w:lineRule="auto"/>
        <w:ind w:left="709" w:hanging="709"/>
        <w:jc w:val="both"/>
        <w:rPr>
          <w:rFonts w:cs="Arial"/>
          <w:noProof/>
          <w:sz w:val="24"/>
          <w:szCs w:val="24"/>
        </w:rPr>
      </w:pPr>
      <w:r w:rsidRPr="007B5BEB">
        <w:rPr>
          <w:rFonts w:cs="Arial"/>
          <w:noProof/>
          <w:sz w:val="24"/>
          <w:szCs w:val="24"/>
          <w:lang w:val="id-ID"/>
        </w:rPr>
        <w:t>Undang-Undang Dasar Negara Republik Indonesia 1945</w:t>
      </w:r>
    </w:p>
    <w:p w:rsidR="007B5BEB" w:rsidRPr="007B5BEB" w:rsidRDefault="007B5BEB" w:rsidP="007B5BEB">
      <w:pPr>
        <w:pStyle w:val="NamaPenulis"/>
        <w:spacing w:after="240" w:line="276" w:lineRule="auto"/>
        <w:ind w:left="709" w:hanging="709"/>
        <w:jc w:val="both"/>
        <w:rPr>
          <w:rFonts w:cs="Arial"/>
          <w:noProof/>
          <w:sz w:val="24"/>
          <w:szCs w:val="24"/>
        </w:rPr>
      </w:pPr>
      <w:r w:rsidRPr="007B5BEB">
        <w:rPr>
          <w:rFonts w:cs="Arial"/>
          <w:noProof/>
          <w:sz w:val="24"/>
          <w:szCs w:val="24"/>
          <w:lang w:val="id-ID"/>
        </w:rPr>
        <w:t>Kitab Undang-Undang Hukum Perdata, Burgerlijk Wetboek voor Indonesie (Staatsblad Tahun 1847 Nomor 23).</w:t>
      </w:r>
    </w:p>
    <w:p w:rsidR="007B5BEB" w:rsidRPr="007B5BEB" w:rsidRDefault="007B5BEB" w:rsidP="007B5BEB">
      <w:pPr>
        <w:pStyle w:val="NamaPenulis"/>
        <w:spacing w:after="240" w:line="276" w:lineRule="auto"/>
        <w:ind w:left="709" w:hanging="709"/>
        <w:jc w:val="both"/>
        <w:rPr>
          <w:rFonts w:cs="Arial"/>
          <w:noProof/>
          <w:sz w:val="24"/>
          <w:szCs w:val="24"/>
        </w:rPr>
      </w:pPr>
      <w:r w:rsidRPr="007B5BEB">
        <w:rPr>
          <w:rFonts w:cs="Arial"/>
          <w:noProof/>
          <w:sz w:val="24"/>
          <w:szCs w:val="24"/>
          <w:lang w:val="id-ID"/>
        </w:rPr>
        <w:t>Undang-Undang Nomor 19 Tahun 2016 Tentang Perubahan Atas Undang-Undang Nomor 11 Tahun 2008 Tentang Informasi dan Transaksi Elektronik (Lembaran Negara Republik Indonesia Tahun 2008 Nomor 58, Tambahan Lembaran Negara Republik Indonesia Nomor 4843).</w:t>
      </w:r>
    </w:p>
    <w:p w:rsidR="007B5BEB" w:rsidRPr="007B5BEB" w:rsidRDefault="007B5BEB" w:rsidP="007B5BEB">
      <w:pPr>
        <w:pStyle w:val="NamaPenulis"/>
        <w:spacing w:after="240" w:line="276" w:lineRule="auto"/>
        <w:ind w:left="709" w:hanging="709"/>
        <w:jc w:val="both"/>
        <w:rPr>
          <w:rFonts w:cs="Arial"/>
          <w:noProof/>
          <w:sz w:val="24"/>
          <w:szCs w:val="24"/>
        </w:rPr>
      </w:pPr>
      <w:r w:rsidRPr="007B5BEB">
        <w:rPr>
          <w:rFonts w:cs="Arial"/>
          <w:noProof/>
          <w:sz w:val="24"/>
          <w:szCs w:val="24"/>
          <w:lang w:val="id-ID"/>
        </w:rPr>
        <w:t>Undang-Undang Nomor 8 Tahun 1999 Tentang Perlindungan Konsumen (Lembaran Negara Republik Indonesia Tahun 1999 Nomor 22, Tambahan Lembaran Negara Republik Indonesia Nomor 3821).</w:t>
      </w:r>
    </w:p>
    <w:p w:rsidR="007B5BEB" w:rsidRPr="007B5BEB" w:rsidRDefault="007B5BEB" w:rsidP="007B5BEB">
      <w:pPr>
        <w:pStyle w:val="NamaPenulis"/>
        <w:spacing w:after="240" w:line="276" w:lineRule="auto"/>
        <w:ind w:left="709" w:hanging="709"/>
        <w:jc w:val="both"/>
        <w:rPr>
          <w:rFonts w:cs="Arial"/>
          <w:noProof/>
          <w:sz w:val="24"/>
          <w:szCs w:val="24"/>
        </w:rPr>
      </w:pPr>
      <w:r w:rsidRPr="007B5BEB">
        <w:rPr>
          <w:rFonts w:cs="Arial"/>
          <w:noProof/>
          <w:sz w:val="24"/>
          <w:szCs w:val="24"/>
          <w:lang w:val="id-ID"/>
        </w:rPr>
        <w:t>Peraturan Otoritas Jasa Keuangan Nomor 1 Tahun 2013 tentang Perlindungan Konsumen Sektor Jasa Keuangan</w:t>
      </w:r>
    </w:p>
    <w:p w:rsidR="007B5BEB" w:rsidRPr="007B5BEB" w:rsidRDefault="007B5BEB" w:rsidP="007B5BEB">
      <w:pPr>
        <w:pStyle w:val="NamaPenulis"/>
        <w:spacing w:after="240" w:line="276" w:lineRule="auto"/>
        <w:ind w:left="709" w:hanging="709"/>
        <w:jc w:val="both"/>
        <w:rPr>
          <w:rFonts w:cs="Arial"/>
          <w:noProof/>
          <w:sz w:val="24"/>
          <w:szCs w:val="24"/>
        </w:rPr>
      </w:pPr>
      <w:r w:rsidRPr="007B5BEB">
        <w:rPr>
          <w:rFonts w:cs="Arial"/>
          <w:noProof/>
          <w:sz w:val="24"/>
          <w:szCs w:val="24"/>
          <w:lang w:val="id-ID"/>
        </w:rPr>
        <w:t>Peraturan Otoritas Jasa Keuangan Nomor 77/POJK.01/2016 Tahun 2016 Tentang Layanan Pinjam Meminjam Uang Berbasis Teknologi Informasi (Lembaran Negara Republik Indonesia Tahun 2011 Nomor 111, Tambahan Lembaran Negara Republik Indonesia Nomor 5253).</w:t>
      </w:r>
    </w:p>
    <w:p w:rsidR="007B5BEB" w:rsidRPr="007B5BEB" w:rsidRDefault="007B5BEB" w:rsidP="007B5BEB">
      <w:pPr>
        <w:pStyle w:val="NamaPenulis"/>
        <w:spacing w:after="240" w:line="276" w:lineRule="auto"/>
        <w:ind w:left="709" w:hanging="709"/>
        <w:jc w:val="both"/>
        <w:rPr>
          <w:rFonts w:cs="Arial"/>
          <w:noProof/>
          <w:sz w:val="24"/>
          <w:szCs w:val="24"/>
        </w:rPr>
      </w:pPr>
      <w:r w:rsidRPr="007B5BEB">
        <w:rPr>
          <w:rFonts w:cs="Arial"/>
          <w:noProof/>
          <w:sz w:val="24"/>
          <w:szCs w:val="24"/>
          <w:lang w:val="id-ID"/>
        </w:rPr>
        <w:t>Peraturan Pemerintah Nomor 82 Tahun 2012 Tentang Penyelenggaraan Sistem dan Transaksi Elektronik (Lembaran Negara Republik Indonesia Tahun 2008 Nomor 58, Tambahan Lembaran Negara Republik Indonesia Nomor 4843).</w:t>
      </w:r>
    </w:p>
    <w:p w:rsidR="007B5BEB" w:rsidRPr="007B5BEB" w:rsidRDefault="007B5BEB" w:rsidP="007B5BEB">
      <w:pPr>
        <w:pStyle w:val="NamaPenulis"/>
        <w:spacing w:after="240" w:line="276" w:lineRule="auto"/>
        <w:ind w:left="709" w:hanging="709"/>
        <w:jc w:val="both"/>
        <w:rPr>
          <w:rFonts w:cs="Arial"/>
          <w:noProof/>
          <w:sz w:val="24"/>
          <w:szCs w:val="24"/>
        </w:rPr>
      </w:pPr>
      <w:bookmarkStart w:id="0" w:name="_GoBack"/>
      <w:bookmarkEnd w:id="0"/>
    </w:p>
    <w:sectPr w:rsidR="007B5BEB" w:rsidRPr="007B5BEB" w:rsidSect="00FF2EF1">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64A" w:rsidRDefault="0083564A" w:rsidP="00FF2EF1">
      <w:pPr>
        <w:spacing w:after="0" w:line="240" w:lineRule="auto"/>
      </w:pPr>
      <w:r>
        <w:separator/>
      </w:r>
    </w:p>
  </w:endnote>
  <w:endnote w:type="continuationSeparator" w:id="0">
    <w:p w:rsidR="0083564A" w:rsidRDefault="0083564A" w:rsidP="00FF2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1146696"/>
      <w:docPartObj>
        <w:docPartGallery w:val="Page Numbers (Bottom of Page)"/>
        <w:docPartUnique/>
      </w:docPartObj>
    </w:sdtPr>
    <w:sdtEndPr>
      <w:rPr>
        <w:noProof/>
      </w:rPr>
    </w:sdtEndPr>
    <w:sdtContent>
      <w:p w:rsidR="00FF2EF1" w:rsidRPr="00FA2A80" w:rsidRDefault="00FA2A80" w:rsidP="00FA2A80">
        <w:pPr>
          <w:pStyle w:val="Footer"/>
          <w:tabs>
            <w:tab w:val="clear" w:pos="9360"/>
          </w:tabs>
        </w:pPr>
        <w:r>
          <w:rPr>
            <w:rFonts w:ascii="Cambria" w:hAnsi="Cambria" w:cs="Cambria"/>
            <w:noProof/>
            <w:lang w:val="id-ID" w:eastAsia="id-ID"/>
          </w:rPr>
          <mc:AlternateContent>
            <mc:Choice Requires="wps">
              <w:drawing>
                <wp:anchor distT="0" distB="0" distL="114300" distR="114300" simplePos="0" relativeHeight="251679744" behindDoc="1" locked="0" layoutInCell="1" allowOverlap="1" wp14:anchorId="5DD0D776" wp14:editId="2FE6B9A9">
                  <wp:simplePos x="0" y="0"/>
                  <wp:positionH relativeFrom="margin">
                    <wp:posOffset>-5080</wp:posOffset>
                  </wp:positionH>
                  <wp:positionV relativeFrom="margin">
                    <wp:posOffset>9072245</wp:posOffset>
                  </wp:positionV>
                  <wp:extent cx="5759450" cy="0"/>
                  <wp:effectExtent l="0" t="0" r="31750" b="19050"/>
                  <wp:wrapNone/>
                  <wp:docPr id="9" name="Straight Connector 9"/>
                  <wp:cNvGraphicFramePr/>
                  <a:graphic xmlns:a="http://schemas.openxmlformats.org/drawingml/2006/main">
                    <a:graphicData uri="http://schemas.microsoft.com/office/word/2010/wordprocessingShape">
                      <wps:wsp>
                        <wps:cNvCnPr/>
                        <wps:spPr>
                          <a:xfrm>
                            <a:off x="0" y="0"/>
                            <a:ext cx="575945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8ADD2A" id="Straight Connector 9" o:spid="_x0000_s1026" style="position:absolute;z-index:-251636736;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4pt,714.35pt" to="453.1pt,7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" strokecolor="#c00000">
                  <w10:wrap anchorx="margin" anchory="margin"/>
                </v:line>
              </w:pict>
            </mc:Fallback>
          </mc:AlternateContent>
        </w:r>
        <w:r>
          <w:fldChar w:fldCharType="begin"/>
        </w:r>
        <w:r>
          <w:instrText xml:space="preserve"> PAGE   \* MERGEFORMAT </w:instrText>
        </w:r>
        <w:r>
          <w:fldChar w:fldCharType="separate"/>
        </w:r>
        <w:r w:rsidR="001962E9">
          <w:rPr>
            <w:noProof/>
          </w:rPr>
          <w:t>18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1331858"/>
      <w:docPartObj>
        <w:docPartGallery w:val="Page Numbers (Bottom of Page)"/>
        <w:docPartUnique/>
      </w:docPartObj>
    </w:sdtPr>
    <w:sdtEndPr>
      <w:rPr>
        <w:noProof/>
      </w:rPr>
    </w:sdtEndPr>
    <w:sdtContent>
      <w:p w:rsidR="00837582" w:rsidRPr="00725C44" w:rsidRDefault="00725C44" w:rsidP="00725C44">
        <w:pPr>
          <w:pStyle w:val="Footer"/>
          <w:tabs>
            <w:tab w:val="clear" w:pos="9360"/>
          </w:tabs>
          <w:jc w:val="right"/>
        </w:pPr>
        <w:r>
          <w:rPr>
            <w:rFonts w:ascii="Cambria" w:hAnsi="Cambria" w:cs="Cambria"/>
            <w:noProof/>
            <w:lang w:val="id-ID" w:eastAsia="id-ID"/>
          </w:rPr>
          <mc:AlternateContent>
            <mc:Choice Requires="wps">
              <w:drawing>
                <wp:anchor distT="0" distB="0" distL="114300" distR="114300" simplePos="0" relativeHeight="251683840" behindDoc="1" locked="0" layoutInCell="1" allowOverlap="1" wp14:anchorId="416D6289" wp14:editId="1C69E8F4">
                  <wp:simplePos x="0" y="0"/>
                  <wp:positionH relativeFrom="margin">
                    <wp:posOffset>-5080</wp:posOffset>
                  </wp:positionH>
                  <wp:positionV relativeFrom="margin">
                    <wp:posOffset>9072245</wp:posOffset>
                  </wp:positionV>
                  <wp:extent cx="5759450" cy="0"/>
                  <wp:effectExtent l="0" t="0" r="31750" b="19050"/>
                  <wp:wrapNone/>
                  <wp:docPr id="12" name="Straight Connector 12"/>
                  <wp:cNvGraphicFramePr/>
                  <a:graphic xmlns:a="http://schemas.openxmlformats.org/drawingml/2006/main">
                    <a:graphicData uri="http://schemas.microsoft.com/office/word/2010/wordprocessingShape">
                      <wps:wsp>
                        <wps:cNvCnPr/>
                        <wps:spPr>
                          <a:xfrm>
                            <a:off x="0" y="0"/>
                            <a:ext cx="575945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7AA20A" id="Straight Connector 12" o:spid="_x0000_s1026" style="position:absolute;z-index:-251632640;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4pt,714.35pt" to="453.1pt,7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" strokecolor="#c00000">
                  <w10:wrap anchorx="margin" anchory="margin"/>
                </v:line>
              </w:pict>
            </mc:Fallback>
          </mc:AlternateContent>
        </w:r>
        <w:r>
          <w:fldChar w:fldCharType="begin"/>
        </w:r>
        <w:r>
          <w:instrText xml:space="preserve"> PAGE   \* MERGEFORMAT </w:instrText>
        </w:r>
        <w:r>
          <w:fldChar w:fldCharType="separate"/>
        </w:r>
        <w:r w:rsidR="001962E9">
          <w:rPr>
            <w:noProof/>
          </w:rPr>
          <w:t>19</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Bidi"/>
        <w:i w:val="0"/>
        <w:iCs w:val="0"/>
        <w:color w:val="auto"/>
        <w:spacing w:val="0"/>
        <w:sz w:val="22"/>
        <w:szCs w:val="22"/>
      </w:rPr>
      <w:id w:val="-407690586"/>
      <w:docPartObj>
        <w:docPartGallery w:val="Page Numbers (Bottom of Page)"/>
        <w:docPartUnique/>
      </w:docPartObj>
    </w:sdtPr>
    <w:sdtEndPr>
      <w:rPr>
        <w:noProof/>
      </w:rPr>
    </w:sdtEndPr>
    <w:sdtContent>
      <w:p w:rsidR="00030000" w:rsidRPr="00030000" w:rsidRDefault="00030000" w:rsidP="00030000">
        <w:pPr>
          <w:pStyle w:val="CorrespondingAuthor"/>
          <w:spacing w:line="240" w:lineRule="auto"/>
          <w:jc w:val="left"/>
          <w:rPr>
            <w:rFonts w:asciiTheme="majorHAnsi" w:hAnsiTheme="majorHAnsi"/>
            <w:i w:val="0"/>
            <w:sz w:val="20"/>
            <w:lang w:val="id-ID"/>
          </w:rPr>
        </w:pPr>
      </w:p>
      <w:p w:rsidR="00FF2EF1" w:rsidRPr="00FA2A80" w:rsidRDefault="007C5083" w:rsidP="000D402E">
        <w:pPr>
          <w:pStyle w:val="Footer"/>
          <w:tabs>
            <w:tab w:val="clear" w:pos="9360"/>
            <w:tab w:val="left" w:pos="687"/>
            <w:tab w:val="left" w:pos="3689"/>
            <w:tab w:val="right" w:pos="9071"/>
          </w:tabs>
          <w:jc w:val="center"/>
        </w:pPr>
        <w:r>
          <w:rPr>
            <w:noProof/>
            <w:lang w:val="id-ID" w:eastAsia="id-ID"/>
          </w:rPr>
          <w:drawing>
            <wp:anchor distT="0" distB="0" distL="114300" distR="114300" simplePos="0" relativeHeight="251684864" behindDoc="1" locked="0" layoutInCell="1" allowOverlap="1" wp14:anchorId="15413644" wp14:editId="01CB9930">
              <wp:simplePos x="0" y="0"/>
              <wp:positionH relativeFrom="margin">
                <wp:align>left</wp:align>
              </wp:positionH>
              <wp:positionV relativeFrom="paragraph">
                <wp:posOffset>183710</wp:posOffset>
              </wp:positionV>
              <wp:extent cx="951230" cy="32893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1230" cy="328930"/>
                      </a:xfrm>
                      <a:prstGeom prst="rect">
                        <a:avLst/>
                      </a:prstGeom>
                      <a:noFill/>
                    </pic:spPr>
                  </pic:pic>
                </a:graphicData>
              </a:graphic>
              <wp14:sizeRelH relativeFrom="page">
                <wp14:pctWidth>0</wp14:pctWidth>
              </wp14:sizeRelH>
              <wp14:sizeRelV relativeFrom="page">
                <wp14:pctHeight>0</wp14:pctHeight>
              </wp14:sizeRelV>
            </wp:anchor>
          </w:drawing>
        </w:r>
        <w:r w:rsidR="00030000">
          <w:rPr>
            <w:rFonts w:asciiTheme="majorHAnsi" w:hAnsiTheme="majorHAnsi"/>
            <w:sz w:val="20"/>
            <w:lang w:val="en-ID"/>
          </w:rPr>
          <w:t>L</w:t>
        </w:r>
        <w:r w:rsidR="00030000">
          <w:rPr>
            <w:rFonts w:asciiTheme="majorHAnsi" w:hAnsiTheme="majorHAnsi"/>
            <w:sz w:val="20"/>
            <w:lang w:val="id-ID"/>
          </w:rPr>
          <w:t>isensi CC BY</w:t>
        </w:r>
        <w:r w:rsidR="00030000" w:rsidRPr="00030000">
          <w:rPr>
            <w:rFonts w:asciiTheme="majorHAnsi" w:hAnsiTheme="majorHAnsi"/>
            <w:sz w:val="20"/>
            <w:lang w:val="id-ID"/>
          </w:rPr>
          <w:t>-4.0</w:t>
        </w:r>
        <w:r w:rsidR="00030000">
          <w:rPr>
            <w:sz w:val="20"/>
          </w:rPr>
          <w:t xml:space="preserve">                  </w:t>
        </w:r>
        <w:r w:rsidR="00030000">
          <w:tab/>
        </w:r>
        <w:r w:rsidR="00030000">
          <w:tab/>
        </w:r>
        <w:r w:rsidR="00030000">
          <w:tab/>
        </w:r>
        <w:r w:rsidR="00030000">
          <w:tab/>
        </w:r>
        <w:r w:rsidR="00FA2A80">
          <w:fldChar w:fldCharType="begin"/>
        </w:r>
        <w:r w:rsidR="00FA2A80">
          <w:instrText xml:space="preserve"> PAGE   \* MERGEFORMAT </w:instrText>
        </w:r>
        <w:r w:rsidR="00FA2A80">
          <w:fldChar w:fldCharType="separate"/>
        </w:r>
        <w:r w:rsidR="00BE5D6D">
          <w:rPr>
            <w:noProof/>
          </w:rPr>
          <w:t>1</w:t>
        </w:r>
        <w:r w:rsidR="00FA2A80">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64A" w:rsidRDefault="0083564A" w:rsidP="00FF2EF1">
      <w:pPr>
        <w:spacing w:after="0" w:line="240" w:lineRule="auto"/>
      </w:pPr>
      <w:r>
        <w:separator/>
      </w:r>
    </w:p>
  </w:footnote>
  <w:footnote w:type="continuationSeparator" w:id="0">
    <w:p w:rsidR="0083564A" w:rsidRDefault="0083564A" w:rsidP="00FF2EF1">
      <w:pPr>
        <w:spacing w:after="0" w:line="240" w:lineRule="auto"/>
      </w:pPr>
      <w:r>
        <w:continuationSeparator/>
      </w:r>
    </w:p>
  </w:footnote>
  <w:footnote w:id="1">
    <w:p w:rsidR="00A40797" w:rsidRPr="00D45AB2" w:rsidRDefault="00A40797" w:rsidP="00A40797">
      <w:pPr>
        <w:pStyle w:val="FootnoteText"/>
        <w:jc w:val="both"/>
        <w:rPr>
          <w:rFonts w:ascii="Cambria" w:hAnsi="Cambria" w:cs="Arial"/>
          <w:lang w:val="id-ID"/>
        </w:rPr>
      </w:pPr>
      <w:r w:rsidRPr="00D45AB2">
        <w:rPr>
          <w:rStyle w:val="FootnoteReference"/>
          <w:rFonts w:ascii="Cambria" w:hAnsi="Cambria" w:cs="Arial"/>
        </w:rPr>
        <w:footnoteRef/>
      </w:r>
      <w:r w:rsidRPr="00D45AB2">
        <w:rPr>
          <w:rFonts w:ascii="Cambria" w:hAnsi="Cambria" w:cs="Arial"/>
        </w:rPr>
        <w:t xml:space="preserve"> </w:t>
      </w:r>
      <w:r w:rsidRPr="00D45AB2">
        <w:rPr>
          <w:rFonts w:ascii="Cambria" w:hAnsi="Cambria" w:cs="Arial"/>
          <w:lang w:val="id-ID"/>
        </w:rPr>
        <w:t xml:space="preserve">Hendro Nugroho. (2020). </w:t>
      </w:r>
      <w:r w:rsidRPr="00D45AB2">
        <w:rPr>
          <w:rFonts w:ascii="Cambria" w:hAnsi="Cambria" w:cs="Arial"/>
          <w:i/>
          <w:lang w:val="id-ID"/>
        </w:rPr>
        <w:t>Perlindungan Hukum Bagi Para Pihak Dalam Transaksi Pinjaman Online</w:t>
      </w:r>
      <w:r w:rsidRPr="00D45AB2">
        <w:rPr>
          <w:rFonts w:ascii="Cambria" w:hAnsi="Cambria" w:cs="Arial"/>
          <w:lang w:val="id-ID"/>
        </w:rPr>
        <w:t>. JUSTITIA: Jurnal Ilmu Hukum dan Humaniora. Volume 7 Nomor 2. Hal 329</w:t>
      </w:r>
    </w:p>
  </w:footnote>
  <w:footnote w:id="2">
    <w:p w:rsidR="00A40797" w:rsidRPr="00D45AB2" w:rsidRDefault="00A40797" w:rsidP="00A40797">
      <w:pPr>
        <w:pStyle w:val="FootnoteText"/>
        <w:jc w:val="both"/>
        <w:rPr>
          <w:rFonts w:ascii="Cambria" w:hAnsi="Cambria" w:cs="Arial"/>
          <w:lang w:val="id-ID"/>
        </w:rPr>
      </w:pPr>
      <w:r w:rsidRPr="00D45AB2">
        <w:rPr>
          <w:rStyle w:val="FootnoteReference"/>
          <w:rFonts w:ascii="Cambria" w:hAnsi="Cambria" w:cs="Arial"/>
        </w:rPr>
        <w:footnoteRef/>
      </w:r>
      <w:r w:rsidRPr="00D45AB2">
        <w:rPr>
          <w:rFonts w:ascii="Cambria" w:hAnsi="Cambria" w:cs="Arial"/>
        </w:rPr>
        <w:t xml:space="preserve"> </w:t>
      </w:r>
      <w:r w:rsidRPr="00D45AB2">
        <w:rPr>
          <w:rFonts w:ascii="Cambria" w:hAnsi="Cambria" w:cs="Arial"/>
          <w:lang w:val="id-ID"/>
        </w:rPr>
        <w:t xml:space="preserve">Ari Dwipayana dan Agung Sri Indrawati. (2020). </w:t>
      </w:r>
      <w:r w:rsidRPr="00D45AB2">
        <w:rPr>
          <w:rFonts w:ascii="Cambria" w:hAnsi="Cambria" w:cs="Arial"/>
          <w:i/>
          <w:lang w:val="id-ID"/>
        </w:rPr>
        <w:t xml:space="preserve">Pengaturan Klausula Baku Dalam Perjanjian Pinjam Meminjam Uang Secara Online Berdasarkan Undang-Undang Perlindungan Konsumen. </w:t>
      </w:r>
      <w:r w:rsidRPr="00D45AB2">
        <w:rPr>
          <w:rFonts w:ascii="Cambria" w:hAnsi="Cambria" w:cs="Arial"/>
          <w:lang w:val="id-ID"/>
        </w:rPr>
        <w:t>Jurnal Kertha Desa. Volume 8 Nomor 7. Hal 2-3</w:t>
      </w:r>
    </w:p>
  </w:footnote>
  <w:footnote w:id="3">
    <w:p w:rsidR="00A40797" w:rsidRPr="00D45AB2" w:rsidRDefault="00A40797" w:rsidP="00A40797">
      <w:pPr>
        <w:pStyle w:val="FootnoteText"/>
        <w:jc w:val="both"/>
        <w:rPr>
          <w:rFonts w:ascii="Cambria" w:hAnsi="Cambria" w:cs="Arial"/>
          <w:lang w:val="id-ID"/>
        </w:rPr>
      </w:pPr>
      <w:r w:rsidRPr="00D45AB2">
        <w:rPr>
          <w:rStyle w:val="FootnoteReference"/>
          <w:rFonts w:ascii="Cambria" w:hAnsi="Cambria" w:cs="Arial"/>
        </w:rPr>
        <w:footnoteRef/>
      </w:r>
      <w:r w:rsidRPr="00D45AB2">
        <w:rPr>
          <w:rFonts w:ascii="Cambria" w:hAnsi="Cambria" w:cs="Arial"/>
        </w:rPr>
        <w:t xml:space="preserve"> </w:t>
      </w:r>
      <w:r w:rsidRPr="00D45AB2">
        <w:rPr>
          <w:rFonts w:ascii="Cambria" w:hAnsi="Cambria" w:cs="Arial"/>
          <w:lang w:val="id-ID"/>
        </w:rPr>
        <w:t xml:space="preserve">I </w:t>
      </w:r>
      <w:r w:rsidRPr="00D45AB2">
        <w:rPr>
          <w:rFonts w:ascii="Cambria" w:hAnsi="Cambria" w:cs="Arial"/>
          <w:lang w:val="id-ID"/>
        </w:rPr>
        <w:t xml:space="preserve">Ketut Oka Setiawan. (2018). </w:t>
      </w:r>
      <w:r w:rsidRPr="00D45AB2">
        <w:rPr>
          <w:rFonts w:ascii="Cambria" w:hAnsi="Cambria" w:cs="Arial"/>
          <w:i/>
          <w:lang w:val="id-ID"/>
        </w:rPr>
        <w:t>Hukum Perikatan.</w:t>
      </w:r>
      <w:r w:rsidRPr="00D45AB2">
        <w:rPr>
          <w:rFonts w:ascii="Cambria" w:hAnsi="Cambria" w:cs="Arial"/>
          <w:lang w:val="id-ID"/>
        </w:rPr>
        <w:t xml:space="preserve"> Jakarta. Sinar Grafika. Hal 42-43</w:t>
      </w:r>
    </w:p>
  </w:footnote>
  <w:footnote w:id="4">
    <w:p w:rsidR="00A40797" w:rsidRPr="00D45AB2" w:rsidRDefault="00A40797" w:rsidP="00A40797">
      <w:pPr>
        <w:pStyle w:val="FootnoteText"/>
        <w:jc w:val="both"/>
        <w:rPr>
          <w:rFonts w:ascii="Cambria" w:hAnsi="Cambria" w:cs="Arial"/>
          <w:lang w:val="id-ID"/>
        </w:rPr>
      </w:pPr>
      <w:r w:rsidRPr="00D45AB2">
        <w:rPr>
          <w:rStyle w:val="FootnoteReference"/>
          <w:rFonts w:ascii="Cambria" w:hAnsi="Cambria" w:cs="Arial"/>
        </w:rPr>
        <w:footnoteRef/>
      </w:r>
      <w:r w:rsidRPr="00D45AB2">
        <w:rPr>
          <w:rFonts w:ascii="Cambria" w:hAnsi="Cambria" w:cs="Arial"/>
        </w:rPr>
        <w:t xml:space="preserve"> </w:t>
      </w:r>
      <w:r w:rsidRPr="00D45AB2">
        <w:rPr>
          <w:rFonts w:ascii="Cambria" w:hAnsi="Cambria" w:cs="Arial"/>
          <w:lang w:val="id-ID"/>
        </w:rPr>
        <w:t xml:space="preserve">Endang </w:t>
      </w:r>
      <w:r w:rsidRPr="00D45AB2">
        <w:rPr>
          <w:rFonts w:ascii="Cambria" w:hAnsi="Cambria" w:cs="Arial"/>
          <w:lang w:val="id-ID"/>
        </w:rPr>
        <w:t xml:space="preserve">Purwaningsih. (2010). </w:t>
      </w:r>
      <w:r w:rsidRPr="00D45AB2">
        <w:rPr>
          <w:rFonts w:ascii="Cambria" w:hAnsi="Cambria" w:cs="Arial"/>
          <w:i/>
          <w:lang w:val="id-ID"/>
        </w:rPr>
        <w:t>Hukum Bisnis</w:t>
      </w:r>
      <w:r w:rsidRPr="00D45AB2">
        <w:rPr>
          <w:rFonts w:ascii="Cambria" w:hAnsi="Cambria" w:cs="Arial"/>
          <w:lang w:val="id-ID"/>
        </w:rPr>
        <w:t>. Bogor. Ghalia Indonesia. Hal 64</w:t>
      </w:r>
    </w:p>
  </w:footnote>
  <w:footnote w:id="5">
    <w:p w:rsidR="00A40797" w:rsidRPr="00D45AB2" w:rsidRDefault="00A40797" w:rsidP="00A40797">
      <w:pPr>
        <w:pStyle w:val="FootnoteText"/>
        <w:jc w:val="both"/>
        <w:rPr>
          <w:rFonts w:ascii="Cambria" w:hAnsi="Cambria" w:cs="Arial"/>
          <w:lang w:val="id-ID"/>
        </w:rPr>
      </w:pPr>
      <w:r w:rsidRPr="00D45AB2">
        <w:rPr>
          <w:rStyle w:val="FootnoteReference"/>
          <w:rFonts w:ascii="Cambria" w:hAnsi="Cambria" w:cs="Arial"/>
        </w:rPr>
        <w:footnoteRef/>
      </w:r>
      <w:r w:rsidRPr="00D45AB2">
        <w:rPr>
          <w:rFonts w:ascii="Cambria" w:hAnsi="Cambria" w:cs="Arial"/>
        </w:rPr>
        <w:t xml:space="preserve"> </w:t>
      </w:r>
      <w:r w:rsidRPr="00D45AB2">
        <w:rPr>
          <w:rFonts w:ascii="Cambria" w:hAnsi="Cambria" w:cs="Arial"/>
          <w:lang w:val="id-ID"/>
        </w:rPr>
        <w:t xml:space="preserve">Hendro </w:t>
      </w:r>
      <w:r w:rsidRPr="00D45AB2">
        <w:rPr>
          <w:rFonts w:ascii="Cambria" w:hAnsi="Cambria" w:cs="Arial"/>
          <w:lang w:val="id-ID"/>
        </w:rPr>
        <w:t xml:space="preserve">Nugroho. (2020). </w:t>
      </w:r>
      <w:r w:rsidRPr="00D45AB2">
        <w:rPr>
          <w:rFonts w:ascii="Cambria" w:hAnsi="Cambria" w:cs="Arial"/>
          <w:i/>
          <w:lang w:val="id-ID"/>
        </w:rPr>
        <w:t>Loc Cit</w:t>
      </w:r>
      <w:r w:rsidRPr="00D45AB2">
        <w:rPr>
          <w:rFonts w:ascii="Cambria" w:hAnsi="Cambria" w:cs="Arial"/>
          <w:lang w:val="id-ID"/>
        </w:rPr>
        <w:t>.</w:t>
      </w:r>
    </w:p>
  </w:footnote>
  <w:footnote w:id="6">
    <w:p w:rsidR="00A40797" w:rsidRPr="00D45AB2" w:rsidRDefault="00A40797" w:rsidP="00A40797">
      <w:pPr>
        <w:pStyle w:val="FootnoteText"/>
        <w:jc w:val="both"/>
        <w:rPr>
          <w:rFonts w:ascii="Cambria" w:hAnsi="Cambria" w:cs="Arial"/>
          <w:lang w:val="id-ID"/>
        </w:rPr>
      </w:pPr>
      <w:r w:rsidRPr="00D45AB2">
        <w:rPr>
          <w:rStyle w:val="FootnoteReference"/>
          <w:rFonts w:ascii="Cambria" w:hAnsi="Cambria" w:cs="Arial"/>
        </w:rPr>
        <w:footnoteRef/>
      </w:r>
      <w:r w:rsidRPr="00D45AB2">
        <w:rPr>
          <w:rFonts w:ascii="Cambria" w:hAnsi="Cambria" w:cs="Arial"/>
        </w:rPr>
        <w:t xml:space="preserve"> </w:t>
      </w:r>
      <w:r w:rsidRPr="00D45AB2">
        <w:rPr>
          <w:rFonts w:ascii="Cambria" w:hAnsi="Cambria" w:cs="Arial"/>
          <w:lang w:val="id-ID"/>
        </w:rPr>
        <w:t xml:space="preserve">Agus Priyonggojati. (2019). </w:t>
      </w:r>
      <w:r w:rsidRPr="00D45AB2">
        <w:rPr>
          <w:rFonts w:ascii="Cambria" w:hAnsi="Cambria" w:cs="Arial"/>
          <w:i/>
          <w:lang w:val="id-ID"/>
        </w:rPr>
        <w:t xml:space="preserve">Perlindungan Hukum Terhadap Penerima Pinjaman Dalam Penyelenggaraan Financial Technology Berbasis Peer to Peer Lending. </w:t>
      </w:r>
      <w:r w:rsidRPr="00D45AB2">
        <w:rPr>
          <w:rFonts w:ascii="Cambria" w:hAnsi="Cambria" w:cs="Arial"/>
          <w:lang w:val="id-ID"/>
        </w:rPr>
        <w:t>Jurnal USM Law Review. Volume 2 Nomor 2. Hal 165</w:t>
      </w:r>
    </w:p>
  </w:footnote>
  <w:footnote w:id="7">
    <w:p w:rsidR="00A40797" w:rsidRPr="00D45AB2" w:rsidRDefault="00A40797" w:rsidP="00A40797">
      <w:pPr>
        <w:pStyle w:val="FootnoteText"/>
        <w:jc w:val="both"/>
        <w:rPr>
          <w:rFonts w:ascii="Cambria" w:hAnsi="Cambria" w:cs="Arial"/>
        </w:rPr>
      </w:pPr>
      <w:r w:rsidRPr="00D45AB2">
        <w:rPr>
          <w:rStyle w:val="FootnoteReference"/>
          <w:rFonts w:ascii="Cambria" w:hAnsi="Cambria" w:cs="Arial"/>
        </w:rPr>
        <w:footnoteRef/>
      </w:r>
      <w:r w:rsidRPr="00D45AB2">
        <w:rPr>
          <w:rFonts w:ascii="Cambria" w:hAnsi="Cambria" w:cs="Arial"/>
        </w:rPr>
        <w:t xml:space="preserve"> Kompas.com, Limit </w:t>
      </w:r>
      <w:proofErr w:type="spellStart"/>
      <w:r w:rsidRPr="00D45AB2">
        <w:rPr>
          <w:rFonts w:ascii="Cambria" w:hAnsi="Cambria" w:cs="Arial"/>
        </w:rPr>
        <w:t>Kredit</w:t>
      </w:r>
      <w:proofErr w:type="spellEnd"/>
      <w:r w:rsidRPr="00D45AB2">
        <w:rPr>
          <w:rFonts w:ascii="Cambria" w:hAnsi="Cambria" w:cs="Arial"/>
        </w:rPr>
        <w:t xml:space="preserve"> </w:t>
      </w:r>
      <w:proofErr w:type="spellStart"/>
      <w:r w:rsidRPr="00D45AB2">
        <w:rPr>
          <w:rFonts w:ascii="Cambria" w:hAnsi="Cambria" w:cs="Arial"/>
        </w:rPr>
        <w:t>Penggunanya</w:t>
      </w:r>
      <w:proofErr w:type="spellEnd"/>
      <w:r w:rsidRPr="00D45AB2">
        <w:rPr>
          <w:rFonts w:ascii="Cambria" w:hAnsi="Cambria" w:cs="Arial"/>
        </w:rPr>
        <w:t xml:space="preserve"> </w:t>
      </w:r>
      <w:proofErr w:type="spellStart"/>
      <w:r w:rsidRPr="00D45AB2">
        <w:rPr>
          <w:rFonts w:ascii="Cambria" w:hAnsi="Cambria" w:cs="Arial"/>
        </w:rPr>
        <w:t>raib</w:t>
      </w:r>
      <w:proofErr w:type="spellEnd"/>
      <w:r w:rsidRPr="00D45AB2">
        <w:rPr>
          <w:rFonts w:ascii="Cambria" w:hAnsi="Cambria" w:cs="Arial"/>
        </w:rPr>
        <w:t xml:space="preserve"> </w:t>
      </w:r>
      <w:proofErr w:type="spellStart"/>
      <w:r w:rsidRPr="00D45AB2">
        <w:rPr>
          <w:rFonts w:ascii="Cambria" w:hAnsi="Cambria" w:cs="Arial"/>
        </w:rPr>
        <w:t>tiba-tiba</w:t>
      </w:r>
      <w:proofErr w:type="spellEnd"/>
      <w:r w:rsidRPr="00D45AB2">
        <w:rPr>
          <w:rFonts w:ascii="Cambria" w:hAnsi="Cambria" w:cs="Arial"/>
        </w:rPr>
        <w:t xml:space="preserve">, </w:t>
      </w:r>
      <w:hyperlink r:id="rId1" w:history="1">
        <w:r w:rsidRPr="00D45AB2">
          <w:rPr>
            <w:rStyle w:val="Hyperlink"/>
            <w:rFonts w:ascii="Cambria" w:hAnsi="Cambria" w:cs="Arial"/>
            <w:color w:val="auto"/>
            <w:u w:val="none"/>
          </w:rPr>
          <w:t xml:space="preserve">https: //money. kompas.com/r </w:t>
        </w:r>
        <w:proofErr w:type="spellStart"/>
        <w:r w:rsidRPr="00D45AB2">
          <w:rPr>
            <w:rStyle w:val="Hyperlink"/>
            <w:rFonts w:ascii="Cambria" w:hAnsi="Cambria" w:cs="Arial"/>
            <w:color w:val="auto"/>
            <w:u w:val="none"/>
          </w:rPr>
          <w:t>ead</w:t>
        </w:r>
        <w:proofErr w:type="spellEnd"/>
        <w:r w:rsidRPr="00D45AB2">
          <w:rPr>
            <w:rStyle w:val="Hyperlink"/>
            <w:rFonts w:ascii="Cambria" w:hAnsi="Cambria" w:cs="Arial"/>
            <w:color w:val="auto"/>
            <w:u w:val="none"/>
          </w:rPr>
          <w:t>/</w:t>
        </w:r>
        <w:r w:rsidR="00D45AB2">
          <w:rPr>
            <w:rStyle w:val="Hyperlink"/>
            <w:rFonts w:ascii="Cambria" w:hAnsi="Cambria" w:cs="Arial"/>
            <w:color w:val="auto"/>
            <w:u w:val="none"/>
          </w:rPr>
          <w:t xml:space="preserve"> </w:t>
        </w:r>
        <w:r w:rsidRPr="00D45AB2">
          <w:rPr>
            <w:rStyle w:val="Hyperlink"/>
            <w:rFonts w:ascii="Cambria" w:hAnsi="Cambria" w:cs="Arial"/>
            <w:color w:val="auto"/>
            <w:u w:val="none"/>
          </w:rPr>
          <w:t>2020/01/23</w:t>
        </w:r>
        <w:r w:rsidR="00D45AB2">
          <w:rPr>
            <w:rStyle w:val="Hyperlink"/>
            <w:rFonts w:ascii="Cambria" w:hAnsi="Cambria" w:cs="Arial"/>
            <w:color w:val="auto"/>
            <w:u w:val="none"/>
          </w:rPr>
          <w:t xml:space="preserve"> </w:t>
        </w:r>
        <w:r w:rsidRPr="00D45AB2">
          <w:rPr>
            <w:rStyle w:val="Hyperlink"/>
            <w:rFonts w:ascii="Cambria" w:hAnsi="Cambria" w:cs="Arial"/>
            <w:color w:val="auto"/>
            <w:u w:val="none"/>
          </w:rPr>
          <w:t>/201241626/</w:t>
        </w:r>
        <w:r w:rsidR="00D45AB2">
          <w:rPr>
            <w:rStyle w:val="Hyperlink"/>
            <w:rFonts w:ascii="Cambria" w:hAnsi="Cambria" w:cs="Arial"/>
            <w:color w:val="auto"/>
            <w:u w:val="none"/>
          </w:rPr>
          <w:t xml:space="preserve"> </w:t>
        </w:r>
        <w:r w:rsidRPr="00D45AB2">
          <w:rPr>
            <w:rStyle w:val="Hyperlink"/>
            <w:rFonts w:ascii="Cambria" w:hAnsi="Cambria" w:cs="Arial"/>
            <w:color w:val="auto"/>
            <w:u w:val="none"/>
          </w:rPr>
          <w:t>limit-</w:t>
        </w:r>
        <w:proofErr w:type="spellStart"/>
        <w:r w:rsidRPr="00D45AB2">
          <w:rPr>
            <w:rStyle w:val="Hyperlink"/>
            <w:rFonts w:ascii="Cambria" w:hAnsi="Cambria" w:cs="Arial"/>
            <w:color w:val="auto"/>
            <w:u w:val="none"/>
          </w:rPr>
          <w:t>kredit</w:t>
        </w:r>
        <w:proofErr w:type="spellEnd"/>
        <w:r w:rsidRPr="00D45AB2">
          <w:rPr>
            <w:rStyle w:val="Hyperlink"/>
            <w:rFonts w:ascii="Cambria" w:hAnsi="Cambria" w:cs="Arial"/>
            <w:color w:val="auto"/>
            <w:u w:val="none"/>
          </w:rPr>
          <w:t>-</w:t>
        </w:r>
        <w:proofErr w:type="spellStart"/>
        <w:r w:rsidRPr="00D45AB2">
          <w:rPr>
            <w:rStyle w:val="Hyperlink"/>
            <w:rFonts w:ascii="Cambria" w:hAnsi="Cambria" w:cs="Arial"/>
            <w:color w:val="auto"/>
            <w:u w:val="none"/>
          </w:rPr>
          <w:t>penggunanya</w:t>
        </w:r>
        <w:proofErr w:type="spellEnd"/>
        <w:r w:rsidRPr="00D45AB2">
          <w:rPr>
            <w:rStyle w:val="Hyperlink"/>
            <w:rFonts w:ascii="Cambria" w:hAnsi="Cambria" w:cs="Arial"/>
            <w:color w:val="auto"/>
            <w:u w:val="none"/>
          </w:rPr>
          <w:t>-</w:t>
        </w:r>
        <w:r w:rsidR="00D45AB2">
          <w:rPr>
            <w:rStyle w:val="Hyperlink"/>
            <w:rFonts w:ascii="Cambria" w:hAnsi="Cambria" w:cs="Arial"/>
            <w:color w:val="auto"/>
            <w:u w:val="none"/>
          </w:rPr>
          <w:t xml:space="preserve"> </w:t>
        </w:r>
        <w:proofErr w:type="spellStart"/>
        <w:r w:rsidRPr="00D45AB2">
          <w:rPr>
            <w:rStyle w:val="Hyperlink"/>
            <w:rFonts w:ascii="Cambria" w:hAnsi="Cambria" w:cs="Arial"/>
            <w:color w:val="auto"/>
            <w:u w:val="none"/>
          </w:rPr>
          <w:t>raib-tiba-tiba-ini-komentar-akulaku</w:t>
        </w:r>
        <w:proofErr w:type="spellEnd"/>
      </w:hyperlink>
      <w:r w:rsidRPr="00D45AB2">
        <w:rPr>
          <w:rFonts w:ascii="Cambria" w:hAnsi="Cambria" w:cs="Arial"/>
        </w:rPr>
        <w:t xml:space="preserve">, </w:t>
      </w:r>
      <w:proofErr w:type="spellStart"/>
      <w:r w:rsidRPr="00D45AB2">
        <w:rPr>
          <w:rFonts w:ascii="Cambria" w:hAnsi="Cambria" w:cs="Arial"/>
        </w:rPr>
        <w:t>diakses</w:t>
      </w:r>
      <w:proofErr w:type="spellEnd"/>
      <w:r w:rsidRPr="00D45AB2">
        <w:rPr>
          <w:rFonts w:ascii="Cambria" w:hAnsi="Cambria" w:cs="Arial"/>
        </w:rPr>
        <w:t xml:space="preserve"> </w:t>
      </w:r>
      <w:proofErr w:type="spellStart"/>
      <w:r w:rsidRPr="00D45AB2">
        <w:rPr>
          <w:rFonts w:ascii="Cambria" w:hAnsi="Cambria" w:cs="Arial"/>
        </w:rPr>
        <w:t>pada</w:t>
      </w:r>
      <w:proofErr w:type="spellEnd"/>
      <w:r w:rsidRPr="00D45AB2">
        <w:rPr>
          <w:rFonts w:ascii="Cambria" w:hAnsi="Cambria" w:cs="Arial"/>
        </w:rPr>
        <w:t xml:space="preserve"> </w:t>
      </w:r>
      <w:proofErr w:type="spellStart"/>
      <w:r w:rsidRPr="00D45AB2">
        <w:rPr>
          <w:rFonts w:ascii="Cambria" w:hAnsi="Cambria" w:cs="Arial"/>
        </w:rPr>
        <w:t>tanggal</w:t>
      </w:r>
      <w:proofErr w:type="spellEnd"/>
      <w:r w:rsidRPr="00D45AB2">
        <w:rPr>
          <w:rFonts w:ascii="Cambria" w:hAnsi="Cambria" w:cs="Arial"/>
        </w:rPr>
        <w:t xml:space="preserve"> 3 </w:t>
      </w:r>
      <w:proofErr w:type="spellStart"/>
      <w:r w:rsidRPr="00D45AB2">
        <w:rPr>
          <w:rFonts w:ascii="Cambria" w:hAnsi="Cambria" w:cs="Arial"/>
        </w:rPr>
        <w:t>Juni</w:t>
      </w:r>
      <w:proofErr w:type="spellEnd"/>
      <w:r w:rsidRPr="00D45AB2">
        <w:rPr>
          <w:rFonts w:ascii="Cambria" w:hAnsi="Cambria" w:cs="Arial"/>
        </w:rPr>
        <w:t xml:space="preserve"> </w:t>
      </w:r>
    </w:p>
  </w:footnote>
  <w:footnote w:id="8">
    <w:p w:rsidR="00B360E1" w:rsidRPr="00D45AB2" w:rsidRDefault="00B360E1" w:rsidP="00B360E1">
      <w:pPr>
        <w:pStyle w:val="FootnoteText"/>
        <w:rPr>
          <w:rFonts w:ascii="Cambria" w:hAnsi="Cambria" w:cs="Arial"/>
        </w:rPr>
      </w:pPr>
      <w:r w:rsidRPr="00D45AB2">
        <w:rPr>
          <w:rStyle w:val="FootnoteReference"/>
          <w:rFonts w:ascii="Cambria" w:hAnsi="Cambria" w:cs="Arial"/>
        </w:rPr>
        <w:footnoteRef/>
      </w:r>
      <w:r w:rsidRPr="00D45AB2">
        <w:rPr>
          <w:rFonts w:ascii="Cambria" w:hAnsi="Cambria" w:cs="Arial"/>
        </w:rPr>
        <w:t xml:space="preserve"> </w:t>
      </w:r>
      <w:proofErr w:type="spellStart"/>
      <w:r w:rsidRPr="00D45AB2">
        <w:rPr>
          <w:rFonts w:ascii="Cambria" w:hAnsi="Cambria" w:cs="Arial"/>
        </w:rPr>
        <w:t>Nurul</w:t>
      </w:r>
      <w:proofErr w:type="spellEnd"/>
      <w:r w:rsidRPr="00D45AB2">
        <w:rPr>
          <w:rFonts w:ascii="Cambria" w:hAnsi="Cambria" w:cs="Arial"/>
        </w:rPr>
        <w:t xml:space="preserve"> </w:t>
      </w:r>
      <w:proofErr w:type="spellStart"/>
      <w:r w:rsidRPr="00D45AB2">
        <w:rPr>
          <w:rFonts w:ascii="Cambria" w:hAnsi="Cambria" w:cs="Arial"/>
        </w:rPr>
        <w:t>Qomar</w:t>
      </w:r>
      <w:proofErr w:type="spellEnd"/>
      <w:r w:rsidRPr="00D45AB2">
        <w:rPr>
          <w:rFonts w:ascii="Cambria" w:hAnsi="Cambria" w:cs="Arial"/>
        </w:rPr>
        <w:t xml:space="preserve">, </w:t>
      </w:r>
      <w:proofErr w:type="spellStart"/>
      <w:r w:rsidRPr="00D45AB2">
        <w:rPr>
          <w:rFonts w:ascii="Cambria" w:hAnsi="Cambria" w:cs="Arial"/>
        </w:rPr>
        <w:t>dkk</w:t>
      </w:r>
      <w:proofErr w:type="spellEnd"/>
      <w:r w:rsidRPr="00D45AB2">
        <w:rPr>
          <w:rFonts w:ascii="Cambria" w:hAnsi="Cambria" w:cs="Arial"/>
        </w:rPr>
        <w:t xml:space="preserve">, (2017), </w:t>
      </w:r>
      <w:proofErr w:type="spellStart"/>
      <w:r w:rsidRPr="00D45AB2">
        <w:rPr>
          <w:rFonts w:ascii="Cambria" w:hAnsi="Cambria" w:cs="Arial"/>
          <w:i/>
        </w:rPr>
        <w:t>Metode</w:t>
      </w:r>
      <w:proofErr w:type="spellEnd"/>
      <w:r w:rsidRPr="00D45AB2">
        <w:rPr>
          <w:rFonts w:ascii="Cambria" w:hAnsi="Cambria" w:cs="Arial"/>
          <w:i/>
        </w:rPr>
        <w:t xml:space="preserve"> </w:t>
      </w:r>
      <w:proofErr w:type="spellStart"/>
      <w:r w:rsidRPr="00D45AB2">
        <w:rPr>
          <w:rFonts w:ascii="Cambria" w:hAnsi="Cambria" w:cs="Arial"/>
          <w:i/>
        </w:rPr>
        <w:t>Penelitian</w:t>
      </w:r>
      <w:proofErr w:type="spellEnd"/>
      <w:r w:rsidRPr="00D45AB2">
        <w:rPr>
          <w:rFonts w:ascii="Cambria" w:hAnsi="Cambria" w:cs="Arial"/>
          <w:i/>
        </w:rPr>
        <w:t xml:space="preserve"> </w:t>
      </w:r>
      <w:proofErr w:type="spellStart"/>
      <w:r w:rsidRPr="00D45AB2">
        <w:rPr>
          <w:rFonts w:ascii="Cambria" w:hAnsi="Cambria" w:cs="Arial"/>
          <w:i/>
        </w:rPr>
        <w:t>Hukum.Makassar</w:t>
      </w:r>
      <w:proofErr w:type="spellEnd"/>
      <w:r w:rsidRPr="00D45AB2">
        <w:rPr>
          <w:rFonts w:ascii="Cambria" w:hAnsi="Cambria" w:cs="Arial"/>
          <w:i/>
        </w:rPr>
        <w:t xml:space="preserve">, </w:t>
      </w:r>
      <w:r w:rsidRPr="00D45AB2">
        <w:rPr>
          <w:rFonts w:ascii="Cambria" w:hAnsi="Cambria" w:cs="Arial"/>
        </w:rPr>
        <w:t xml:space="preserve"> CV. Social Politic Genius, </w:t>
      </w:r>
      <w:proofErr w:type="spellStart"/>
      <w:r w:rsidRPr="00D45AB2">
        <w:rPr>
          <w:rFonts w:ascii="Cambria" w:hAnsi="Cambria" w:cs="Arial"/>
        </w:rPr>
        <w:t>hlm</w:t>
      </w:r>
      <w:proofErr w:type="spellEnd"/>
      <w:r w:rsidRPr="00D45AB2">
        <w:rPr>
          <w:rFonts w:ascii="Cambria" w:hAnsi="Cambria" w:cs="Arial"/>
        </w:rPr>
        <w:t xml:space="preserve"> 52 </w:t>
      </w:r>
    </w:p>
  </w:footnote>
  <w:footnote w:id="9">
    <w:p w:rsidR="00003E67" w:rsidRPr="00D45AB2" w:rsidRDefault="00003E67" w:rsidP="00003E67">
      <w:pPr>
        <w:pStyle w:val="FootnoteText"/>
        <w:rPr>
          <w:rFonts w:ascii="Cambria" w:hAnsi="Cambria" w:cs="Arial"/>
        </w:rPr>
      </w:pPr>
      <w:r w:rsidRPr="00D45AB2">
        <w:rPr>
          <w:rStyle w:val="FootnoteReference"/>
          <w:rFonts w:ascii="Cambria" w:hAnsi="Cambria" w:cs="Arial"/>
        </w:rPr>
        <w:footnoteRef/>
      </w:r>
      <w:r w:rsidRPr="00D45AB2">
        <w:rPr>
          <w:rFonts w:ascii="Cambria" w:hAnsi="Cambria" w:cs="Arial"/>
        </w:rPr>
        <w:t xml:space="preserve"> </w:t>
      </w:r>
      <w:proofErr w:type="spellStart"/>
      <w:r w:rsidRPr="00D45AB2">
        <w:rPr>
          <w:rFonts w:ascii="Cambria" w:hAnsi="Cambria" w:cs="Arial"/>
        </w:rPr>
        <w:t>Pasal</w:t>
      </w:r>
      <w:proofErr w:type="spellEnd"/>
      <w:r w:rsidRPr="00D45AB2">
        <w:rPr>
          <w:rFonts w:ascii="Cambria" w:hAnsi="Cambria" w:cs="Arial"/>
        </w:rPr>
        <w:t xml:space="preserve"> 1 </w:t>
      </w:r>
      <w:proofErr w:type="spellStart"/>
      <w:r w:rsidRPr="00D45AB2">
        <w:rPr>
          <w:rFonts w:ascii="Cambria" w:hAnsi="Cambria" w:cs="Arial"/>
        </w:rPr>
        <w:t>Angka</w:t>
      </w:r>
      <w:proofErr w:type="spellEnd"/>
      <w:r w:rsidRPr="00D45AB2">
        <w:rPr>
          <w:rFonts w:ascii="Cambria" w:hAnsi="Cambria" w:cs="Arial"/>
        </w:rPr>
        <w:t xml:space="preserve"> 3 POJK </w:t>
      </w:r>
      <w:proofErr w:type="spellStart"/>
      <w:r w:rsidRPr="00D45AB2">
        <w:rPr>
          <w:rFonts w:ascii="Cambria" w:hAnsi="Cambria" w:cs="Arial"/>
        </w:rPr>
        <w:t>Nomor</w:t>
      </w:r>
      <w:proofErr w:type="spellEnd"/>
      <w:r w:rsidRPr="00D45AB2">
        <w:rPr>
          <w:rFonts w:ascii="Cambria" w:hAnsi="Cambria" w:cs="Arial"/>
        </w:rPr>
        <w:t xml:space="preserve"> 77/POJK.01/2016 </w:t>
      </w:r>
      <w:proofErr w:type="spellStart"/>
      <w:r w:rsidRPr="00D45AB2">
        <w:rPr>
          <w:rFonts w:ascii="Cambria" w:hAnsi="Cambria" w:cs="Arial"/>
        </w:rPr>
        <w:t>tentang</w:t>
      </w:r>
      <w:proofErr w:type="spellEnd"/>
      <w:r w:rsidRPr="00D45AB2">
        <w:rPr>
          <w:rFonts w:ascii="Cambria" w:hAnsi="Cambria" w:cs="Arial"/>
        </w:rPr>
        <w:t xml:space="preserve"> </w:t>
      </w:r>
      <w:proofErr w:type="spellStart"/>
      <w:r w:rsidRPr="00D45AB2">
        <w:rPr>
          <w:rFonts w:ascii="Cambria" w:hAnsi="Cambria" w:cs="Arial"/>
        </w:rPr>
        <w:t>Layanan</w:t>
      </w:r>
      <w:proofErr w:type="spellEnd"/>
      <w:r w:rsidRPr="00D45AB2">
        <w:rPr>
          <w:rFonts w:ascii="Cambria" w:hAnsi="Cambria" w:cs="Arial"/>
        </w:rPr>
        <w:t xml:space="preserve"> </w:t>
      </w:r>
      <w:proofErr w:type="spellStart"/>
      <w:r w:rsidRPr="00D45AB2">
        <w:rPr>
          <w:rFonts w:ascii="Cambria" w:hAnsi="Cambria" w:cs="Arial"/>
        </w:rPr>
        <w:t>Pinjam-meminjam</w:t>
      </w:r>
      <w:proofErr w:type="spellEnd"/>
      <w:r w:rsidRPr="00D45AB2">
        <w:rPr>
          <w:rFonts w:ascii="Cambria" w:hAnsi="Cambria" w:cs="Arial"/>
        </w:rPr>
        <w:t xml:space="preserve"> </w:t>
      </w:r>
      <w:proofErr w:type="spellStart"/>
      <w:r w:rsidRPr="00D45AB2">
        <w:rPr>
          <w:rFonts w:ascii="Cambria" w:hAnsi="Cambria" w:cs="Arial"/>
        </w:rPr>
        <w:t>Uang</w:t>
      </w:r>
      <w:proofErr w:type="spellEnd"/>
      <w:r w:rsidRPr="00D45AB2">
        <w:rPr>
          <w:rFonts w:ascii="Cambria" w:hAnsi="Cambria" w:cs="Arial"/>
        </w:rPr>
        <w:t xml:space="preserve"> </w:t>
      </w:r>
      <w:proofErr w:type="spellStart"/>
      <w:r w:rsidRPr="00D45AB2">
        <w:rPr>
          <w:rFonts w:ascii="Cambria" w:hAnsi="Cambria" w:cs="Arial"/>
        </w:rPr>
        <w:t>Berbasis</w:t>
      </w:r>
      <w:proofErr w:type="spellEnd"/>
      <w:r w:rsidRPr="00D45AB2">
        <w:rPr>
          <w:rFonts w:ascii="Cambria" w:hAnsi="Cambria" w:cs="Arial"/>
        </w:rPr>
        <w:t xml:space="preserve"> </w:t>
      </w:r>
      <w:proofErr w:type="spellStart"/>
      <w:r w:rsidRPr="00D45AB2">
        <w:rPr>
          <w:rFonts w:ascii="Cambria" w:hAnsi="Cambria" w:cs="Arial"/>
        </w:rPr>
        <w:t>Teknologi</w:t>
      </w:r>
      <w:proofErr w:type="spellEnd"/>
      <w:r w:rsidRPr="00D45AB2">
        <w:rPr>
          <w:rFonts w:ascii="Cambria" w:hAnsi="Cambria" w:cs="Arial"/>
        </w:rPr>
        <w:t xml:space="preserve"> </w:t>
      </w:r>
      <w:proofErr w:type="spellStart"/>
      <w:r w:rsidRPr="00D45AB2">
        <w:rPr>
          <w:rFonts w:ascii="Cambria" w:hAnsi="Cambria" w:cs="Arial"/>
        </w:rPr>
        <w:t>Informasi</w:t>
      </w:r>
      <w:proofErr w:type="spellEnd"/>
    </w:p>
  </w:footnote>
  <w:footnote w:id="10">
    <w:p w:rsidR="00CE08B9" w:rsidRPr="00D45AB2" w:rsidRDefault="00CE08B9" w:rsidP="00CE08B9">
      <w:pPr>
        <w:pStyle w:val="FootnoteText"/>
        <w:rPr>
          <w:rFonts w:ascii="Cambria" w:hAnsi="Cambria" w:cs="Arial"/>
        </w:rPr>
      </w:pPr>
      <w:r w:rsidRPr="00D45AB2">
        <w:rPr>
          <w:rStyle w:val="FootnoteReference"/>
          <w:rFonts w:ascii="Cambria" w:hAnsi="Cambria" w:cs="Arial"/>
        </w:rPr>
        <w:footnoteRef/>
      </w:r>
      <w:r w:rsidRPr="00D45AB2">
        <w:rPr>
          <w:rFonts w:ascii="Cambria" w:hAnsi="Cambria" w:cs="Arial"/>
        </w:rPr>
        <w:t xml:space="preserve"> </w:t>
      </w:r>
      <w:proofErr w:type="spellStart"/>
      <w:r w:rsidRPr="00D45AB2">
        <w:rPr>
          <w:rFonts w:ascii="Cambria" w:hAnsi="Cambria" w:cs="Arial"/>
        </w:rPr>
        <w:t>Pasal</w:t>
      </w:r>
      <w:proofErr w:type="spellEnd"/>
      <w:r w:rsidRPr="00D45AB2">
        <w:rPr>
          <w:rFonts w:ascii="Cambria" w:hAnsi="Cambria" w:cs="Arial"/>
        </w:rPr>
        <w:t xml:space="preserve"> 1313 </w:t>
      </w:r>
      <w:proofErr w:type="spellStart"/>
      <w:r w:rsidRPr="00D45AB2">
        <w:rPr>
          <w:rFonts w:ascii="Cambria" w:hAnsi="Cambria" w:cs="Arial"/>
        </w:rPr>
        <w:t>Kitab</w:t>
      </w:r>
      <w:proofErr w:type="spellEnd"/>
      <w:r w:rsidRPr="00D45AB2">
        <w:rPr>
          <w:rFonts w:ascii="Cambria" w:hAnsi="Cambria" w:cs="Arial"/>
        </w:rPr>
        <w:t xml:space="preserve"> </w:t>
      </w:r>
      <w:proofErr w:type="spellStart"/>
      <w:r w:rsidRPr="00D45AB2">
        <w:rPr>
          <w:rFonts w:ascii="Cambria" w:hAnsi="Cambria" w:cs="Arial"/>
        </w:rPr>
        <w:t>Undang-Undang</w:t>
      </w:r>
      <w:proofErr w:type="spellEnd"/>
      <w:r w:rsidRPr="00D45AB2">
        <w:rPr>
          <w:rFonts w:ascii="Cambria" w:hAnsi="Cambria" w:cs="Arial"/>
        </w:rPr>
        <w:t xml:space="preserve"> </w:t>
      </w:r>
      <w:proofErr w:type="spellStart"/>
      <w:r w:rsidRPr="00D45AB2">
        <w:rPr>
          <w:rFonts w:ascii="Cambria" w:hAnsi="Cambria" w:cs="Arial"/>
        </w:rPr>
        <w:t>Hukum</w:t>
      </w:r>
      <w:proofErr w:type="spellEnd"/>
      <w:r w:rsidRPr="00D45AB2">
        <w:rPr>
          <w:rFonts w:ascii="Cambria" w:hAnsi="Cambria" w:cs="Arial"/>
        </w:rPr>
        <w:t xml:space="preserve"> </w:t>
      </w:r>
      <w:proofErr w:type="spellStart"/>
      <w:r w:rsidRPr="00D45AB2">
        <w:rPr>
          <w:rFonts w:ascii="Cambria" w:hAnsi="Cambria" w:cs="Arial"/>
        </w:rPr>
        <w:t>Perdata</w:t>
      </w:r>
      <w:proofErr w:type="spellEnd"/>
    </w:p>
  </w:footnote>
  <w:footnote w:id="11">
    <w:p w:rsidR="00CE08B9" w:rsidRPr="00D45AB2" w:rsidRDefault="00CE08B9" w:rsidP="00CE08B9">
      <w:pPr>
        <w:pStyle w:val="FootnoteText"/>
        <w:rPr>
          <w:rFonts w:ascii="Cambria" w:hAnsi="Cambria" w:cs="Arial"/>
        </w:rPr>
      </w:pPr>
      <w:r w:rsidRPr="00D45AB2">
        <w:rPr>
          <w:rStyle w:val="FootnoteReference"/>
          <w:rFonts w:ascii="Cambria" w:hAnsi="Cambria" w:cs="Arial"/>
        </w:rPr>
        <w:footnoteRef/>
      </w:r>
      <w:r w:rsidRPr="00D45AB2">
        <w:rPr>
          <w:rFonts w:ascii="Cambria" w:hAnsi="Cambria" w:cs="Arial"/>
        </w:rPr>
        <w:t xml:space="preserve"> </w:t>
      </w:r>
      <w:r w:rsidRPr="00D45AB2">
        <w:rPr>
          <w:rFonts w:ascii="Cambria" w:hAnsi="Cambria" w:cs="Arial"/>
          <w:noProof/>
        </w:rPr>
        <w:t>Pasal 18 ayat (1) Undang-undang Nomor 11 Tahun 2008 tentang Informasi dan Transaksi Elektronik</w:t>
      </w:r>
    </w:p>
  </w:footnote>
  <w:footnote w:id="12">
    <w:p w:rsidR="00CE08B9" w:rsidRPr="00D45AB2" w:rsidRDefault="00CE08B9" w:rsidP="00CE08B9">
      <w:pPr>
        <w:pStyle w:val="FootnoteText"/>
        <w:rPr>
          <w:rFonts w:ascii="Cambria" w:hAnsi="Cambria" w:cs="Arial"/>
        </w:rPr>
      </w:pPr>
      <w:r w:rsidRPr="00D45AB2">
        <w:rPr>
          <w:rStyle w:val="FootnoteReference"/>
          <w:rFonts w:ascii="Cambria" w:hAnsi="Cambria" w:cs="Arial"/>
        </w:rPr>
        <w:footnoteRef/>
      </w:r>
      <w:r w:rsidRPr="00D45AB2">
        <w:rPr>
          <w:rFonts w:ascii="Cambria" w:hAnsi="Cambria" w:cs="Arial"/>
        </w:rPr>
        <w:t xml:space="preserve"> </w:t>
      </w:r>
      <w:proofErr w:type="spellStart"/>
      <w:r w:rsidRPr="00D45AB2">
        <w:rPr>
          <w:rFonts w:ascii="Cambria" w:hAnsi="Cambria" w:cs="Arial"/>
        </w:rPr>
        <w:t>Arif</w:t>
      </w:r>
      <w:proofErr w:type="spellEnd"/>
      <w:r w:rsidRPr="00D45AB2">
        <w:rPr>
          <w:rFonts w:ascii="Cambria" w:hAnsi="Cambria" w:cs="Arial"/>
        </w:rPr>
        <w:t xml:space="preserve">, </w:t>
      </w:r>
      <w:proofErr w:type="spellStart"/>
      <w:r w:rsidRPr="00D45AB2">
        <w:rPr>
          <w:rFonts w:ascii="Cambria" w:hAnsi="Cambria" w:cs="Arial"/>
        </w:rPr>
        <w:t>Konsumen</w:t>
      </w:r>
      <w:proofErr w:type="spellEnd"/>
      <w:r w:rsidRPr="00D45AB2">
        <w:rPr>
          <w:rFonts w:ascii="Cambria" w:hAnsi="Cambria" w:cs="Arial"/>
        </w:rPr>
        <w:t xml:space="preserve"> </w:t>
      </w:r>
      <w:proofErr w:type="spellStart"/>
      <w:r w:rsidRPr="00D45AB2">
        <w:rPr>
          <w:rFonts w:ascii="Cambria" w:hAnsi="Cambria" w:cs="Arial"/>
        </w:rPr>
        <w:t>Akulaku</w:t>
      </w:r>
      <w:proofErr w:type="spellEnd"/>
      <w:r w:rsidRPr="00D45AB2">
        <w:rPr>
          <w:rFonts w:ascii="Cambria" w:hAnsi="Cambria" w:cs="Arial"/>
        </w:rPr>
        <w:t xml:space="preserve"> , </w:t>
      </w:r>
      <w:proofErr w:type="spellStart"/>
      <w:r w:rsidRPr="00D45AB2">
        <w:rPr>
          <w:rFonts w:ascii="Cambria" w:hAnsi="Cambria" w:cs="Arial"/>
        </w:rPr>
        <w:t>Wawancara</w:t>
      </w:r>
      <w:proofErr w:type="spellEnd"/>
      <w:r w:rsidRPr="00D45AB2">
        <w:rPr>
          <w:rFonts w:ascii="Cambria" w:hAnsi="Cambria" w:cs="Arial"/>
        </w:rPr>
        <w:t xml:space="preserve"> Via Daring, Jakarta, </w:t>
      </w:r>
      <w:proofErr w:type="spellStart"/>
      <w:r w:rsidRPr="00D45AB2">
        <w:rPr>
          <w:rFonts w:ascii="Cambria" w:hAnsi="Cambria" w:cs="Arial"/>
        </w:rPr>
        <w:t>Pada</w:t>
      </w:r>
      <w:proofErr w:type="spellEnd"/>
      <w:r w:rsidRPr="00D45AB2">
        <w:rPr>
          <w:rFonts w:ascii="Cambria" w:hAnsi="Cambria" w:cs="Arial"/>
        </w:rPr>
        <w:t xml:space="preserve"> </w:t>
      </w:r>
      <w:proofErr w:type="spellStart"/>
      <w:r w:rsidRPr="00D45AB2">
        <w:rPr>
          <w:rFonts w:ascii="Cambria" w:hAnsi="Cambria" w:cs="Arial"/>
        </w:rPr>
        <w:t>Tanggal</w:t>
      </w:r>
      <w:proofErr w:type="spellEnd"/>
      <w:r w:rsidRPr="00D45AB2">
        <w:rPr>
          <w:rFonts w:ascii="Cambria" w:hAnsi="Cambria" w:cs="Arial"/>
        </w:rPr>
        <w:t xml:space="preserve"> 27 Mei 2021</w:t>
      </w:r>
    </w:p>
  </w:footnote>
  <w:footnote w:id="13">
    <w:p w:rsidR="00CE08B9" w:rsidRPr="00D45AB2" w:rsidRDefault="00CE08B9" w:rsidP="00CE08B9">
      <w:pPr>
        <w:pStyle w:val="FootnoteText"/>
        <w:rPr>
          <w:rFonts w:ascii="Cambria" w:hAnsi="Cambria" w:cs="Arial"/>
        </w:rPr>
      </w:pPr>
      <w:r w:rsidRPr="00D45AB2">
        <w:rPr>
          <w:rStyle w:val="FootnoteReference"/>
          <w:rFonts w:ascii="Cambria" w:hAnsi="Cambria" w:cs="Arial"/>
        </w:rPr>
        <w:footnoteRef/>
      </w:r>
      <w:r w:rsidRPr="00D45AB2">
        <w:rPr>
          <w:rFonts w:ascii="Cambria" w:hAnsi="Cambria" w:cs="Arial"/>
        </w:rPr>
        <w:t xml:space="preserve"> </w:t>
      </w:r>
      <w:proofErr w:type="spellStart"/>
      <w:r w:rsidRPr="00D45AB2">
        <w:rPr>
          <w:rFonts w:ascii="Cambria" w:hAnsi="Cambria" w:cs="Arial"/>
        </w:rPr>
        <w:t>Ferdian</w:t>
      </w:r>
      <w:proofErr w:type="spellEnd"/>
      <w:r w:rsidRPr="00D45AB2">
        <w:rPr>
          <w:rFonts w:ascii="Cambria" w:hAnsi="Cambria" w:cs="Arial"/>
        </w:rPr>
        <w:t xml:space="preserve">, </w:t>
      </w:r>
      <w:proofErr w:type="spellStart"/>
      <w:r w:rsidRPr="00D45AB2">
        <w:rPr>
          <w:rFonts w:ascii="Cambria" w:hAnsi="Cambria" w:cs="Arial"/>
        </w:rPr>
        <w:t>Konsumen</w:t>
      </w:r>
      <w:proofErr w:type="spellEnd"/>
      <w:r w:rsidRPr="00D45AB2">
        <w:rPr>
          <w:rFonts w:ascii="Cambria" w:hAnsi="Cambria" w:cs="Arial"/>
        </w:rPr>
        <w:t xml:space="preserve"> </w:t>
      </w:r>
      <w:proofErr w:type="spellStart"/>
      <w:r w:rsidRPr="00D45AB2">
        <w:rPr>
          <w:rFonts w:ascii="Cambria" w:hAnsi="Cambria" w:cs="Arial"/>
        </w:rPr>
        <w:t>Akulaku</w:t>
      </w:r>
      <w:proofErr w:type="spellEnd"/>
      <w:r w:rsidRPr="00D45AB2">
        <w:rPr>
          <w:rFonts w:ascii="Cambria" w:hAnsi="Cambria" w:cs="Arial"/>
        </w:rPr>
        <w:t xml:space="preserve">, </w:t>
      </w:r>
      <w:proofErr w:type="spellStart"/>
      <w:r w:rsidRPr="00D45AB2">
        <w:rPr>
          <w:rFonts w:ascii="Cambria" w:hAnsi="Cambria" w:cs="Arial"/>
        </w:rPr>
        <w:t>Wawancara</w:t>
      </w:r>
      <w:proofErr w:type="spellEnd"/>
      <w:r w:rsidRPr="00D45AB2">
        <w:rPr>
          <w:rFonts w:ascii="Cambria" w:hAnsi="Cambria" w:cs="Arial"/>
        </w:rPr>
        <w:t xml:space="preserve"> Via Daring, </w:t>
      </w:r>
      <w:proofErr w:type="spellStart"/>
      <w:r w:rsidRPr="00D45AB2">
        <w:rPr>
          <w:rFonts w:ascii="Cambria" w:hAnsi="Cambria" w:cs="Arial"/>
        </w:rPr>
        <w:t>Tanggerang</w:t>
      </w:r>
      <w:proofErr w:type="spellEnd"/>
      <w:r w:rsidRPr="00D45AB2">
        <w:rPr>
          <w:rFonts w:ascii="Cambria" w:hAnsi="Cambria" w:cs="Arial"/>
        </w:rPr>
        <w:t xml:space="preserve">, </w:t>
      </w:r>
      <w:proofErr w:type="spellStart"/>
      <w:r w:rsidRPr="00D45AB2">
        <w:rPr>
          <w:rFonts w:ascii="Cambria" w:hAnsi="Cambria" w:cs="Arial"/>
        </w:rPr>
        <w:t>Pada</w:t>
      </w:r>
      <w:proofErr w:type="spellEnd"/>
      <w:r w:rsidRPr="00D45AB2">
        <w:rPr>
          <w:rFonts w:ascii="Cambria" w:hAnsi="Cambria" w:cs="Arial"/>
        </w:rPr>
        <w:t xml:space="preserve"> </w:t>
      </w:r>
      <w:proofErr w:type="spellStart"/>
      <w:r w:rsidRPr="00D45AB2">
        <w:rPr>
          <w:rFonts w:ascii="Cambria" w:hAnsi="Cambria" w:cs="Arial"/>
        </w:rPr>
        <w:t>Tanggal</w:t>
      </w:r>
      <w:proofErr w:type="spellEnd"/>
      <w:r w:rsidRPr="00D45AB2">
        <w:rPr>
          <w:rFonts w:ascii="Cambria" w:hAnsi="Cambria" w:cs="Arial"/>
        </w:rPr>
        <w:t xml:space="preserve"> 28 Mei 2021</w:t>
      </w:r>
    </w:p>
  </w:footnote>
  <w:footnote w:id="14">
    <w:p w:rsidR="00F95BCB" w:rsidRPr="00D45AB2" w:rsidRDefault="00F95BCB" w:rsidP="00F95BCB">
      <w:pPr>
        <w:pStyle w:val="FootnoteText"/>
        <w:rPr>
          <w:rFonts w:ascii="Cambria" w:hAnsi="Cambria" w:cs="Arial"/>
        </w:rPr>
      </w:pPr>
      <w:r w:rsidRPr="00D45AB2">
        <w:rPr>
          <w:rStyle w:val="FootnoteReference"/>
          <w:rFonts w:ascii="Cambria" w:hAnsi="Cambria" w:cs="Arial"/>
        </w:rPr>
        <w:footnoteRef/>
      </w:r>
      <w:r w:rsidRPr="00D45AB2">
        <w:rPr>
          <w:rFonts w:ascii="Cambria" w:hAnsi="Cambria" w:cs="Arial"/>
        </w:rPr>
        <w:t xml:space="preserve"> </w:t>
      </w:r>
      <w:proofErr w:type="spellStart"/>
      <w:r w:rsidRPr="00D45AB2">
        <w:rPr>
          <w:rFonts w:ascii="Cambria" w:hAnsi="Cambria" w:cs="Arial"/>
        </w:rPr>
        <w:t>Syarat</w:t>
      </w:r>
      <w:proofErr w:type="spellEnd"/>
      <w:r w:rsidRPr="00D45AB2">
        <w:rPr>
          <w:rFonts w:ascii="Cambria" w:hAnsi="Cambria" w:cs="Arial"/>
        </w:rPr>
        <w:t xml:space="preserve"> Dan </w:t>
      </w:r>
      <w:proofErr w:type="spellStart"/>
      <w:r w:rsidRPr="00D45AB2">
        <w:rPr>
          <w:rFonts w:ascii="Cambria" w:hAnsi="Cambria" w:cs="Arial"/>
        </w:rPr>
        <w:t>Ketentuan</w:t>
      </w:r>
      <w:proofErr w:type="spellEnd"/>
      <w:r w:rsidRPr="00D45AB2">
        <w:rPr>
          <w:rFonts w:ascii="Cambria" w:hAnsi="Cambria" w:cs="Arial"/>
        </w:rPr>
        <w:t xml:space="preserve"> </w:t>
      </w:r>
      <w:proofErr w:type="spellStart"/>
      <w:r w:rsidRPr="00D45AB2">
        <w:rPr>
          <w:rFonts w:ascii="Cambria" w:hAnsi="Cambria" w:cs="Arial"/>
        </w:rPr>
        <w:t>Akulaku</w:t>
      </w:r>
      <w:proofErr w:type="spellEnd"/>
      <w:r w:rsidRPr="00D45AB2">
        <w:rPr>
          <w:rFonts w:ascii="Cambria" w:hAnsi="Cambria" w:cs="Arial"/>
        </w:rPr>
        <w:t xml:space="preserve">, https://www.akulaku.com/persyaratan, </w:t>
      </w:r>
      <w:proofErr w:type="spellStart"/>
      <w:r w:rsidRPr="00D45AB2">
        <w:rPr>
          <w:rFonts w:ascii="Cambria" w:hAnsi="Cambria" w:cs="Arial"/>
        </w:rPr>
        <w:t>diakses</w:t>
      </w:r>
      <w:proofErr w:type="spellEnd"/>
      <w:r w:rsidRPr="00D45AB2">
        <w:rPr>
          <w:rFonts w:ascii="Cambria" w:hAnsi="Cambria" w:cs="Arial"/>
        </w:rPr>
        <w:t xml:space="preserve"> 09 </w:t>
      </w:r>
      <w:proofErr w:type="spellStart"/>
      <w:r w:rsidRPr="00D45AB2">
        <w:rPr>
          <w:rFonts w:ascii="Cambria" w:hAnsi="Cambria" w:cs="Arial"/>
        </w:rPr>
        <w:t>Juli</w:t>
      </w:r>
      <w:proofErr w:type="spellEnd"/>
      <w:r w:rsidRPr="00D45AB2">
        <w:rPr>
          <w:rFonts w:ascii="Cambria" w:hAnsi="Cambria" w:cs="Arial"/>
        </w:rPr>
        <w:t xml:space="preserve"> 2021</w:t>
      </w:r>
    </w:p>
  </w:footnote>
  <w:footnote w:id="15">
    <w:p w:rsidR="00F95BCB" w:rsidRPr="00D45AB2" w:rsidRDefault="00F95BCB" w:rsidP="00F95BCB">
      <w:pPr>
        <w:pStyle w:val="FootnoteText"/>
        <w:rPr>
          <w:rFonts w:ascii="Cambria" w:hAnsi="Cambria" w:cs="Arial"/>
        </w:rPr>
      </w:pPr>
      <w:r w:rsidRPr="00D45AB2">
        <w:rPr>
          <w:rStyle w:val="FootnoteReference"/>
          <w:rFonts w:ascii="Cambria" w:hAnsi="Cambria" w:cs="Arial"/>
        </w:rPr>
        <w:footnoteRef/>
      </w:r>
      <w:r w:rsidRPr="00D45AB2">
        <w:rPr>
          <w:rFonts w:ascii="Cambria" w:hAnsi="Cambria" w:cs="Arial"/>
        </w:rPr>
        <w:t xml:space="preserve"> </w:t>
      </w:r>
      <w:r w:rsidRPr="00D45AB2">
        <w:rPr>
          <w:rFonts w:ascii="Cambria" w:hAnsi="Cambria" w:cs="Arial"/>
          <w:i/>
          <w:iCs/>
          <w:noProof/>
          <w:lang w:val="id-ID"/>
        </w:rPr>
        <w:t xml:space="preserve">Costumer Cervices </w:t>
      </w:r>
      <w:proofErr w:type="spellStart"/>
      <w:r w:rsidRPr="00D45AB2">
        <w:rPr>
          <w:rFonts w:ascii="Cambria" w:hAnsi="Cambria" w:cs="Arial"/>
        </w:rPr>
        <w:t>Akulaku</w:t>
      </w:r>
      <w:proofErr w:type="spellEnd"/>
      <w:r w:rsidRPr="00D45AB2">
        <w:rPr>
          <w:rFonts w:ascii="Cambria" w:hAnsi="Cambria" w:cs="Arial"/>
        </w:rPr>
        <w:t xml:space="preserve">, </w:t>
      </w:r>
      <w:proofErr w:type="spellStart"/>
      <w:r w:rsidRPr="00D45AB2">
        <w:rPr>
          <w:rFonts w:ascii="Cambria" w:hAnsi="Cambria" w:cs="Arial"/>
        </w:rPr>
        <w:t>Wawancara</w:t>
      </w:r>
      <w:proofErr w:type="spellEnd"/>
      <w:r w:rsidRPr="00D45AB2">
        <w:rPr>
          <w:rFonts w:ascii="Cambria" w:hAnsi="Cambria" w:cs="Arial"/>
        </w:rPr>
        <w:t xml:space="preserve"> Via Daring, Jakarta, </w:t>
      </w:r>
      <w:proofErr w:type="spellStart"/>
      <w:r w:rsidRPr="00D45AB2">
        <w:rPr>
          <w:rFonts w:ascii="Cambria" w:hAnsi="Cambria" w:cs="Arial"/>
        </w:rPr>
        <w:t>Pada</w:t>
      </w:r>
      <w:proofErr w:type="spellEnd"/>
      <w:r w:rsidRPr="00D45AB2">
        <w:rPr>
          <w:rFonts w:ascii="Cambria" w:hAnsi="Cambria" w:cs="Arial"/>
        </w:rPr>
        <w:t xml:space="preserve"> </w:t>
      </w:r>
      <w:proofErr w:type="spellStart"/>
      <w:r w:rsidRPr="00D45AB2">
        <w:rPr>
          <w:rFonts w:ascii="Cambria" w:hAnsi="Cambria" w:cs="Arial"/>
        </w:rPr>
        <w:t>Tanggal</w:t>
      </w:r>
      <w:proofErr w:type="spellEnd"/>
      <w:r w:rsidRPr="00D45AB2">
        <w:rPr>
          <w:rFonts w:ascii="Cambria" w:hAnsi="Cambria" w:cs="Arial"/>
        </w:rPr>
        <w:t xml:space="preserve"> 31 2021</w:t>
      </w:r>
    </w:p>
  </w:footnote>
  <w:footnote w:id="16">
    <w:p w:rsidR="00705BB4" w:rsidRPr="00D45AB2" w:rsidRDefault="00705BB4" w:rsidP="00705BB4">
      <w:pPr>
        <w:pStyle w:val="FootnoteText"/>
        <w:rPr>
          <w:rFonts w:ascii="Cambria" w:hAnsi="Cambria" w:cs="Arial"/>
        </w:rPr>
      </w:pPr>
      <w:r w:rsidRPr="00D45AB2">
        <w:rPr>
          <w:rStyle w:val="FootnoteReference"/>
          <w:rFonts w:ascii="Cambria" w:hAnsi="Cambria" w:cs="Arial"/>
        </w:rPr>
        <w:footnoteRef/>
      </w:r>
      <w:r w:rsidRPr="00D45AB2">
        <w:rPr>
          <w:rFonts w:ascii="Cambria" w:hAnsi="Cambria" w:cs="Arial"/>
        </w:rPr>
        <w:t xml:space="preserve"> </w:t>
      </w:r>
      <w:proofErr w:type="spellStart"/>
      <w:r w:rsidRPr="00D45AB2">
        <w:rPr>
          <w:rFonts w:ascii="Cambria" w:hAnsi="Cambria" w:cs="Arial"/>
        </w:rPr>
        <w:t>Syarat</w:t>
      </w:r>
      <w:proofErr w:type="spellEnd"/>
      <w:r w:rsidRPr="00D45AB2">
        <w:rPr>
          <w:rFonts w:ascii="Cambria" w:hAnsi="Cambria" w:cs="Arial"/>
        </w:rPr>
        <w:t xml:space="preserve"> Dan </w:t>
      </w:r>
      <w:proofErr w:type="spellStart"/>
      <w:r w:rsidRPr="00D45AB2">
        <w:rPr>
          <w:rFonts w:ascii="Cambria" w:hAnsi="Cambria" w:cs="Arial"/>
        </w:rPr>
        <w:t>Ketentuan</w:t>
      </w:r>
      <w:proofErr w:type="spellEnd"/>
      <w:r w:rsidRPr="00D45AB2">
        <w:rPr>
          <w:rFonts w:ascii="Cambria" w:hAnsi="Cambria" w:cs="Arial"/>
        </w:rPr>
        <w:t xml:space="preserve"> </w:t>
      </w:r>
      <w:proofErr w:type="spellStart"/>
      <w:r w:rsidRPr="00D45AB2">
        <w:rPr>
          <w:rFonts w:ascii="Cambria" w:hAnsi="Cambria" w:cs="Arial"/>
        </w:rPr>
        <w:t>Akulaku</w:t>
      </w:r>
      <w:proofErr w:type="spellEnd"/>
      <w:r w:rsidRPr="00D45AB2">
        <w:rPr>
          <w:rFonts w:ascii="Cambria" w:hAnsi="Cambria" w:cs="Arial"/>
        </w:rPr>
        <w:t xml:space="preserve">, </w:t>
      </w:r>
      <w:hyperlink r:id="rId2" w:history="1">
        <w:r w:rsidRPr="00D45AB2">
          <w:rPr>
            <w:rStyle w:val="Hyperlink"/>
            <w:rFonts w:ascii="Cambria" w:hAnsi="Cambria" w:cs="Arial"/>
            <w:color w:val="auto"/>
            <w:u w:val="none"/>
          </w:rPr>
          <w:t>https://www.akulaku.com/persyaratan</w:t>
        </w:r>
      </w:hyperlink>
      <w:r w:rsidRPr="00D45AB2">
        <w:rPr>
          <w:rFonts w:ascii="Cambria" w:hAnsi="Cambria" w:cs="Arial"/>
        </w:rPr>
        <w:t xml:space="preserve">, </w:t>
      </w:r>
      <w:proofErr w:type="spellStart"/>
      <w:r w:rsidRPr="00D45AB2">
        <w:rPr>
          <w:rFonts w:ascii="Cambria" w:hAnsi="Cambria" w:cs="Arial"/>
        </w:rPr>
        <w:t>diakses</w:t>
      </w:r>
      <w:proofErr w:type="spellEnd"/>
      <w:r w:rsidRPr="00D45AB2">
        <w:rPr>
          <w:rFonts w:ascii="Cambria" w:hAnsi="Cambria" w:cs="Arial"/>
        </w:rPr>
        <w:t xml:space="preserve"> 2  </w:t>
      </w:r>
      <w:proofErr w:type="spellStart"/>
      <w:r w:rsidRPr="00D45AB2">
        <w:rPr>
          <w:rFonts w:ascii="Cambria" w:hAnsi="Cambria" w:cs="Arial"/>
        </w:rPr>
        <w:t>Juni</w:t>
      </w:r>
      <w:proofErr w:type="spellEnd"/>
      <w:r w:rsidRPr="00D45AB2">
        <w:rPr>
          <w:rFonts w:ascii="Cambria" w:hAnsi="Cambria" w:cs="Arial"/>
        </w:rPr>
        <w:t xml:space="preserve"> 2021</w:t>
      </w:r>
    </w:p>
  </w:footnote>
  <w:footnote w:id="17">
    <w:p w:rsidR="00705BB4" w:rsidRPr="00D45AB2" w:rsidRDefault="00705BB4" w:rsidP="00705BB4">
      <w:pPr>
        <w:pStyle w:val="FootnoteText"/>
        <w:jc w:val="both"/>
        <w:rPr>
          <w:rFonts w:ascii="Cambria" w:hAnsi="Cambria" w:cs="Arial"/>
          <w:lang w:val="id-ID"/>
        </w:rPr>
      </w:pPr>
      <w:r w:rsidRPr="00D45AB2">
        <w:rPr>
          <w:rStyle w:val="FootnoteReference"/>
          <w:rFonts w:ascii="Cambria" w:hAnsi="Cambria" w:cs="Arial"/>
        </w:rPr>
        <w:footnoteRef/>
      </w:r>
      <w:r w:rsidRPr="00D45AB2">
        <w:rPr>
          <w:rFonts w:ascii="Cambria" w:hAnsi="Cambria" w:cs="Arial"/>
        </w:rPr>
        <w:t xml:space="preserve"> </w:t>
      </w:r>
      <w:r w:rsidRPr="00D45AB2">
        <w:rPr>
          <w:rFonts w:ascii="Cambria" w:hAnsi="Cambria" w:cs="Arial"/>
          <w:lang w:val="id-ID"/>
        </w:rPr>
        <w:t xml:space="preserve">Retha Kurnia dan Uswatun Hasanah, (2019), Tanggung Jawab Akulaku Atas Kerugian Konsumen Dalam Perjanjian Pembiayaan Konsumen Online, </w:t>
      </w:r>
      <w:r w:rsidRPr="00D45AB2">
        <w:rPr>
          <w:rFonts w:ascii="Cambria" w:hAnsi="Cambria" w:cs="Arial"/>
          <w:i/>
          <w:iCs/>
          <w:lang w:val="id-ID"/>
        </w:rPr>
        <w:t xml:space="preserve">Jurnal Simposium Hukum Indonesia, </w:t>
      </w:r>
      <w:r w:rsidRPr="00D45AB2">
        <w:rPr>
          <w:rFonts w:ascii="Cambria" w:hAnsi="Cambria" w:cs="Arial"/>
          <w:lang w:val="id-ID"/>
        </w:rPr>
        <w:t>Vol. 1 No. 2. Hlm 296</w:t>
      </w:r>
    </w:p>
  </w:footnote>
  <w:footnote w:id="18">
    <w:p w:rsidR="00E5742F" w:rsidRPr="00D45AB2" w:rsidRDefault="00E5742F" w:rsidP="00E5742F">
      <w:pPr>
        <w:pStyle w:val="FootnoteText"/>
        <w:rPr>
          <w:rFonts w:ascii="Cambria" w:hAnsi="Cambria" w:cs="Arial"/>
        </w:rPr>
      </w:pPr>
      <w:r w:rsidRPr="00D45AB2">
        <w:rPr>
          <w:rStyle w:val="FootnoteReference"/>
          <w:rFonts w:ascii="Cambria" w:hAnsi="Cambria" w:cs="Arial"/>
        </w:rPr>
        <w:footnoteRef/>
      </w:r>
      <w:r w:rsidRPr="00D45AB2">
        <w:rPr>
          <w:rFonts w:ascii="Cambria" w:hAnsi="Cambria" w:cs="Arial"/>
        </w:rPr>
        <w:t xml:space="preserve"> </w:t>
      </w:r>
      <w:proofErr w:type="spellStart"/>
      <w:r w:rsidRPr="00D45AB2">
        <w:rPr>
          <w:rFonts w:ascii="Cambria" w:hAnsi="Cambria" w:cs="Arial"/>
        </w:rPr>
        <w:t>Pengaduan</w:t>
      </w:r>
      <w:proofErr w:type="spellEnd"/>
      <w:r w:rsidRPr="00D45AB2">
        <w:rPr>
          <w:rFonts w:ascii="Cambria" w:hAnsi="Cambria" w:cs="Arial"/>
        </w:rPr>
        <w:t xml:space="preserve"> </w:t>
      </w:r>
      <w:proofErr w:type="spellStart"/>
      <w:r w:rsidRPr="00D45AB2">
        <w:rPr>
          <w:rFonts w:ascii="Cambria" w:hAnsi="Cambria" w:cs="Arial"/>
        </w:rPr>
        <w:t>Konsume,http</w:t>
      </w:r>
      <w:proofErr w:type="spellEnd"/>
      <w:r w:rsidRPr="00D45AB2">
        <w:rPr>
          <w:rFonts w:ascii="Cambria" w:hAnsi="Cambria" w:cs="Arial"/>
        </w:rPr>
        <w:t xml:space="preserve">://ylki.or.id/, </w:t>
      </w:r>
      <w:proofErr w:type="spellStart"/>
      <w:r w:rsidRPr="00D45AB2">
        <w:rPr>
          <w:rFonts w:ascii="Cambria" w:hAnsi="Cambria" w:cs="Arial"/>
        </w:rPr>
        <w:t>diakses</w:t>
      </w:r>
      <w:proofErr w:type="spellEnd"/>
      <w:r w:rsidRPr="00D45AB2">
        <w:rPr>
          <w:rFonts w:ascii="Cambria" w:hAnsi="Cambria" w:cs="Arial"/>
        </w:rPr>
        <w:t xml:space="preserve"> 18 </w:t>
      </w:r>
      <w:proofErr w:type="spellStart"/>
      <w:r w:rsidRPr="00D45AB2">
        <w:rPr>
          <w:rFonts w:ascii="Cambria" w:hAnsi="Cambria" w:cs="Arial"/>
        </w:rPr>
        <w:t>Juni</w:t>
      </w:r>
      <w:proofErr w:type="spellEnd"/>
      <w:r w:rsidRPr="00D45AB2">
        <w:rPr>
          <w:rFonts w:ascii="Cambria" w:hAnsi="Cambria" w:cs="Arial"/>
        </w:rPr>
        <w:t xml:space="preserve"> 2021</w:t>
      </w:r>
    </w:p>
  </w:footnote>
  <w:footnote w:id="19">
    <w:p w:rsidR="00E5742F" w:rsidRPr="00D45AB2" w:rsidRDefault="00E5742F" w:rsidP="00E5742F">
      <w:pPr>
        <w:pStyle w:val="FootnoteText"/>
        <w:rPr>
          <w:rFonts w:ascii="Cambria" w:hAnsi="Cambria" w:cs="Arial"/>
        </w:rPr>
      </w:pPr>
      <w:r w:rsidRPr="00D45AB2">
        <w:rPr>
          <w:rStyle w:val="FootnoteReference"/>
          <w:rFonts w:ascii="Cambria" w:hAnsi="Cambria" w:cs="Arial"/>
        </w:rPr>
        <w:footnoteRef/>
      </w:r>
      <w:r w:rsidRPr="00D45AB2">
        <w:rPr>
          <w:rFonts w:ascii="Cambria" w:hAnsi="Cambria" w:cs="Arial"/>
        </w:rPr>
        <w:t xml:space="preserve"> </w:t>
      </w:r>
      <w:proofErr w:type="spellStart"/>
      <w:r w:rsidRPr="00D45AB2">
        <w:rPr>
          <w:rFonts w:ascii="Cambria" w:hAnsi="Cambria" w:cs="Arial"/>
        </w:rPr>
        <w:t>Nurjannah</w:t>
      </w:r>
      <w:proofErr w:type="spellEnd"/>
      <w:r w:rsidRPr="00D45AB2">
        <w:rPr>
          <w:rFonts w:ascii="Cambria" w:hAnsi="Cambria" w:cs="Arial"/>
        </w:rPr>
        <w:t xml:space="preserve">, </w:t>
      </w:r>
      <w:proofErr w:type="spellStart"/>
      <w:r w:rsidRPr="00D45AB2">
        <w:rPr>
          <w:rFonts w:ascii="Cambria" w:hAnsi="Cambria" w:cs="Arial"/>
        </w:rPr>
        <w:t>Konsumen</w:t>
      </w:r>
      <w:proofErr w:type="spellEnd"/>
      <w:r w:rsidRPr="00D45AB2">
        <w:rPr>
          <w:rFonts w:ascii="Cambria" w:hAnsi="Cambria" w:cs="Arial"/>
        </w:rPr>
        <w:t xml:space="preserve"> </w:t>
      </w:r>
      <w:proofErr w:type="spellStart"/>
      <w:r w:rsidRPr="00D45AB2">
        <w:rPr>
          <w:rFonts w:ascii="Cambria" w:hAnsi="Cambria" w:cs="Arial"/>
        </w:rPr>
        <w:t>Akulaku</w:t>
      </w:r>
      <w:proofErr w:type="spellEnd"/>
      <w:r w:rsidRPr="00D45AB2">
        <w:rPr>
          <w:rFonts w:ascii="Cambria" w:hAnsi="Cambria" w:cs="Arial"/>
        </w:rPr>
        <w:t xml:space="preserve">, </w:t>
      </w:r>
      <w:proofErr w:type="spellStart"/>
      <w:r w:rsidRPr="00D45AB2">
        <w:rPr>
          <w:rFonts w:ascii="Cambria" w:hAnsi="Cambria" w:cs="Arial"/>
        </w:rPr>
        <w:t>Wawancara</w:t>
      </w:r>
      <w:proofErr w:type="spellEnd"/>
      <w:r w:rsidRPr="00D45AB2">
        <w:rPr>
          <w:rFonts w:ascii="Cambria" w:hAnsi="Cambria" w:cs="Arial"/>
        </w:rPr>
        <w:t xml:space="preserve"> Via Daring, Jakarta </w:t>
      </w:r>
      <w:proofErr w:type="spellStart"/>
      <w:r w:rsidRPr="00D45AB2">
        <w:rPr>
          <w:rFonts w:ascii="Cambria" w:hAnsi="Cambria" w:cs="Arial"/>
        </w:rPr>
        <w:t>Pada</w:t>
      </w:r>
      <w:proofErr w:type="spellEnd"/>
      <w:r w:rsidRPr="00D45AB2">
        <w:rPr>
          <w:rFonts w:ascii="Cambria" w:hAnsi="Cambria" w:cs="Arial"/>
        </w:rPr>
        <w:t xml:space="preserve"> </w:t>
      </w:r>
      <w:proofErr w:type="spellStart"/>
      <w:r w:rsidRPr="00D45AB2">
        <w:rPr>
          <w:rFonts w:ascii="Cambria" w:hAnsi="Cambria" w:cs="Arial"/>
        </w:rPr>
        <w:t>Tanggal</w:t>
      </w:r>
      <w:proofErr w:type="spellEnd"/>
      <w:r w:rsidRPr="00D45AB2">
        <w:rPr>
          <w:rFonts w:ascii="Cambria" w:hAnsi="Cambria" w:cs="Arial"/>
        </w:rPr>
        <w:t xml:space="preserve"> 28 Mei 2021 </w:t>
      </w:r>
    </w:p>
  </w:footnote>
  <w:footnote w:id="20">
    <w:p w:rsidR="00E5742F" w:rsidRPr="00D45AB2" w:rsidRDefault="00E5742F" w:rsidP="00E5742F">
      <w:pPr>
        <w:pStyle w:val="FootnoteText"/>
        <w:rPr>
          <w:rFonts w:ascii="Cambria" w:hAnsi="Cambria" w:cs="Arial"/>
        </w:rPr>
      </w:pPr>
      <w:r w:rsidRPr="00D45AB2">
        <w:rPr>
          <w:rStyle w:val="FootnoteReference"/>
          <w:rFonts w:ascii="Cambria" w:hAnsi="Cambria" w:cs="Arial"/>
        </w:rPr>
        <w:footnoteRef/>
      </w:r>
      <w:r w:rsidRPr="00D45AB2">
        <w:rPr>
          <w:rFonts w:ascii="Cambria" w:hAnsi="Cambria" w:cs="Arial"/>
        </w:rPr>
        <w:t xml:space="preserve"> </w:t>
      </w:r>
      <w:r w:rsidRPr="00D45AB2">
        <w:rPr>
          <w:rFonts w:ascii="Cambria" w:hAnsi="Cambria" w:cs="Arial"/>
          <w:noProof/>
          <w:lang w:val="id-ID"/>
        </w:rPr>
        <w:t xml:space="preserve">Asep Misbah Farid, Konsumen Akulaku, </w:t>
      </w:r>
      <w:proofErr w:type="spellStart"/>
      <w:r w:rsidRPr="00D45AB2">
        <w:rPr>
          <w:rFonts w:ascii="Cambria" w:hAnsi="Cambria" w:cs="Arial"/>
        </w:rPr>
        <w:t>Wawancara</w:t>
      </w:r>
      <w:proofErr w:type="spellEnd"/>
      <w:r w:rsidRPr="00D45AB2">
        <w:rPr>
          <w:rFonts w:ascii="Cambria" w:hAnsi="Cambria" w:cs="Arial"/>
        </w:rPr>
        <w:t xml:space="preserve"> Via Daring, </w:t>
      </w:r>
      <w:proofErr w:type="spellStart"/>
      <w:r w:rsidRPr="00D45AB2">
        <w:rPr>
          <w:rFonts w:ascii="Cambria" w:hAnsi="Cambria" w:cs="Arial"/>
        </w:rPr>
        <w:t>Bekasi</w:t>
      </w:r>
      <w:proofErr w:type="spellEnd"/>
      <w:r w:rsidRPr="00D45AB2">
        <w:rPr>
          <w:rFonts w:ascii="Cambria" w:hAnsi="Cambria" w:cs="Arial"/>
        </w:rPr>
        <w:t xml:space="preserve"> </w:t>
      </w:r>
      <w:proofErr w:type="spellStart"/>
      <w:r w:rsidRPr="00D45AB2">
        <w:rPr>
          <w:rFonts w:ascii="Cambria" w:hAnsi="Cambria" w:cs="Arial"/>
        </w:rPr>
        <w:t>Pada</w:t>
      </w:r>
      <w:proofErr w:type="spellEnd"/>
      <w:r w:rsidRPr="00D45AB2">
        <w:rPr>
          <w:rFonts w:ascii="Cambria" w:hAnsi="Cambria" w:cs="Arial"/>
        </w:rPr>
        <w:t xml:space="preserve"> </w:t>
      </w:r>
      <w:proofErr w:type="spellStart"/>
      <w:r w:rsidRPr="00D45AB2">
        <w:rPr>
          <w:rFonts w:ascii="Cambria" w:hAnsi="Cambria" w:cs="Arial"/>
        </w:rPr>
        <w:t>Tanggal</w:t>
      </w:r>
      <w:proofErr w:type="spellEnd"/>
      <w:r w:rsidRPr="00D45AB2">
        <w:rPr>
          <w:rFonts w:ascii="Cambria" w:hAnsi="Cambria" w:cs="Arial"/>
        </w:rPr>
        <w:t xml:space="preserve"> 30 Mei 2021 </w:t>
      </w:r>
    </w:p>
  </w:footnote>
  <w:footnote w:id="21">
    <w:p w:rsidR="00E5742F" w:rsidRPr="00D45AB2" w:rsidRDefault="00E5742F" w:rsidP="00E5742F">
      <w:pPr>
        <w:pStyle w:val="FootnoteText"/>
        <w:rPr>
          <w:rFonts w:ascii="Cambria" w:hAnsi="Cambria" w:cs="Arial"/>
        </w:rPr>
      </w:pPr>
      <w:r w:rsidRPr="00D45AB2">
        <w:rPr>
          <w:rStyle w:val="FootnoteReference"/>
          <w:rFonts w:ascii="Cambria" w:hAnsi="Cambria" w:cs="Arial"/>
        </w:rPr>
        <w:footnoteRef/>
      </w:r>
      <w:r w:rsidRPr="00D45AB2">
        <w:rPr>
          <w:rFonts w:ascii="Cambria" w:hAnsi="Cambria" w:cs="Arial"/>
        </w:rPr>
        <w:t xml:space="preserve"> </w:t>
      </w:r>
      <w:proofErr w:type="spellStart"/>
      <w:r w:rsidRPr="00D45AB2">
        <w:rPr>
          <w:rFonts w:ascii="Cambria" w:hAnsi="Cambria" w:cs="Arial"/>
        </w:rPr>
        <w:t>Ifrani</w:t>
      </w:r>
      <w:proofErr w:type="spellEnd"/>
      <w:r w:rsidRPr="00D45AB2">
        <w:rPr>
          <w:rFonts w:ascii="Cambria" w:hAnsi="Cambria" w:cs="Arial"/>
        </w:rPr>
        <w:t xml:space="preserve"> </w:t>
      </w:r>
      <w:proofErr w:type="spellStart"/>
      <w:r w:rsidRPr="00D45AB2">
        <w:rPr>
          <w:rFonts w:ascii="Cambria" w:hAnsi="Cambria" w:cs="Arial"/>
        </w:rPr>
        <w:t>dan</w:t>
      </w:r>
      <w:proofErr w:type="spellEnd"/>
      <w:r w:rsidRPr="00D45AB2">
        <w:rPr>
          <w:rFonts w:ascii="Cambria" w:hAnsi="Cambria" w:cs="Arial"/>
        </w:rPr>
        <w:t xml:space="preserve"> M. </w:t>
      </w:r>
      <w:proofErr w:type="spellStart"/>
      <w:r w:rsidRPr="00D45AB2">
        <w:rPr>
          <w:rFonts w:ascii="Cambria" w:hAnsi="Cambria" w:cs="Arial"/>
        </w:rPr>
        <w:t>yasir</w:t>
      </w:r>
      <w:proofErr w:type="spellEnd"/>
      <w:r w:rsidRPr="00D45AB2">
        <w:rPr>
          <w:rFonts w:ascii="Cambria" w:hAnsi="Cambria" w:cs="Arial"/>
        </w:rPr>
        <w:t xml:space="preserve"> Said, (2020), </w:t>
      </w:r>
      <w:proofErr w:type="spellStart"/>
      <w:r w:rsidRPr="00D45AB2">
        <w:rPr>
          <w:rFonts w:ascii="Cambria" w:hAnsi="Cambria" w:cs="Arial"/>
        </w:rPr>
        <w:t>kebijakan</w:t>
      </w:r>
      <w:proofErr w:type="spellEnd"/>
      <w:r w:rsidRPr="00D45AB2">
        <w:rPr>
          <w:rFonts w:ascii="Cambria" w:hAnsi="Cambria" w:cs="Arial"/>
        </w:rPr>
        <w:t xml:space="preserve"> </w:t>
      </w:r>
      <w:proofErr w:type="spellStart"/>
      <w:r w:rsidRPr="00D45AB2">
        <w:rPr>
          <w:rFonts w:ascii="Cambria" w:hAnsi="Cambria" w:cs="Arial"/>
        </w:rPr>
        <w:t>Kriminal</w:t>
      </w:r>
      <w:proofErr w:type="spellEnd"/>
      <w:r w:rsidRPr="00D45AB2">
        <w:rPr>
          <w:rFonts w:ascii="Cambria" w:hAnsi="Cambria" w:cs="Arial"/>
        </w:rPr>
        <w:t xml:space="preserve"> Non-Penal OJK </w:t>
      </w:r>
      <w:proofErr w:type="spellStart"/>
      <w:r w:rsidRPr="00D45AB2">
        <w:rPr>
          <w:rFonts w:ascii="Cambria" w:hAnsi="Cambria" w:cs="Arial"/>
        </w:rPr>
        <w:t>Dalam</w:t>
      </w:r>
      <w:proofErr w:type="spellEnd"/>
      <w:r w:rsidRPr="00D45AB2">
        <w:rPr>
          <w:rFonts w:ascii="Cambria" w:hAnsi="Cambria" w:cs="Arial"/>
        </w:rPr>
        <w:t xml:space="preserve"> </w:t>
      </w:r>
      <w:proofErr w:type="spellStart"/>
      <w:r w:rsidRPr="00D45AB2">
        <w:rPr>
          <w:rFonts w:ascii="Cambria" w:hAnsi="Cambria" w:cs="Arial"/>
        </w:rPr>
        <w:t>Mengatasi</w:t>
      </w:r>
      <w:proofErr w:type="spellEnd"/>
      <w:r w:rsidRPr="00D45AB2">
        <w:rPr>
          <w:rFonts w:ascii="Cambria" w:hAnsi="Cambria" w:cs="Arial"/>
        </w:rPr>
        <w:t xml:space="preserve"> </w:t>
      </w:r>
      <w:proofErr w:type="spellStart"/>
      <w:r w:rsidRPr="00D45AB2">
        <w:rPr>
          <w:rFonts w:ascii="Cambria" w:hAnsi="Cambria" w:cs="Arial"/>
        </w:rPr>
        <w:t>Kejahatan</w:t>
      </w:r>
      <w:proofErr w:type="spellEnd"/>
      <w:r w:rsidRPr="00D45AB2">
        <w:rPr>
          <w:rFonts w:ascii="Cambria" w:hAnsi="Cambria" w:cs="Arial"/>
        </w:rPr>
        <w:t xml:space="preserve"> Cyber </w:t>
      </w:r>
      <w:proofErr w:type="spellStart"/>
      <w:r w:rsidRPr="00D45AB2">
        <w:rPr>
          <w:rFonts w:ascii="Cambria" w:hAnsi="Cambria" w:cs="Arial"/>
        </w:rPr>
        <w:t>Melalui</w:t>
      </w:r>
      <w:proofErr w:type="spellEnd"/>
      <w:r w:rsidRPr="00D45AB2">
        <w:rPr>
          <w:rFonts w:ascii="Cambria" w:hAnsi="Cambria" w:cs="Arial"/>
        </w:rPr>
        <w:t xml:space="preserve"> </w:t>
      </w:r>
      <w:proofErr w:type="spellStart"/>
      <w:r w:rsidRPr="00D45AB2">
        <w:rPr>
          <w:rFonts w:ascii="Cambria" w:hAnsi="Cambria" w:cs="Arial"/>
        </w:rPr>
        <w:t>Sistem</w:t>
      </w:r>
      <w:proofErr w:type="spellEnd"/>
      <w:r w:rsidRPr="00D45AB2">
        <w:rPr>
          <w:rFonts w:ascii="Cambria" w:hAnsi="Cambria" w:cs="Arial"/>
        </w:rPr>
        <w:t xml:space="preserve"> Peer To Peer Lending, </w:t>
      </w:r>
      <w:proofErr w:type="spellStart"/>
      <w:r w:rsidRPr="00D45AB2">
        <w:rPr>
          <w:rFonts w:ascii="Cambria" w:hAnsi="Cambria" w:cs="Arial"/>
          <w:i/>
        </w:rPr>
        <w:t>Jurnal</w:t>
      </w:r>
      <w:proofErr w:type="spellEnd"/>
      <w:r w:rsidRPr="00D45AB2">
        <w:rPr>
          <w:rFonts w:ascii="Cambria" w:hAnsi="Cambria" w:cs="Arial"/>
          <w:i/>
        </w:rPr>
        <w:t xml:space="preserve">  </w:t>
      </w:r>
      <w:proofErr w:type="spellStart"/>
      <w:r w:rsidRPr="00D45AB2">
        <w:rPr>
          <w:rFonts w:ascii="Cambria" w:hAnsi="Cambria" w:cs="Arial"/>
          <w:i/>
        </w:rPr>
        <w:t>Hukum</w:t>
      </w:r>
      <w:proofErr w:type="spellEnd"/>
      <w:r w:rsidRPr="00D45AB2">
        <w:rPr>
          <w:rFonts w:ascii="Cambria" w:hAnsi="Cambria" w:cs="Arial"/>
          <w:i/>
        </w:rPr>
        <w:t xml:space="preserve"> Al-</w:t>
      </w:r>
      <w:proofErr w:type="spellStart"/>
      <w:r w:rsidRPr="00D45AB2">
        <w:rPr>
          <w:rFonts w:ascii="Cambria" w:hAnsi="Cambria" w:cs="Arial"/>
          <w:i/>
        </w:rPr>
        <w:t>Adl</w:t>
      </w:r>
      <w:proofErr w:type="spellEnd"/>
      <w:r w:rsidRPr="00D45AB2">
        <w:rPr>
          <w:rFonts w:ascii="Cambria" w:hAnsi="Cambria" w:cs="Arial"/>
          <w:i/>
        </w:rPr>
        <w:t xml:space="preserve">, </w:t>
      </w:r>
      <w:r w:rsidRPr="00D45AB2">
        <w:rPr>
          <w:rFonts w:ascii="Cambria" w:hAnsi="Cambria" w:cs="Arial"/>
        </w:rPr>
        <w:t xml:space="preserve">Vol.12, No.1. </w:t>
      </w:r>
      <w:proofErr w:type="spellStart"/>
      <w:r w:rsidRPr="00D45AB2">
        <w:rPr>
          <w:rFonts w:ascii="Cambria" w:hAnsi="Cambria" w:cs="Arial"/>
        </w:rPr>
        <w:t>hlm</w:t>
      </w:r>
      <w:proofErr w:type="spellEnd"/>
      <w:r w:rsidRPr="00D45AB2">
        <w:rPr>
          <w:rFonts w:ascii="Cambria" w:hAnsi="Cambria" w:cs="Arial"/>
        </w:rPr>
        <w:t xml:space="preserve"> 61 </w:t>
      </w:r>
    </w:p>
  </w:footnote>
  <w:footnote w:id="22">
    <w:p w:rsidR="00E5742F" w:rsidRPr="00D45AB2" w:rsidRDefault="00E5742F" w:rsidP="00E5742F">
      <w:pPr>
        <w:pStyle w:val="FootnoteText"/>
        <w:rPr>
          <w:rFonts w:ascii="Cambria" w:hAnsi="Cambria" w:cs="Arial"/>
        </w:rPr>
      </w:pPr>
      <w:r w:rsidRPr="00D45AB2">
        <w:rPr>
          <w:rStyle w:val="FootnoteReference"/>
          <w:rFonts w:ascii="Cambria" w:hAnsi="Cambria" w:cs="Arial"/>
        </w:rPr>
        <w:footnoteRef/>
      </w:r>
      <w:r w:rsidRPr="00D45AB2">
        <w:rPr>
          <w:rFonts w:ascii="Cambria" w:hAnsi="Cambria" w:cs="Arial"/>
        </w:rPr>
        <w:t xml:space="preserve"> </w:t>
      </w:r>
      <w:proofErr w:type="spellStart"/>
      <w:r w:rsidRPr="00D45AB2">
        <w:rPr>
          <w:rFonts w:ascii="Cambria" w:hAnsi="Cambria" w:cs="Arial"/>
        </w:rPr>
        <w:t>Pasal</w:t>
      </w:r>
      <w:proofErr w:type="spellEnd"/>
      <w:r w:rsidRPr="00D45AB2">
        <w:rPr>
          <w:rFonts w:ascii="Cambria" w:hAnsi="Cambria" w:cs="Arial"/>
        </w:rPr>
        <w:t xml:space="preserve"> 2 </w:t>
      </w:r>
      <w:proofErr w:type="spellStart"/>
      <w:r w:rsidRPr="00D45AB2">
        <w:rPr>
          <w:rFonts w:ascii="Cambria" w:hAnsi="Cambria" w:cs="Arial"/>
        </w:rPr>
        <w:t>Huruf</w:t>
      </w:r>
      <w:proofErr w:type="spellEnd"/>
      <w:r w:rsidRPr="00D45AB2">
        <w:rPr>
          <w:rFonts w:ascii="Cambria" w:hAnsi="Cambria" w:cs="Arial"/>
        </w:rPr>
        <w:t xml:space="preserve"> D </w:t>
      </w:r>
      <w:proofErr w:type="spellStart"/>
      <w:r w:rsidRPr="00D45AB2">
        <w:rPr>
          <w:rFonts w:ascii="Cambria" w:hAnsi="Cambria" w:cs="Arial"/>
        </w:rPr>
        <w:t>Peraturan</w:t>
      </w:r>
      <w:proofErr w:type="spellEnd"/>
      <w:r w:rsidRPr="00D45AB2">
        <w:rPr>
          <w:rFonts w:ascii="Cambria" w:hAnsi="Cambria" w:cs="Arial"/>
        </w:rPr>
        <w:t xml:space="preserve"> </w:t>
      </w:r>
      <w:proofErr w:type="spellStart"/>
      <w:r w:rsidRPr="00D45AB2">
        <w:rPr>
          <w:rFonts w:ascii="Cambria" w:hAnsi="Cambria" w:cs="Arial"/>
        </w:rPr>
        <w:t>Otoritas</w:t>
      </w:r>
      <w:proofErr w:type="spellEnd"/>
      <w:r w:rsidRPr="00D45AB2">
        <w:rPr>
          <w:rFonts w:ascii="Cambria" w:hAnsi="Cambria" w:cs="Arial"/>
        </w:rPr>
        <w:t xml:space="preserve"> </w:t>
      </w:r>
      <w:proofErr w:type="spellStart"/>
      <w:r w:rsidRPr="00D45AB2">
        <w:rPr>
          <w:rFonts w:ascii="Cambria" w:hAnsi="Cambria" w:cs="Arial"/>
        </w:rPr>
        <w:t>Jasa</w:t>
      </w:r>
      <w:proofErr w:type="spellEnd"/>
      <w:r w:rsidRPr="00D45AB2">
        <w:rPr>
          <w:rFonts w:ascii="Cambria" w:hAnsi="Cambria" w:cs="Arial"/>
        </w:rPr>
        <w:t xml:space="preserve"> </w:t>
      </w:r>
      <w:proofErr w:type="spellStart"/>
      <w:r w:rsidRPr="00D45AB2">
        <w:rPr>
          <w:rFonts w:ascii="Cambria" w:hAnsi="Cambria" w:cs="Arial"/>
        </w:rPr>
        <w:t>Keuangan</w:t>
      </w:r>
      <w:proofErr w:type="spellEnd"/>
      <w:r w:rsidRPr="00D45AB2">
        <w:rPr>
          <w:rFonts w:ascii="Cambria" w:hAnsi="Cambria" w:cs="Arial"/>
        </w:rPr>
        <w:t xml:space="preserve"> </w:t>
      </w:r>
      <w:proofErr w:type="spellStart"/>
      <w:r w:rsidRPr="00D45AB2">
        <w:rPr>
          <w:rFonts w:ascii="Cambria" w:hAnsi="Cambria" w:cs="Arial"/>
        </w:rPr>
        <w:t>Nomor</w:t>
      </w:r>
      <w:proofErr w:type="spellEnd"/>
      <w:r w:rsidRPr="00D45AB2">
        <w:rPr>
          <w:rFonts w:ascii="Cambria" w:hAnsi="Cambria" w:cs="Arial"/>
        </w:rPr>
        <w:t xml:space="preserve"> 1 </w:t>
      </w:r>
      <w:proofErr w:type="spellStart"/>
      <w:r w:rsidRPr="00D45AB2">
        <w:rPr>
          <w:rFonts w:ascii="Cambria" w:hAnsi="Cambria" w:cs="Arial"/>
        </w:rPr>
        <w:t>Tahun</w:t>
      </w:r>
      <w:proofErr w:type="spellEnd"/>
      <w:r w:rsidRPr="00D45AB2">
        <w:rPr>
          <w:rFonts w:ascii="Cambria" w:hAnsi="Cambria" w:cs="Arial"/>
        </w:rPr>
        <w:t xml:space="preserve"> 2013 </w:t>
      </w:r>
      <w:proofErr w:type="spellStart"/>
      <w:r w:rsidRPr="00D45AB2">
        <w:rPr>
          <w:rFonts w:ascii="Cambria" w:hAnsi="Cambria" w:cs="Arial"/>
        </w:rPr>
        <w:t>tentang</w:t>
      </w:r>
      <w:proofErr w:type="spellEnd"/>
      <w:r w:rsidRPr="00D45AB2">
        <w:rPr>
          <w:rFonts w:ascii="Cambria" w:hAnsi="Cambria" w:cs="Arial"/>
        </w:rPr>
        <w:t xml:space="preserve"> </w:t>
      </w:r>
      <w:proofErr w:type="spellStart"/>
      <w:r w:rsidRPr="00D45AB2">
        <w:rPr>
          <w:rFonts w:ascii="Cambria" w:hAnsi="Cambria" w:cs="Arial"/>
        </w:rPr>
        <w:t>perlindungan</w:t>
      </w:r>
      <w:proofErr w:type="spellEnd"/>
      <w:r w:rsidRPr="00D45AB2">
        <w:rPr>
          <w:rFonts w:ascii="Cambria" w:hAnsi="Cambria" w:cs="Arial"/>
        </w:rPr>
        <w:t xml:space="preserve"> </w:t>
      </w:r>
      <w:proofErr w:type="spellStart"/>
      <w:r w:rsidRPr="00D45AB2">
        <w:rPr>
          <w:rFonts w:ascii="Cambria" w:hAnsi="Cambria" w:cs="Arial"/>
        </w:rPr>
        <w:t>konsumen</w:t>
      </w:r>
      <w:proofErr w:type="spellEnd"/>
      <w:r w:rsidRPr="00D45AB2">
        <w:rPr>
          <w:rFonts w:ascii="Cambria" w:hAnsi="Cambria" w:cs="Arial"/>
        </w:rPr>
        <w:t xml:space="preserve"> </w:t>
      </w:r>
      <w:proofErr w:type="spellStart"/>
      <w:r w:rsidRPr="00D45AB2">
        <w:rPr>
          <w:rFonts w:ascii="Cambria" w:hAnsi="Cambria" w:cs="Arial"/>
        </w:rPr>
        <w:t>Sektor</w:t>
      </w:r>
      <w:proofErr w:type="spellEnd"/>
      <w:r w:rsidRPr="00D45AB2">
        <w:rPr>
          <w:rFonts w:ascii="Cambria" w:hAnsi="Cambria" w:cs="Arial"/>
        </w:rPr>
        <w:t xml:space="preserve"> </w:t>
      </w:r>
      <w:proofErr w:type="spellStart"/>
      <w:r w:rsidRPr="00D45AB2">
        <w:rPr>
          <w:rFonts w:ascii="Cambria" w:hAnsi="Cambria" w:cs="Arial"/>
        </w:rPr>
        <w:t>Jasa</w:t>
      </w:r>
      <w:proofErr w:type="spellEnd"/>
      <w:r w:rsidRPr="00D45AB2">
        <w:rPr>
          <w:rFonts w:ascii="Cambria" w:hAnsi="Cambria" w:cs="Arial"/>
        </w:rPr>
        <w:t xml:space="preserve"> </w:t>
      </w:r>
      <w:proofErr w:type="spellStart"/>
      <w:r w:rsidRPr="00D45AB2">
        <w:rPr>
          <w:rFonts w:ascii="Cambria" w:hAnsi="Cambria" w:cs="Arial"/>
        </w:rPr>
        <w:t>Keuangan</w:t>
      </w:r>
      <w:proofErr w:type="spellEnd"/>
    </w:p>
  </w:footnote>
  <w:footnote w:id="23">
    <w:p w:rsidR="00E5742F" w:rsidRPr="00D45AB2" w:rsidRDefault="00E5742F" w:rsidP="00E5742F">
      <w:pPr>
        <w:pStyle w:val="FootnoteText"/>
        <w:rPr>
          <w:rFonts w:ascii="Cambria" w:hAnsi="Cambria" w:cs="Arial"/>
        </w:rPr>
      </w:pPr>
      <w:r w:rsidRPr="00D45AB2">
        <w:rPr>
          <w:rStyle w:val="FootnoteReference"/>
          <w:rFonts w:ascii="Cambria" w:hAnsi="Cambria" w:cs="Arial"/>
        </w:rPr>
        <w:footnoteRef/>
      </w:r>
      <w:r w:rsidRPr="00D45AB2">
        <w:rPr>
          <w:rFonts w:ascii="Cambria" w:hAnsi="Cambria" w:cs="Arial"/>
        </w:rPr>
        <w:t xml:space="preserve"> </w:t>
      </w:r>
      <w:r w:rsidRPr="00D45AB2">
        <w:rPr>
          <w:rFonts w:ascii="Cambria" w:hAnsi="Cambria" w:cs="Arial"/>
          <w:i/>
          <w:iCs/>
          <w:noProof/>
          <w:lang w:val="id-ID"/>
        </w:rPr>
        <w:t xml:space="preserve">Costumer Cervices </w:t>
      </w:r>
      <w:proofErr w:type="spellStart"/>
      <w:r w:rsidRPr="00D45AB2">
        <w:rPr>
          <w:rFonts w:ascii="Cambria" w:hAnsi="Cambria" w:cs="Arial"/>
        </w:rPr>
        <w:t>Akulaku</w:t>
      </w:r>
      <w:proofErr w:type="spellEnd"/>
      <w:r w:rsidRPr="00D45AB2">
        <w:rPr>
          <w:rFonts w:ascii="Cambria" w:hAnsi="Cambria" w:cs="Arial"/>
        </w:rPr>
        <w:t xml:space="preserve">, </w:t>
      </w:r>
      <w:proofErr w:type="spellStart"/>
      <w:r w:rsidRPr="00D45AB2">
        <w:rPr>
          <w:rFonts w:ascii="Cambria" w:hAnsi="Cambria" w:cs="Arial"/>
        </w:rPr>
        <w:t>Wawancara</w:t>
      </w:r>
      <w:proofErr w:type="spellEnd"/>
      <w:r w:rsidRPr="00D45AB2">
        <w:rPr>
          <w:rFonts w:ascii="Cambria" w:hAnsi="Cambria" w:cs="Arial"/>
        </w:rPr>
        <w:t xml:space="preserve"> Via Daring, Jakarta, </w:t>
      </w:r>
      <w:proofErr w:type="spellStart"/>
      <w:r w:rsidRPr="00D45AB2">
        <w:rPr>
          <w:rFonts w:ascii="Cambria" w:hAnsi="Cambria" w:cs="Arial"/>
        </w:rPr>
        <w:t>Pada</w:t>
      </w:r>
      <w:proofErr w:type="spellEnd"/>
      <w:r w:rsidRPr="00D45AB2">
        <w:rPr>
          <w:rFonts w:ascii="Cambria" w:hAnsi="Cambria" w:cs="Arial"/>
        </w:rPr>
        <w:t xml:space="preserve"> </w:t>
      </w:r>
      <w:proofErr w:type="spellStart"/>
      <w:r w:rsidRPr="00D45AB2">
        <w:rPr>
          <w:rFonts w:ascii="Cambria" w:hAnsi="Cambria" w:cs="Arial"/>
        </w:rPr>
        <w:t>Tanggal</w:t>
      </w:r>
      <w:proofErr w:type="spellEnd"/>
      <w:r w:rsidRPr="00D45AB2">
        <w:rPr>
          <w:rFonts w:ascii="Cambria" w:hAnsi="Cambria" w:cs="Arial"/>
        </w:rPr>
        <w:t xml:space="preserve"> 31 2021</w:t>
      </w:r>
    </w:p>
  </w:footnote>
  <w:footnote w:id="24">
    <w:p w:rsidR="00E5742F" w:rsidRPr="00D45AB2" w:rsidRDefault="00E5742F" w:rsidP="00E5742F">
      <w:pPr>
        <w:pStyle w:val="FootnoteText"/>
        <w:rPr>
          <w:rFonts w:ascii="Cambria" w:hAnsi="Cambria" w:cs="Arial"/>
        </w:rPr>
      </w:pPr>
      <w:r w:rsidRPr="00D45AB2">
        <w:rPr>
          <w:rStyle w:val="FootnoteReference"/>
          <w:rFonts w:ascii="Cambria" w:hAnsi="Cambria" w:cs="Arial"/>
        </w:rPr>
        <w:footnoteRef/>
      </w:r>
      <w:r w:rsidRPr="00D45AB2">
        <w:rPr>
          <w:rFonts w:ascii="Cambria" w:hAnsi="Cambria" w:cs="Arial"/>
        </w:rPr>
        <w:t xml:space="preserve"> </w:t>
      </w:r>
      <w:proofErr w:type="spellStart"/>
      <w:r w:rsidRPr="00D45AB2">
        <w:rPr>
          <w:rFonts w:ascii="Cambria" w:hAnsi="Cambria" w:cs="Arial"/>
        </w:rPr>
        <w:t>Pasal</w:t>
      </w:r>
      <w:proofErr w:type="spellEnd"/>
      <w:r w:rsidRPr="00D45AB2">
        <w:rPr>
          <w:rFonts w:ascii="Cambria" w:hAnsi="Cambria" w:cs="Arial"/>
        </w:rPr>
        <w:t xml:space="preserve"> 47 </w:t>
      </w:r>
      <w:proofErr w:type="spellStart"/>
      <w:r w:rsidRPr="00D45AB2">
        <w:rPr>
          <w:rFonts w:ascii="Cambria" w:hAnsi="Cambria" w:cs="Arial"/>
        </w:rPr>
        <w:t>Ayat</w:t>
      </w:r>
      <w:proofErr w:type="spellEnd"/>
      <w:r w:rsidRPr="00D45AB2">
        <w:rPr>
          <w:rFonts w:ascii="Cambria" w:hAnsi="Cambria" w:cs="Arial"/>
        </w:rPr>
        <w:t xml:space="preserve"> (1) POJK </w:t>
      </w:r>
      <w:proofErr w:type="spellStart"/>
      <w:r w:rsidRPr="00D45AB2">
        <w:rPr>
          <w:rFonts w:ascii="Cambria" w:hAnsi="Cambria" w:cs="Arial"/>
        </w:rPr>
        <w:t>Nomor</w:t>
      </w:r>
      <w:proofErr w:type="spellEnd"/>
      <w:r w:rsidRPr="00D45AB2">
        <w:rPr>
          <w:rFonts w:ascii="Cambria" w:hAnsi="Cambria" w:cs="Arial"/>
        </w:rPr>
        <w:t xml:space="preserve"> 77/POJK.01/2016 </w:t>
      </w:r>
      <w:proofErr w:type="spellStart"/>
      <w:r w:rsidRPr="00D45AB2">
        <w:rPr>
          <w:rFonts w:ascii="Cambria" w:hAnsi="Cambria" w:cs="Arial"/>
        </w:rPr>
        <w:t>Tentang</w:t>
      </w:r>
      <w:proofErr w:type="spellEnd"/>
      <w:r w:rsidRPr="00D45AB2">
        <w:rPr>
          <w:rFonts w:ascii="Cambria" w:hAnsi="Cambria" w:cs="Arial"/>
        </w:rPr>
        <w:t xml:space="preserve"> LPMUBTI</w:t>
      </w:r>
    </w:p>
  </w:footnote>
  <w:footnote w:id="25">
    <w:p w:rsidR="00E5742F" w:rsidRPr="00D45AB2" w:rsidRDefault="00E5742F" w:rsidP="00E5742F">
      <w:pPr>
        <w:pStyle w:val="FootnoteText"/>
        <w:rPr>
          <w:rFonts w:ascii="Cambria" w:hAnsi="Cambria" w:cs="Arial"/>
        </w:rPr>
      </w:pPr>
      <w:r w:rsidRPr="00D45AB2">
        <w:rPr>
          <w:rStyle w:val="FootnoteReference"/>
          <w:rFonts w:ascii="Cambria" w:hAnsi="Cambria" w:cs="Arial"/>
        </w:rPr>
        <w:footnoteRef/>
      </w:r>
      <w:r w:rsidRPr="00D45AB2">
        <w:rPr>
          <w:rFonts w:ascii="Cambria" w:hAnsi="Cambria" w:cs="Arial"/>
        </w:rPr>
        <w:t xml:space="preserve"> </w:t>
      </w:r>
      <w:proofErr w:type="spellStart"/>
      <w:r w:rsidRPr="00D45AB2">
        <w:rPr>
          <w:rFonts w:ascii="Cambria" w:hAnsi="Cambria" w:cs="Arial"/>
        </w:rPr>
        <w:t>Pasal</w:t>
      </w:r>
      <w:proofErr w:type="spellEnd"/>
      <w:r w:rsidRPr="00D45AB2">
        <w:rPr>
          <w:rFonts w:ascii="Cambria" w:hAnsi="Cambria" w:cs="Arial"/>
        </w:rPr>
        <w:t xml:space="preserve"> 53 </w:t>
      </w:r>
      <w:proofErr w:type="spellStart"/>
      <w:r w:rsidRPr="00D45AB2">
        <w:rPr>
          <w:rFonts w:ascii="Cambria" w:hAnsi="Cambria" w:cs="Arial"/>
        </w:rPr>
        <w:t>Ayat</w:t>
      </w:r>
      <w:proofErr w:type="spellEnd"/>
      <w:r w:rsidRPr="00D45AB2">
        <w:rPr>
          <w:rFonts w:ascii="Cambria" w:hAnsi="Cambria" w:cs="Arial"/>
        </w:rPr>
        <w:t xml:space="preserve"> (1) POJK </w:t>
      </w:r>
      <w:proofErr w:type="spellStart"/>
      <w:r w:rsidRPr="00D45AB2">
        <w:rPr>
          <w:rFonts w:ascii="Cambria" w:hAnsi="Cambria" w:cs="Arial"/>
        </w:rPr>
        <w:t>Nomor</w:t>
      </w:r>
      <w:proofErr w:type="spellEnd"/>
      <w:r w:rsidRPr="00D45AB2">
        <w:rPr>
          <w:rFonts w:ascii="Cambria" w:hAnsi="Cambria" w:cs="Arial"/>
        </w:rPr>
        <w:t xml:space="preserve"> 1/POJK.07/2013 </w:t>
      </w:r>
      <w:proofErr w:type="spellStart"/>
      <w:r w:rsidRPr="00D45AB2">
        <w:rPr>
          <w:rFonts w:ascii="Cambria" w:hAnsi="Cambria" w:cs="Arial"/>
          <w:color w:val="000000"/>
        </w:rPr>
        <w:t>tentang</w:t>
      </w:r>
      <w:proofErr w:type="spellEnd"/>
      <w:r w:rsidRPr="00D45AB2">
        <w:rPr>
          <w:rFonts w:ascii="Cambria" w:hAnsi="Cambria" w:cs="Arial"/>
          <w:color w:val="000000"/>
        </w:rPr>
        <w:t xml:space="preserve"> </w:t>
      </w:r>
      <w:proofErr w:type="spellStart"/>
      <w:r w:rsidRPr="00D45AB2">
        <w:rPr>
          <w:rFonts w:ascii="Cambria" w:hAnsi="Cambria" w:cs="Arial"/>
          <w:color w:val="000000"/>
        </w:rPr>
        <w:t>Perlindungan</w:t>
      </w:r>
      <w:proofErr w:type="spellEnd"/>
      <w:r w:rsidRPr="00D45AB2">
        <w:rPr>
          <w:rFonts w:ascii="Cambria" w:hAnsi="Cambria" w:cs="Arial"/>
          <w:color w:val="000000"/>
        </w:rPr>
        <w:t xml:space="preserve"> </w:t>
      </w:r>
      <w:proofErr w:type="spellStart"/>
      <w:r w:rsidRPr="00D45AB2">
        <w:rPr>
          <w:rFonts w:ascii="Cambria" w:hAnsi="Cambria" w:cs="Arial"/>
          <w:color w:val="000000"/>
        </w:rPr>
        <w:t>Konsumen</w:t>
      </w:r>
      <w:proofErr w:type="spellEnd"/>
      <w:r w:rsidRPr="00D45AB2">
        <w:rPr>
          <w:rFonts w:ascii="Cambria" w:hAnsi="Cambria" w:cs="Arial"/>
          <w:color w:val="000000"/>
        </w:rPr>
        <w:t xml:space="preserve"> </w:t>
      </w:r>
      <w:proofErr w:type="spellStart"/>
      <w:r w:rsidRPr="00D45AB2">
        <w:rPr>
          <w:rFonts w:ascii="Cambria" w:hAnsi="Cambria" w:cs="Arial"/>
          <w:color w:val="000000"/>
        </w:rPr>
        <w:t>Sektor</w:t>
      </w:r>
      <w:proofErr w:type="spellEnd"/>
      <w:r w:rsidRPr="00D45AB2">
        <w:rPr>
          <w:rFonts w:ascii="Cambria" w:hAnsi="Cambria" w:cs="Arial"/>
          <w:color w:val="000000"/>
        </w:rPr>
        <w:t xml:space="preserve"> </w:t>
      </w:r>
      <w:proofErr w:type="spellStart"/>
      <w:r w:rsidRPr="00D45AB2">
        <w:rPr>
          <w:rFonts w:ascii="Cambria" w:hAnsi="Cambria" w:cs="Arial"/>
          <w:color w:val="000000"/>
        </w:rPr>
        <w:t>Jasa</w:t>
      </w:r>
      <w:proofErr w:type="spellEnd"/>
      <w:r w:rsidRPr="00D45AB2">
        <w:rPr>
          <w:rFonts w:ascii="Cambria" w:hAnsi="Cambria" w:cs="Arial"/>
          <w:color w:val="000000"/>
        </w:rPr>
        <w:t xml:space="preserve"> </w:t>
      </w:r>
      <w:proofErr w:type="spellStart"/>
      <w:r w:rsidRPr="00D45AB2">
        <w:rPr>
          <w:rFonts w:ascii="Cambria" w:hAnsi="Cambria" w:cs="Arial"/>
          <w:color w:val="000000"/>
        </w:rPr>
        <w:t>Keuangan</w:t>
      </w:r>
      <w:proofErr w:type="spellEnd"/>
    </w:p>
  </w:footnote>
  <w:footnote w:id="26">
    <w:p w:rsidR="00FA044E" w:rsidRPr="00D45AB2" w:rsidRDefault="00FA044E" w:rsidP="00FA044E">
      <w:pPr>
        <w:pStyle w:val="FootnoteText"/>
        <w:rPr>
          <w:rFonts w:ascii="Cambria" w:hAnsi="Cambria" w:cs="Arial"/>
        </w:rPr>
      </w:pPr>
      <w:r w:rsidRPr="00D45AB2">
        <w:rPr>
          <w:rStyle w:val="FootnoteReference"/>
          <w:rFonts w:ascii="Cambria" w:hAnsi="Cambria" w:cs="Arial"/>
        </w:rPr>
        <w:footnoteRef/>
      </w:r>
      <w:r w:rsidRPr="00D45AB2">
        <w:rPr>
          <w:rFonts w:ascii="Cambria" w:hAnsi="Cambria" w:cs="Arial"/>
        </w:rPr>
        <w:t xml:space="preserve"> </w:t>
      </w:r>
      <w:proofErr w:type="spellStart"/>
      <w:r w:rsidRPr="00D45AB2">
        <w:rPr>
          <w:rFonts w:ascii="Cambria" w:hAnsi="Cambria" w:cs="Arial"/>
        </w:rPr>
        <w:t>Pasal</w:t>
      </w:r>
      <w:proofErr w:type="spellEnd"/>
      <w:r w:rsidRPr="00D45AB2">
        <w:rPr>
          <w:rFonts w:ascii="Cambria" w:hAnsi="Cambria" w:cs="Arial"/>
        </w:rPr>
        <w:t xml:space="preserve"> 32 </w:t>
      </w:r>
      <w:proofErr w:type="spellStart"/>
      <w:r w:rsidRPr="00D45AB2">
        <w:rPr>
          <w:rFonts w:ascii="Cambria" w:hAnsi="Cambria" w:cs="Arial"/>
        </w:rPr>
        <w:t>Ayat</w:t>
      </w:r>
      <w:proofErr w:type="spellEnd"/>
      <w:r w:rsidRPr="00D45AB2">
        <w:rPr>
          <w:rFonts w:ascii="Cambria" w:hAnsi="Cambria" w:cs="Arial"/>
        </w:rPr>
        <w:t xml:space="preserve"> (1) </w:t>
      </w:r>
      <w:proofErr w:type="spellStart"/>
      <w:r w:rsidRPr="00D45AB2">
        <w:rPr>
          <w:rFonts w:ascii="Cambria" w:hAnsi="Cambria" w:cs="Arial"/>
        </w:rPr>
        <w:t>dan</w:t>
      </w:r>
      <w:proofErr w:type="spellEnd"/>
      <w:r w:rsidRPr="00D45AB2">
        <w:rPr>
          <w:rFonts w:ascii="Cambria" w:hAnsi="Cambria" w:cs="Arial"/>
        </w:rPr>
        <w:t xml:space="preserve"> </w:t>
      </w:r>
      <w:proofErr w:type="spellStart"/>
      <w:r w:rsidRPr="00D45AB2">
        <w:rPr>
          <w:rFonts w:ascii="Cambria" w:hAnsi="Cambria" w:cs="Arial"/>
        </w:rPr>
        <w:t>Pasal</w:t>
      </w:r>
      <w:proofErr w:type="spellEnd"/>
      <w:r w:rsidRPr="00D45AB2">
        <w:rPr>
          <w:rFonts w:ascii="Cambria" w:hAnsi="Cambria" w:cs="Arial"/>
        </w:rPr>
        <w:t xml:space="preserve"> 48 </w:t>
      </w:r>
      <w:proofErr w:type="spellStart"/>
      <w:r w:rsidRPr="00D45AB2">
        <w:rPr>
          <w:rFonts w:ascii="Cambria" w:hAnsi="Cambria" w:cs="Arial"/>
        </w:rPr>
        <w:t>Undang-Undang</w:t>
      </w:r>
      <w:proofErr w:type="spellEnd"/>
      <w:r w:rsidRPr="00D45AB2">
        <w:rPr>
          <w:rFonts w:ascii="Cambria" w:hAnsi="Cambria" w:cs="Arial"/>
        </w:rPr>
        <w:t xml:space="preserve"> </w:t>
      </w:r>
      <w:proofErr w:type="spellStart"/>
      <w:r w:rsidRPr="00D45AB2">
        <w:rPr>
          <w:rFonts w:ascii="Cambria" w:hAnsi="Cambria" w:cs="Arial"/>
        </w:rPr>
        <w:t>Nomor</w:t>
      </w:r>
      <w:proofErr w:type="spellEnd"/>
      <w:r w:rsidRPr="00D45AB2">
        <w:rPr>
          <w:rFonts w:ascii="Cambria" w:hAnsi="Cambria" w:cs="Arial"/>
        </w:rPr>
        <w:t xml:space="preserve"> 19 </w:t>
      </w:r>
      <w:proofErr w:type="spellStart"/>
      <w:r w:rsidRPr="00D45AB2">
        <w:rPr>
          <w:rFonts w:ascii="Cambria" w:hAnsi="Cambria" w:cs="Arial"/>
        </w:rPr>
        <w:t>Tahun</w:t>
      </w:r>
      <w:proofErr w:type="spellEnd"/>
      <w:r w:rsidRPr="00D45AB2">
        <w:rPr>
          <w:rFonts w:ascii="Cambria" w:hAnsi="Cambria" w:cs="Arial"/>
        </w:rPr>
        <w:t xml:space="preserve"> 2016 </w:t>
      </w:r>
      <w:proofErr w:type="spellStart"/>
      <w:r w:rsidRPr="00D45AB2">
        <w:rPr>
          <w:rFonts w:ascii="Cambria" w:hAnsi="Cambria" w:cs="Arial"/>
        </w:rPr>
        <w:t>Tentang</w:t>
      </w:r>
      <w:proofErr w:type="spellEnd"/>
      <w:r w:rsidRPr="00D45AB2">
        <w:rPr>
          <w:rFonts w:ascii="Cambria" w:hAnsi="Cambria" w:cs="Arial"/>
        </w:rPr>
        <w:t xml:space="preserve"> ITE</w:t>
      </w:r>
    </w:p>
  </w:footnote>
  <w:footnote w:id="27">
    <w:p w:rsidR="00FA044E" w:rsidRPr="00D45AB2" w:rsidRDefault="00FA044E" w:rsidP="00FA044E">
      <w:pPr>
        <w:pStyle w:val="FootnoteText"/>
        <w:rPr>
          <w:rFonts w:ascii="Cambria" w:hAnsi="Cambria" w:cs="Arial"/>
        </w:rPr>
      </w:pPr>
      <w:r w:rsidRPr="00D45AB2">
        <w:rPr>
          <w:rStyle w:val="FootnoteReference"/>
          <w:rFonts w:ascii="Cambria" w:hAnsi="Cambria" w:cs="Arial"/>
        </w:rPr>
        <w:footnoteRef/>
      </w:r>
      <w:r w:rsidRPr="00D45AB2">
        <w:rPr>
          <w:rFonts w:ascii="Cambria" w:hAnsi="Cambria" w:cs="Arial"/>
        </w:rPr>
        <w:t xml:space="preserve"> </w:t>
      </w:r>
      <w:proofErr w:type="spellStart"/>
      <w:r w:rsidRPr="00D45AB2">
        <w:rPr>
          <w:rFonts w:ascii="Cambria" w:hAnsi="Cambria" w:cs="Arial"/>
        </w:rPr>
        <w:t>Syarat</w:t>
      </w:r>
      <w:proofErr w:type="spellEnd"/>
      <w:r w:rsidRPr="00D45AB2">
        <w:rPr>
          <w:rFonts w:ascii="Cambria" w:hAnsi="Cambria" w:cs="Arial"/>
        </w:rPr>
        <w:t xml:space="preserve"> Dan </w:t>
      </w:r>
      <w:proofErr w:type="spellStart"/>
      <w:r w:rsidRPr="00D45AB2">
        <w:rPr>
          <w:rFonts w:ascii="Cambria" w:hAnsi="Cambria" w:cs="Arial"/>
        </w:rPr>
        <w:t>Ketentuan</w:t>
      </w:r>
      <w:proofErr w:type="spellEnd"/>
      <w:r w:rsidRPr="00D45AB2">
        <w:rPr>
          <w:rFonts w:ascii="Cambria" w:hAnsi="Cambria" w:cs="Arial"/>
        </w:rPr>
        <w:t xml:space="preserve"> </w:t>
      </w:r>
      <w:proofErr w:type="spellStart"/>
      <w:r w:rsidRPr="00D45AB2">
        <w:rPr>
          <w:rFonts w:ascii="Cambria" w:hAnsi="Cambria" w:cs="Arial"/>
        </w:rPr>
        <w:t>Akulaku</w:t>
      </w:r>
      <w:proofErr w:type="spellEnd"/>
      <w:r w:rsidRPr="00D45AB2">
        <w:rPr>
          <w:rFonts w:ascii="Cambria" w:hAnsi="Cambria" w:cs="Arial"/>
        </w:rPr>
        <w:t xml:space="preserve">, </w:t>
      </w:r>
      <w:hyperlink r:id="rId3" w:history="1">
        <w:r w:rsidRPr="00D45AB2">
          <w:rPr>
            <w:rStyle w:val="Hyperlink"/>
            <w:rFonts w:ascii="Cambria" w:hAnsi="Cambria" w:cs="Arial"/>
            <w:color w:val="auto"/>
            <w:u w:val="none"/>
          </w:rPr>
          <w:t>https://www.akulaku.com/persyaratan</w:t>
        </w:r>
      </w:hyperlink>
      <w:r w:rsidRPr="00D45AB2">
        <w:rPr>
          <w:rFonts w:ascii="Cambria" w:hAnsi="Cambria" w:cs="Arial"/>
        </w:rPr>
        <w:t xml:space="preserve">, </w:t>
      </w:r>
      <w:proofErr w:type="spellStart"/>
      <w:r w:rsidRPr="00D45AB2">
        <w:rPr>
          <w:rFonts w:ascii="Cambria" w:hAnsi="Cambria" w:cs="Arial"/>
        </w:rPr>
        <w:t>diakses</w:t>
      </w:r>
      <w:proofErr w:type="spellEnd"/>
      <w:r w:rsidRPr="00D45AB2">
        <w:rPr>
          <w:rFonts w:ascii="Cambria" w:hAnsi="Cambria" w:cs="Arial"/>
        </w:rPr>
        <w:t xml:space="preserve"> 2  </w:t>
      </w:r>
      <w:proofErr w:type="spellStart"/>
      <w:r w:rsidRPr="00D45AB2">
        <w:rPr>
          <w:rFonts w:ascii="Cambria" w:hAnsi="Cambria" w:cs="Arial"/>
        </w:rPr>
        <w:t>Juni</w:t>
      </w:r>
      <w:proofErr w:type="spellEnd"/>
      <w:r w:rsidRPr="00D45AB2">
        <w:rPr>
          <w:rFonts w:ascii="Cambria" w:hAnsi="Cambria" w:cs="Arial"/>
        </w:rPr>
        <w:t xml:space="preserve"> 2021</w:t>
      </w:r>
    </w:p>
  </w:footnote>
  <w:footnote w:id="28">
    <w:p w:rsidR="00FA044E" w:rsidRPr="00D45AB2" w:rsidRDefault="00FA044E" w:rsidP="00FA044E">
      <w:pPr>
        <w:pStyle w:val="FootnoteText"/>
        <w:rPr>
          <w:rFonts w:ascii="Cambria" w:hAnsi="Cambria" w:cs="Arial"/>
        </w:rPr>
      </w:pPr>
      <w:r w:rsidRPr="00D45AB2">
        <w:rPr>
          <w:rStyle w:val="FootnoteReference"/>
          <w:rFonts w:ascii="Cambria" w:hAnsi="Cambria" w:cs="Arial"/>
        </w:rPr>
        <w:footnoteRef/>
      </w:r>
      <w:r w:rsidRPr="00D45AB2">
        <w:rPr>
          <w:rFonts w:ascii="Cambria" w:hAnsi="Cambria" w:cs="Arial"/>
        </w:rPr>
        <w:t xml:space="preserve"> </w:t>
      </w:r>
      <w:proofErr w:type="spellStart"/>
      <w:r w:rsidRPr="00D45AB2">
        <w:rPr>
          <w:rFonts w:ascii="Cambria" w:hAnsi="Cambria" w:cs="Arial"/>
        </w:rPr>
        <w:t>Gugun</w:t>
      </w:r>
      <w:proofErr w:type="spellEnd"/>
      <w:r w:rsidRPr="00D45AB2">
        <w:rPr>
          <w:rFonts w:ascii="Cambria" w:hAnsi="Cambria" w:cs="Arial"/>
        </w:rPr>
        <w:t xml:space="preserve"> </w:t>
      </w:r>
      <w:proofErr w:type="spellStart"/>
      <w:r w:rsidRPr="00D45AB2">
        <w:rPr>
          <w:rFonts w:ascii="Cambria" w:hAnsi="Cambria" w:cs="Arial"/>
        </w:rPr>
        <w:t>Gunara</w:t>
      </w:r>
      <w:proofErr w:type="spellEnd"/>
      <w:r w:rsidRPr="00D45AB2">
        <w:rPr>
          <w:rFonts w:ascii="Cambria" w:hAnsi="Cambria" w:cs="Arial"/>
        </w:rPr>
        <w:t xml:space="preserve">, </w:t>
      </w:r>
      <w:proofErr w:type="spellStart"/>
      <w:r w:rsidRPr="00D45AB2">
        <w:rPr>
          <w:rFonts w:ascii="Cambria" w:hAnsi="Cambria" w:cs="Arial"/>
        </w:rPr>
        <w:t>Konsumen</w:t>
      </w:r>
      <w:proofErr w:type="spellEnd"/>
      <w:r w:rsidRPr="00D45AB2">
        <w:rPr>
          <w:rFonts w:ascii="Cambria" w:hAnsi="Cambria" w:cs="Arial"/>
        </w:rPr>
        <w:t xml:space="preserve"> </w:t>
      </w:r>
      <w:proofErr w:type="spellStart"/>
      <w:r w:rsidRPr="00D45AB2">
        <w:rPr>
          <w:rFonts w:ascii="Cambria" w:hAnsi="Cambria" w:cs="Arial"/>
        </w:rPr>
        <w:t>Akulaku</w:t>
      </w:r>
      <w:proofErr w:type="spellEnd"/>
      <w:r w:rsidRPr="00D45AB2">
        <w:rPr>
          <w:rFonts w:ascii="Cambria" w:hAnsi="Cambria" w:cs="Arial"/>
        </w:rPr>
        <w:t xml:space="preserve">, </w:t>
      </w:r>
      <w:proofErr w:type="spellStart"/>
      <w:r w:rsidRPr="00D45AB2">
        <w:rPr>
          <w:rFonts w:ascii="Cambria" w:hAnsi="Cambria" w:cs="Arial"/>
        </w:rPr>
        <w:t>Wawancara</w:t>
      </w:r>
      <w:proofErr w:type="spellEnd"/>
      <w:r w:rsidRPr="00D45AB2">
        <w:rPr>
          <w:rFonts w:ascii="Cambria" w:hAnsi="Cambria" w:cs="Arial"/>
        </w:rPr>
        <w:t xml:space="preserve"> Via Daring, Jakarta, </w:t>
      </w:r>
      <w:proofErr w:type="spellStart"/>
      <w:r w:rsidRPr="00D45AB2">
        <w:rPr>
          <w:rFonts w:ascii="Cambria" w:hAnsi="Cambria" w:cs="Arial"/>
        </w:rPr>
        <w:t>Pada</w:t>
      </w:r>
      <w:proofErr w:type="spellEnd"/>
      <w:r w:rsidRPr="00D45AB2">
        <w:rPr>
          <w:rFonts w:ascii="Cambria" w:hAnsi="Cambria" w:cs="Arial"/>
        </w:rPr>
        <w:t xml:space="preserve"> </w:t>
      </w:r>
      <w:proofErr w:type="spellStart"/>
      <w:r w:rsidRPr="00D45AB2">
        <w:rPr>
          <w:rFonts w:ascii="Cambria" w:hAnsi="Cambria" w:cs="Arial"/>
        </w:rPr>
        <w:t>Tanggal</w:t>
      </w:r>
      <w:proofErr w:type="spellEnd"/>
      <w:r w:rsidRPr="00D45AB2">
        <w:rPr>
          <w:rFonts w:ascii="Cambria" w:hAnsi="Cambria" w:cs="Arial"/>
        </w:rPr>
        <w:t xml:space="preserve"> 30 Mei 2021 </w:t>
      </w:r>
    </w:p>
    <w:p w:rsidR="00FA044E" w:rsidRPr="00D45AB2" w:rsidRDefault="00FA044E" w:rsidP="00FA044E">
      <w:pPr>
        <w:pStyle w:val="FootnoteText"/>
        <w:rPr>
          <w:rFonts w:ascii="Cambria" w:hAnsi="Cambria" w:cs="Arial"/>
        </w:rPr>
      </w:pPr>
    </w:p>
  </w:footnote>
  <w:footnote w:id="29">
    <w:p w:rsidR="00FA044E" w:rsidRPr="00D45AB2" w:rsidRDefault="00FA044E" w:rsidP="00FA044E">
      <w:pPr>
        <w:pStyle w:val="FootnoteText"/>
        <w:rPr>
          <w:rFonts w:ascii="Cambria" w:hAnsi="Cambria" w:cs="Arial"/>
        </w:rPr>
      </w:pPr>
      <w:r w:rsidRPr="00D45AB2">
        <w:rPr>
          <w:rStyle w:val="FootnoteReference"/>
          <w:rFonts w:ascii="Cambria" w:hAnsi="Cambria" w:cs="Arial"/>
        </w:rPr>
        <w:footnoteRef/>
      </w:r>
      <w:r w:rsidRPr="00D45AB2">
        <w:rPr>
          <w:rFonts w:ascii="Cambria" w:hAnsi="Cambria" w:cs="Arial"/>
        </w:rPr>
        <w:t xml:space="preserve"> </w:t>
      </w:r>
      <w:proofErr w:type="spellStart"/>
      <w:r w:rsidRPr="00D45AB2">
        <w:rPr>
          <w:rFonts w:ascii="Cambria" w:hAnsi="Cambria" w:cs="Arial"/>
        </w:rPr>
        <w:t>Pasal</w:t>
      </w:r>
      <w:proofErr w:type="spellEnd"/>
      <w:r w:rsidRPr="00D45AB2">
        <w:rPr>
          <w:rFonts w:ascii="Cambria" w:hAnsi="Cambria" w:cs="Arial"/>
        </w:rPr>
        <w:t xml:space="preserve"> 1338 </w:t>
      </w:r>
      <w:proofErr w:type="spellStart"/>
      <w:r w:rsidRPr="00D45AB2">
        <w:rPr>
          <w:rFonts w:ascii="Cambria" w:hAnsi="Cambria" w:cs="Arial"/>
        </w:rPr>
        <w:t>Ayat</w:t>
      </w:r>
      <w:proofErr w:type="spellEnd"/>
      <w:r w:rsidRPr="00D45AB2">
        <w:rPr>
          <w:rFonts w:ascii="Cambria" w:hAnsi="Cambria" w:cs="Arial"/>
        </w:rPr>
        <w:t xml:space="preserve"> (1) </w:t>
      </w:r>
      <w:proofErr w:type="spellStart"/>
      <w:r w:rsidRPr="00D45AB2">
        <w:rPr>
          <w:rFonts w:ascii="Cambria" w:hAnsi="Cambria" w:cs="Arial"/>
        </w:rPr>
        <w:t>Kitab</w:t>
      </w:r>
      <w:proofErr w:type="spellEnd"/>
      <w:r w:rsidRPr="00D45AB2">
        <w:rPr>
          <w:rFonts w:ascii="Cambria" w:hAnsi="Cambria" w:cs="Arial"/>
        </w:rPr>
        <w:t xml:space="preserve"> </w:t>
      </w:r>
      <w:proofErr w:type="spellStart"/>
      <w:r w:rsidRPr="00D45AB2">
        <w:rPr>
          <w:rFonts w:ascii="Cambria" w:hAnsi="Cambria" w:cs="Arial"/>
        </w:rPr>
        <w:t>Undang-Undang</w:t>
      </w:r>
      <w:proofErr w:type="spellEnd"/>
      <w:r w:rsidRPr="00D45AB2">
        <w:rPr>
          <w:rFonts w:ascii="Cambria" w:hAnsi="Cambria" w:cs="Arial"/>
        </w:rPr>
        <w:t xml:space="preserve"> </w:t>
      </w:r>
      <w:proofErr w:type="spellStart"/>
      <w:r w:rsidRPr="00D45AB2">
        <w:rPr>
          <w:rFonts w:ascii="Cambria" w:hAnsi="Cambria" w:cs="Arial"/>
        </w:rPr>
        <w:t>Hukum</w:t>
      </w:r>
      <w:proofErr w:type="spellEnd"/>
      <w:r w:rsidRPr="00D45AB2">
        <w:rPr>
          <w:rFonts w:ascii="Cambria" w:hAnsi="Cambria" w:cs="Arial"/>
        </w:rPr>
        <w:t xml:space="preserve"> </w:t>
      </w:r>
      <w:proofErr w:type="spellStart"/>
      <w:r w:rsidRPr="00D45AB2">
        <w:rPr>
          <w:rFonts w:ascii="Cambria" w:hAnsi="Cambria" w:cs="Arial"/>
        </w:rPr>
        <w:t>Perdata</w:t>
      </w:r>
      <w:proofErr w:type="spell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EF1" w:rsidRPr="00FA2A80" w:rsidRDefault="00FA2A80" w:rsidP="00FA2A80">
    <w:pPr>
      <w:pStyle w:val="Header"/>
      <w:tabs>
        <w:tab w:val="clear" w:pos="4680"/>
        <w:tab w:val="clear" w:pos="9360"/>
      </w:tabs>
      <w:rPr>
        <w:rFonts w:asciiTheme="majorHAnsi" w:hAnsiTheme="majorHAnsi"/>
        <w:i/>
        <w:sz w:val="20"/>
        <w:szCs w:val="20"/>
      </w:rPr>
    </w:pPr>
    <w:r w:rsidRPr="00725C44">
      <w:rPr>
        <w:rFonts w:asciiTheme="majorHAnsi" w:hAnsiTheme="majorHAnsi" w:cs="Cambria"/>
        <w:i/>
        <w:noProof/>
        <w:color w:val="FF0000"/>
        <w:sz w:val="20"/>
        <w:szCs w:val="20"/>
        <w:lang w:val="id-ID" w:eastAsia="id-ID"/>
      </w:rPr>
      <mc:AlternateContent>
        <mc:Choice Requires="wps">
          <w:drawing>
            <wp:anchor distT="0" distB="0" distL="114300" distR="114300" simplePos="0" relativeHeight="251677696" behindDoc="1" locked="0" layoutInCell="1" allowOverlap="1" wp14:anchorId="0FC151B5" wp14:editId="06685118">
              <wp:simplePos x="0" y="0"/>
              <wp:positionH relativeFrom="margin">
                <wp:posOffset>-5080</wp:posOffset>
              </wp:positionH>
              <wp:positionV relativeFrom="margin">
                <wp:posOffset>-145415</wp:posOffset>
              </wp:positionV>
              <wp:extent cx="5759450" cy="0"/>
              <wp:effectExtent l="0" t="0" r="31750" b="19050"/>
              <wp:wrapNone/>
              <wp:docPr id="7" name="Straight Connector 7"/>
              <wp:cNvGraphicFramePr/>
              <a:graphic xmlns:a="http://schemas.openxmlformats.org/drawingml/2006/main">
                <a:graphicData uri="http://schemas.microsoft.com/office/word/2010/wordprocessingShape">
                  <wps:wsp>
                    <wps:cNvCnPr/>
                    <wps:spPr>
                      <a:xfrm>
                        <a:off x="0" y="0"/>
                        <a:ext cx="575945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D7C044" id="Straight Connector 7" o:spid="_x0000_s1026" style="position:absolute;z-index:-251638784;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4pt,-11.45pt" to="453.1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" strokecolor="#c00000">
              <w10:wrap anchorx="margin" anchory="margin"/>
            </v:line>
          </w:pict>
        </mc:Fallback>
      </mc:AlternateContent>
    </w:r>
    <w:proofErr w:type="spellStart"/>
    <w:r w:rsidR="00321ABD">
      <w:rPr>
        <w:rFonts w:asciiTheme="majorHAnsi" w:hAnsiTheme="majorHAnsi"/>
        <w:i/>
        <w:color w:val="FF0000"/>
        <w:sz w:val="20"/>
        <w:szCs w:val="20"/>
      </w:rPr>
      <w:t>Qawanin</w:t>
    </w:r>
    <w:proofErr w:type="spellEnd"/>
    <w:r w:rsidRPr="00725C44">
      <w:rPr>
        <w:rFonts w:asciiTheme="majorHAnsi" w:hAnsiTheme="majorHAnsi"/>
        <w:i/>
        <w:color w:val="FF0000"/>
        <w:sz w:val="20"/>
        <w:szCs w:val="20"/>
      </w:rPr>
      <w:t xml:space="preserve">, </w:t>
    </w:r>
    <w:r w:rsidR="00321ABD">
      <w:rPr>
        <w:rFonts w:asciiTheme="majorHAnsi" w:hAnsiTheme="majorHAnsi"/>
        <w:i/>
        <w:sz w:val="20"/>
        <w:szCs w:val="20"/>
      </w:rPr>
      <w:t>Vol. 1</w:t>
    </w:r>
    <w:r w:rsidRPr="00FA2A80">
      <w:rPr>
        <w:rFonts w:asciiTheme="majorHAnsi" w:hAnsiTheme="majorHAnsi"/>
        <w:i/>
        <w:sz w:val="20"/>
        <w:szCs w:val="20"/>
      </w:rPr>
      <w:t xml:space="preserve">, No. </w:t>
    </w:r>
    <w:r w:rsidR="006B01A8">
      <w:rPr>
        <w:rFonts w:asciiTheme="majorHAnsi" w:hAnsiTheme="majorHAnsi"/>
        <w:i/>
        <w:sz w:val="20"/>
        <w:szCs w:val="20"/>
      </w:rPr>
      <w:t>1</w:t>
    </w:r>
    <w:r w:rsidRPr="00FA2A80">
      <w:rPr>
        <w:rFonts w:asciiTheme="majorHAnsi" w:hAnsiTheme="majorHAnsi"/>
        <w:i/>
        <w:sz w:val="20"/>
        <w:szCs w:val="20"/>
      </w:rPr>
      <w:t xml:space="preserve"> (</w:t>
    </w:r>
    <w:proofErr w:type="spellStart"/>
    <w:r w:rsidR="00321ABD">
      <w:rPr>
        <w:rFonts w:asciiTheme="majorHAnsi" w:hAnsiTheme="majorHAnsi"/>
        <w:i/>
        <w:sz w:val="20"/>
        <w:szCs w:val="20"/>
      </w:rPr>
      <w:t>Agustus</w:t>
    </w:r>
    <w:proofErr w:type="spellEnd"/>
    <w:r w:rsidR="00EE68E3">
      <w:rPr>
        <w:rFonts w:asciiTheme="majorHAnsi" w:hAnsiTheme="majorHAnsi"/>
        <w:i/>
        <w:sz w:val="20"/>
        <w:szCs w:val="20"/>
      </w:rPr>
      <w:t xml:space="preserve"> 2020</w:t>
    </w:r>
    <w:r w:rsidRPr="00FA2A80">
      <w:rPr>
        <w:rFonts w:asciiTheme="majorHAnsi" w:hAnsiTheme="majorHAnsi"/>
        <w:i/>
        <w:sz w:val="20"/>
        <w:szCs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C44" w:rsidRPr="00FA2A80" w:rsidRDefault="00725C44" w:rsidP="00725C44">
    <w:pPr>
      <w:pStyle w:val="Header"/>
      <w:tabs>
        <w:tab w:val="clear" w:pos="4680"/>
        <w:tab w:val="clear" w:pos="9360"/>
      </w:tabs>
      <w:jc w:val="right"/>
      <w:rPr>
        <w:rFonts w:asciiTheme="majorHAnsi" w:hAnsiTheme="majorHAnsi"/>
        <w:i/>
        <w:sz w:val="20"/>
        <w:szCs w:val="20"/>
      </w:rPr>
    </w:pPr>
    <w:r w:rsidRPr="00D15E5D">
      <w:rPr>
        <w:rFonts w:asciiTheme="majorHAnsi" w:hAnsiTheme="majorHAnsi" w:cs="Cambria"/>
        <w:i/>
        <w:noProof/>
        <w:color w:val="C00000"/>
        <w:sz w:val="20"/>
        <w:szCs w:val="20"/>
        <w:lang w:val="id-ID" w:eastAsia="id-ID"/>
      </w:rPr>
      <mc:AlternateContent>
        <mc:Choice Requires="wps">
          <w:drawing>
            <wp:anchor distT="0" distB="0" distL="114300" distR="114300" simplePos="0" relativeHeight="251681792" behindDoc="1" locked="0" layoutInCell="1" allowOverlap="1" wp14:anchorId="6D4E914A" wp14:editId="7A28C428">
              <wp:simplePos x="0" y="0"/>
              <wp:positionH relativeFrom="margin">
                <wp:posOffset>-5080</wp:posOffset>
              </wp:positionH>
              <wp:positionV relativeFrom="margin">
                <wp:posOffset>-145415</wp:posOffset>
              </wp:positionV>
              <wp:extent cx="5759450" cy="0"/>
              <wp:effectExtent l="0" t="0" r="31750" b="19050"/>
              <wp:wrapNone/>
              <wp:docPr id="11" name="Straight Connector 11"/>
              <wp:cNvGraphicFramePr/>
              <a:graphic xmlns:a="http://schemas.openxmlformats.org/drawingml/2006/main">
                <a:graphicData uri="http://schemas.microsoft.com/office/word/2010/wordprocessingShape">
                  <wps:wsp>
                    <wps:cNvCnPr/>
                    <wps:spPr>
                      <a:xfrm>
                        <a:off x="0" y="0"/>
                        <a:ext cx="575945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2A9C3E" id="Straight Connector 11" o:spid="_x0000_s1026" style="position:absolute;z-index:-251634688;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4pt,-11.45pt" to="453.1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" strokecolor="#c00000">
              <w10:wrap anchorx="margin" anchory="margin"/>
            </v:line>
          </w:pict>
        </mc:Fallback>
      </mc:AlternateContent>
    </w:r>
    <w:r w:rsidRPr="00725C44">
      <w:rPr>
        <w:rFonts w:asciiTheme="majorHAnsi" w:hAnsiTheme="majorHAnsi"/>
        <w:i/>
        <w:color w:val="FF0000"/>
        <w:sz w:val="20"/>
        <w:szCs w:val="20"/>
      </w:rPr>
      <w:t xml:space="preserve"> </w:t>
    </w:r>
    <w:proofErr w:type="spellStart"/>
    <w:r w:rsidR="00A10255">
      <w:rPr>
        <w:rFonts w:asciiTheme="majorHAnsi" w:hAnsiTheme="majorHAnsi"/>
        <w:i/>
        <w:sz w:val="20"/>
        <w:szCs w:val="20"/>
      </w:rPr>
      <w:t>Judul</w:t>
    </w:r>
    <w:proofErr w:type="spellEnd"/>
    <w:r w:rsidR="00A10255">
      <w:rPr>
        <w:rFonts w:asciiTheme="majorHAnsi" w:hAnsiTheme="majorHAnsi"/>
        <w:i/>
        <w:sz w:val="20"/>
        <w:szCs w:val="20"/>
      </w:rPr>
      <w:t xml:space="preserve"> </w:t>
    </w:r>
    <w:proofErr w:type="spellStart"/>
    <w:r w:rsidR="00A10255">
      <w:rPr>
        <w:rFonts w:asciiTheme="majorHAnsi" w:hAnsiTheme="majorHAnsi"/>
        <w:i/>
        <w:sz w:val="20"/>
        <w:szCs w:val="20"/>
      </w:rPr>
      <w:t>Jurnal</w:t>
    </w:r>
    <w:proofErr w:type="spellEnd"/>
    <w:r w:rsidRPr="00725C44">
      <w:rPr>
        <w:rFonts w:asciiTheme="majorHAnsi" w:hAnsiTheme="majorHAnsi"/>
        <w:i/>
        <w:sz w:val="20"/>
        <w:szCs w:val="20"/>
      </w:rPr>
      <w:t xml:space="preserve"> </w:t>
    </w:r>
    <w:r w:rsidR="006B01A8">
      <w:rPr>
        <w:rFonts w:asciiTheme="majorHAnsi" w:hAnsiTheme="majorHAnsi"/>
        <w:i/>
        <w:sz w:val="20"/>
        <w:szCs w:val="20"/>
      </w:rPr>
      <w:t xml:space="preserve">3 </w:t>
    </w:r>
    <w:proofErr w:type="spellStart"/>
    <w:r w:rsidR="006B01A8">
      <w:rPr>
        <w:rFonts w:asciiTheme="majorHAnsi" w:hAnsiTheme="majorHAnsi"/>
        <w:i/>
        <w:sz w:val="20"/>
        <w:szCs w:val="20"/>
      </w:rPr>
      <w:t>suku</w:t>
    </w:r>
    <w:proofErr w:type="spellEnd"/>
    <w:r w:rsidR="006B01A8">
      <w:rPr>
        <w:rFonts w:asciiTheme="majorHAnsi" w:hAnsiTheme="majorHAnsi"/>
        <w:i/>
        <w:sz w:val="20"/>
        <w:szCs w:val="20"/>
      </w:rPr>
      <w:t xml:space="preserve"> kata</w:t>
    </w:r>
    <w:r>
      <w:rPr>
        <w:rFonts w:asciiTheme="majorHAnsi" w:hAnsiTheme="majorHAnsi"/>
        <w:i/>
        <w:sz w:val="20"/>
        <w:szCs w:val="20"/>
      </w:rPr>
      <w:t>…</w:t>
    </w:r>
  </w:p>
  <w:p w:rsidR="00FF2EF1" w:rsidRPr="00725C44" w:rsidRDefault="00FF2EF1" w:rsidP="00725C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EF1" w:rsidRPr="00D15E5D" w:rsidRDefault="00521C30" w:rsidP="00FF2EF1">
    <w:pPr>
      <w:pStyle w:val="BasicParagraph"/>
      <w:suppressAutoHyphens/>
      <w:rPr>
        <w:rFonts w:ascii="Cambria" w:hAnsi="Cambria" w:cs="Cambria"/>
        <w:b/>
        <w:bCs/>
        <w:color w:val="00B050"/>
        <w:sz w:val="28"/>
        <w:szCs w:val="28"/>
      </w:rPr>
    </w:pPr>
    <w:proofErr w:type="spellStart"/>
    <w:r>
      <w:rPr>
        <w:rFonts w:ascii="Cambria" w:hAnsi="Cambria" w:cs="Cambria"/>
        <w:b/>
        <w:bCs/>
        <w:color w:val="00B050"/>
        <w:sz w:val="28"/>
        <w:szCs w:val="28"/>
      </w:rPr>
      <w:t>Qawanin</w:t>
    </w:r>
    <w:proofErr w:type="spellEnd"/>
    <w:r w:rsidR="00FF2EF1" w:rsidRPr="00D15E5D">
      <w:rPr>
        <w:rFonts w:ascii="Cambria" w:hAnsi="Cambria" w:cs="Cambria"/>
        <w:b/>
        <w:bCs/>
        <w:color w:val="00B050"/>
        <w:sz w:val="28"/>
        <w:szCs w:val="28"/>
      </w:rPr>
      <w:t xml:space="preserve"> </w:t>
    </w:r>
    <w:proofErr w:type="spellStart"/>
    <w:r w:rsidR="00FF2EF1" w:rsidRPr="00D15E5D">
      <w:rPr>
        <w:rFonts w:ascii="Cambria" w:hAnsi="Cambria" w:cs="Cambria"/>
        <w:b/>
        <w:bCs/>
        <w:color w:val="00B050"/>
        <w:sz w:val="28"/>
        <w:szCs w:val="28"/>
      </w:rPr>
      <w:t>Jurnal</w:t>
    </w:r>
    <w:proofErr w:type="spellEnd"/>
    <w:r>
      <w:rPr>
        <w:rFonts w:ascii="Cambria" w:hAnsi="Cambria" w:cs="Cambria"/>
        <w:b/>
        <w:bCs/>
        <w:color w:val="00B050"/>
        <w:sz w:val="28"/>
        <w:szCs w:val="28"/>
      </w:rPr>
      <w:t xml:space="preserve"> </w:t>
    </w:r>
    <w:proofErr w:type="spellStart"/>
    <w:r>
      <w:rPr>
        <w:rFonts w:ascii="Cambria" w:hAnsi="Cambria" w:cs="Cambria"/>
        <w:b/>
        <w:bCs/>
        <w:color w:val="00B050"/>
        <w:sz w:val="28"/>
        <w:szCs w:val="28"/>
      </w:rPr>
      <w:t>Ilmu</w:t>
    </w:r>
    <w:proofErr w:type="spellEnd"/>
    <w:r w:rsidR="00FF2EF1" w:rsidRPr="00D15E5D">
      <w:rPr>
        <w:rFonts w:ascii="Cambria" w:hAnsi="Cambria" w:cs="Cambria"/>
        <w:b/>
        <w:bCs/>
        <w:color w:val="00B050"/>
        <w:sz w:val="28"/>
        <w:szCs w:val="28"/>
      </w:rPr>
      <w:t xml:space="preserve"> </w:t>
    </w:r>
    <w:proofErr w:type="spellStart"/>
    <w:r w:rsidR="00FF2EF1" w:rsidRPr="00D15E5D">
      <w:rPr>
        <w:rFonts w:ascii="Cambria" w:hAnsi="Cambria" w:cs="Cambria"/>
        <w:b/>
        <w:bCs/>
        <w:color w:val="00B050"/>
        <w:sz w:val="28"/>
        <w:szCs w:val="28"/>
      </w:rPr>
      <w:t>Hukum</w:t>
    </w:r>
    <w:proofErr w:type="spellEnd"/>
  </w:p>
  <w:p w:rsidR="00FF2EF1" w:rsidRPr="0060756B" w:rsidRDefault="00521C30" w:rsidP="00FF2EF1">
    <w:pPr>
      <w:pStyle w:val="BasicParagraph"/>
      <w:suppressAutoHyphens/>
      <w:rPr>
        <w:rFonts w:ascii="Cambria" w:hAnsi="Cambria" w:cs="Cambria"/>
      </w:rPr>
    </w:pPr>
    <w:r>
      <w:rPr>
        <w:rFonts w:ascii="Cambria" w:hAnsi="Cambria" w:cs="Cambria"/>
      </w:rPr>
      <w:t>Vol. 1</w:t>
    </w:r>
    <w:r w:rsidR="00FF2EF1">
      <w:rPr>
        <w:rFonts w:ascii="Cambria" w:hAnsi="Cambria" w:cs="Cambria"/>
      </w:rPr>
      <w:t xml:space="preserve">, No. </w:t>
    </w:r>
    <w:r>
      <w:rPr>
        <w:rFonts w:ascii="Cambria" w:hAnsi="Cambria" w:cs="Cambria"/>
      </w:rPr>
      <w:t>1</w:t>
    </w:r>
    <w:r w:rsidR="00FF2EF1">
      <w:rPr>
        <w:rFonts w:ascii="Cambria" w:hAnsi="Cambria" w:cs="Cambria"/>
      </w:rPr>
      <w:t xml:space="preserve"> (</w:t>
    </w:r>
    <w:proofErr w:type="spellStart"/>
    <w:r>
      <w:rPr>
        <w:rFonts w:ascii="Cambria" w:hAnsi="Cambria" w:cs="Cambria"/>
      </w:rPr>
      <w:t>Agustus</w:t>
    </w:r>
    <w:proofErr w:type="spellEnd"/>
    <w:r w:rsidR="00EE68E3">
      <w:rPr>
        <w:rFonts w:ascii="Cambria" w:hAnsi="Cambria" w:cs="Cambria"/>
      </w:rPr>
      <w:t xml:space="preserve"> 2020</w:t>
    </w:r>
    <w:r w:rsidR="00FF2EF1">
      <w:rPr>
        <w:rFonts w:ascii="Cambria" w:hAnsi="Cambria" w:cs="Cambria"/>
      </w:rPr>
      <w:t xml:space="preserve">) </w:t>
    </w:r>
    <w:r>
      <w:rPr>
        <w:rFonts w:ascii="Cambria" w:hAnsi="Cambria" w:cs="Cambria"/>
      </w:rPr>
      <w:t>1</w:t>
    </w:r>
    <w:r w:rsidR="00D40548">
      <w:rPr>
        <w:rFonts w:ascii="Cambria" w:hAnsi="Cambria" w:cs="Cambria"/>
      </w:rPr>
      <w:t xml:space="preserve"> – </w:t>
    </w:r>
    <w:r>
      <w:rPr>
        <w:rFonts w:ascii="Cambria" w:hAnsi="Cambria" w:cs="Cambria"/>
      </w:rPr>
      <w:t>40</w:t>
    </w:r>
  </w:p>
  <w:p w:rsidR="00FF2EF1" w:rsidRPr="00D40548" w:rsidRDefault="00FF2EF1" w:rsidP="00FF2EF1">
    <w:pPr>
      <w:pStyle w:val="Header"/>
      <w:tabs>
        <w:tab w:val="clear" w:pos="4680"/>
        <w:tab w:val="clear" w:pos="9360"/>
      </w:tabs>
      <w:rPr>
        <w:sz w:val="24"/>
        <w:szCs w:val="24"/>
      </w:rPr>
    </w:pPr>
    <w:r w:rsidRPr="00D40548">
      <w:rPr>
        <w:rFonts w:ascii="Cambria" w:hAnsi="Cambria" w:cs="Cambria"/>
        <w:noProof/>
        <w:sz w:val="24"/>
        <w:szCs w:val="24"/>
        <w:lang w:val="id-ID" w:eastAsia="id-ID"/>
      </w:rPr>
      <mc:AlternateContent>
        <mc:Choice Requires="wps">
          <w:drawing>
            <wp:anchor distT="0" distB="0" distL="114300" distR="114300" simplePos="0" relativeHeight="251661312" behindDoc="1" locked="0" layoutInCell="1" allowOverlap="1" wp14:anchorId="2DF8E953" wp14:editId="411BCFE5">
              <wp:simplePos x="0" y="0"/>
              <wp:positionH relativeFrom="margin">
                <wp:posOffset>5918</wp:posOffset>
              </wp:positionH>
              <wp:positionV relativeFrom="margin">
                <wp:posOffset>-97790</wp:posOffset>
              </wp:positionV>
              <wp:extent cx="5760000"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576000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250CA2" id="Straight Connector 2" o:spid="_x0000_s1026" style="position:absolute;z-index:-251655168;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45pt,-7.7pt" to="454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" strokecolor="#c00000">
              <w10:wrap anchorx="margin" anchory="margin"/>
            </v:line>
          </w:pict>
        </mc:Fallback>
      </mc:AlternateContent>
    </w:r>
    <w:proofErr w:type="gramStart"/>
    <w:r w:rsidRPr="00D40548">
      <w:rPr>
        <w:rFonts w:ascii="Cambria" w:hAnsi="Cambria" w:cs="Cambria"/>
        <w:sz w:val="24"/>
        <w:szCs w:val="24"/>
      </w:rPr>
      <w:t>e-ISSN</w:t>
    </w:r>
    <w:proofErr w:type="gramEnd"/>
    <w:r w:rsidRPr="00D40548">
      <w:rPr>
        <w:rFonts w:ascii="Cambria" w:hAnsi="Cambria" w:cs="Cambria"/>
        <w:sz w:val="24"/>
        <w:szCs w:val="24"/>
      </w:rPr>
      <w:t xml:space="preserve">: </w:t>
    </w:r>
    <w:proofErr w:type="spellStart"/>
    <w:r w:rsidR="00521C30">
      <w:rPr>
        <w:rFonts w:ascii="Cambria" w:hAnsi="Cambria" w:cs="Cambria"/>
        <w:sz w:val="24"/>
        <w:szCs w:val="24"/>
      </w:rPr>
      <w:t>xxxx</w:t>
    </w:r>
    <w:r w:rsidR="00D15E5D">
      <w:rPr>
        <w:rFonts w:ascii="Cambria" w:hAnsi="Cambria" w:cs="Cambria"/>
        <w:sz w:val="24"/>
        <w:szCs w:val="24"/>
      </w:rPr>
      <w:t>-</w:t>
    </w:r>
    <w:r w:rsidR="00521C30">
      <w:rPr>
        <w:rFonts w:ascii="Cambria" w:hAnsi="Cambria" w:cs="Cambria"/>
        <w:sz w:val="24"/>
        <w:szCs w:val="24"/>
      </w:rPr>
      <w:t>xxxx</w:t>
    </w:r>
    <w:proofErr w:type="spellEnd"/>
    <w:r w:rsidR="00A13DBF">
      <w:rPr>
        <w:rFonts w:ascii="Cambria" w:hAnsi="Cambria" w:cs="Cambria"/>
        <w:sz w:val="24"/>
        <w:szCs w:val="24"/>
      </w:rPr>
      <w:t xml:space="preserve"> </w:t>
    </w:r>
    <w:r w:rsidRPr="00D40548">
      <w:rPr>
        <w:rFonts w:ascii="Cambria" w:hAnsi="Cambria" w:cs="Cambria"/>
        <w:sz w:val="24"/>
        <w:szCs w:val="24"/>
      </w:rPr>
      <w:t xml:space="preserve">|| p-ISSN: </w:t>
    </w:r>
    <w:proofErr w:type="spellStart"/>
    <w:r w:rsidR="00521C30">
      <w:rPr>
        <w:rFonts w:ascii="Cambria" w:hAnsi="Cambria" w:cs="Cambria"/>
        <w:sz w:val="24"/>
        <w:szCs w:val="24"/>
      </w:rPr>
      <w:t>xxxx-xxxx</w:t>
    </w:r>
    <w:proofErr w:type="spellEnd"/>
  </w:p>
  <w:p w:rsidR="00FF2EF1" w:rsidRDefault="00D15E5D" w:rsidP="00D15E5D">
    <w:pPr>
      <w:pStyle w:val="Header"/>
      <w:tabs>
        <w:tab w:val="clear" w:pos="4680"/>
        <w:tab w:val="clear" w:pos="9360"/>
        <w:tab w:val="left" w:pos="1241"/>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804A9"/>
    <w:multiLevelType w:val="hybridMultilevel"/>
    <w:tmpl w:val="314461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D243ED"/>
    <w:multiLevelType w:val="hybridMultilevel"/>
    <w:tmpl w:val="551814D2"/>
    <w:lvl w:ilvl="0" w:tplc="0409000F">
      <w:start w:val="1"/>
      <w:numFmt w:val="decimal"/>
      <w:lvlText w:val="%1."/>
      <w:lvlJc w:val="left"/>
      <w:pPr>
        <w:ind w:left="644" w:hanging="360"/>
      </w:pPr>
      <w:rPr>
        <w:rFonts w:hint="default"/>
      </w:rPr>
    </w:lvl>
    <w:lvl w:ilvl="1" w:tplc="2FC01D6E">
      <w:start w:val="1"/>
      <w:numFmt w:val="lowerRoman"/>
      <w:lvlText w:val="%2)"/>
      <w:lvlJc w:val="left"/>
      <w:pPr>
        <w:ind w:left="1724" w:hanging="720"/>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21CE270B"/>
    <w:multiLevelType w:val="hybridMultilevel"/>
    <w:tmpl w:val="931641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3E0B2B"/>
    <w:multiLevelType w:val="hybridMultilevel"/>
    <w:tmpl w:val="8D928ECE"/>
    <w:lvl w:ilvl="0" w:tplc="37F06F9E">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
    <w:nsid w:val="355F4551"/>
    <w:multiLevelType w:val="hybridMultilevel"/>
    <w:tmpl w:val="5B08A586"/>
    <w:lvl w:ilvl="0" w:tplc="8A84644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nsid w:val="36297D46"/>
    <w:multiLevelType w:val="hybridMultilevel"/>
    <w:tmpl w:val="E1900408"/>
    <w:lvl w:ilvl="0" w:tplc="04210019">
      <w:start w:val="1"/>
      <w:numFmt w:val="lowerLetter"/>
      <w:lvlText w:val="%1."/>
      <w:lvlJc w:val="left"/>
      <w:pPr>
        <w:ind w:left="1571" w:hanging="360"/>
      </w:pPr>
    </w:lvl>
    <w:lvl w:ilvl="1" w:tplc="04090019">
      <w:start w:val="1"/>
      <w:numFmt w:val="lowerLetter"/>
      <w:lvlText w:val="%2."/>
      <w:lvlJc w:val="left"/>
      <w:pPr>
        <w:ind w:left="2345" w:hanging="360"/>
      </w:pPr>
    </w:lvl>
    <w:lvl w:ilvl="2" w:tplc="15B2BC46">
      <w:start w:val="1"/>
      <w:numFmt w:val="decimal"/>
      <w:lvlText w:val="%3."/>
      <w:lvlJc w:val="left"/>
      <w:pPr>
        <w:ind w:left="3191" w:hanging="360"/>
      </w:pPr>
      <w:rPr>
        <w:rFonts w:hint="default"/>
      </w:r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nsid w:val="365A4F76"/>
    <w:multiLevelType w:val="hybridMultilevel"/>
    <w:tmpl w:val="5D2A859A"/>
    <w:lvl w:ilvl="0" w:tplc="93BE790C">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7">
    <w:nsid w:val="3AE647C8"/>
    <w:multiLevelType w:val="hybridMultilevel"/>
    <w:tmpl w:val="0E90E620"/>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
    <w:nsid w:val="3C7F1E9A"/>
    <w:multiLevelType w:val="hybridMultilevel"/>
    <w:tmpl w:val="238E66C6"/>
    <w:lvl w:ilvl="0" w:tplc="04090015">
      <w:start w:val="1"/>
      <w:numFmt w:val="upp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186B7F"/>
    <w:multiLevelType w:val="hybridMultilevel"/>
    <w:tmpl w:val="592EBEE0"/>
    <w:lvl w:ilvl="0" w:tplc="475639A8">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0">
    <w:nsid w:val="4C2C7D54"/>
    <w:multiLevelType w:val="hybridMultilevel"/>
    <w:tmpl w:val="D7764458"/>
    <w:lvl w:ilvl="0" w:tplc="FF0048B6">
      <w:start w:val="1"/>
      <w:numFmt w:val="decimal"/>
      <w:lvlText w:val="%1."/>
      <w:lvlJc w:val="left"/>
      <w:pPr>
        <w:ind w:left="1494" w:hanging="360"/>
      </w:pPr>
      <w:rPr>
        <w:rFonts w:hint="default"/>
        <w:b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nsid w:val="5482422F"/>
    <w:multiLevelType w:val="hybridMultilevel"/>
    <w:tmpl w:val="A7609C2E"/>
    <w:lvl w:ilvl="0" w:tplc="04090017">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nsid w:val="54905EC6"/>
    <w:multiLevelType w:val="hybridMultilevel"/>
    <w:tmpl w:val="2C1EC99E"/>
    <w:lvl w:ilvl="0" w:tplc="31BEC11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nsid w:val="58AB6B5B"/>
    <w:multiLevelType w:val="hybridMultilevel"/>
    <w:tmpl w:val="9BD49AC6"/>
    <w:lvl w:ilvl="0" w:tplc="04090011">
      <w:start w:val="1"/>
      <w:numFmt w:val="decimal"/>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4">
    <w:nsid w:val="5BAF20E1"/>
    <w:multiLevelType w:val="hybridMultilevel"/>
    <w:tmpl w:val="A554F9A0"/>
    <w:lvl w:ilvl="0" w:tplc="FB42AD60">
      <w:start w:val="1"/>
      <w:numFmt w:val="decimal"/>
      <w:lvlText w:val="%1."/>
      <w:lvlJc w:val="left"/>
      <w:pPr>
        <w:ind w:left="1636" w:hanging="360"/>
      </w:pPr>
      <w:rPr>
        <w:rFonts w:ascii="Cambria" w:eastAsiaTheme="minorHAnsi" w:hAnsi="Cambria" w:cs="Arial"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5">
    <w:nsid w:val="64072762"/>
    <w:multiLevelType w:val="hybridMultilevel"/>
    <w:tmpl w:val="40C407C6"/>
    <w:lvl w:ilvl="0" w:tplc="04090011">
      <w:start w:val="1"/>
      <w:numFmt w:val="decimal"/>
      <w:lvlText w:val="%1)"/>
      <w:lvlJc w:val="left"/>
      <w:pPr>
        <w:ind w:left="2062" w:hanging="360"/>
      </w:p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16">
    <w:nsid w:val="6B1B3D7C"/>
    <w:multiLevelType w:val="hybridMultilevel"/>
    <w:tmpl w:val="049C3656"/>
    <w:lvl w:ilvl="0" w:tplc="FEBC15F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nsid w:val="760B4F3B"/>
    <w:multiLevelType w:val="hybridMultilevel"/>
    <w:tmpl w:val="5AB2E384"/>
    <w:lvl w:ilvl="0" w:tplc="2D54494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num>
  <w:num w:numId="2">
    <w:abstractNumId w:val="2"/>
  </w:num>
  <w:num w:numId="3">
    <w:abstractNumId w:val="8"/>
  </w:num>
  <w:num w:numId="4">
    <w:abstractNumId w:val="14"/>
  </w:num>
  <w:num w:numId="5">
    <w:abstractNumId w:val="1"/>
  </w:num>
  <w:num w:numId="6">
    <w:abstractNumId w:val="5"/>
  </w:num>
  <w:num w:numId="7">
    <w:abstractNumId w:val="17"/>
  </w:num>
  <w:num w:numId="8">
    <w:abstractNumId w:val="9"/>
  </w:num>
  <w:num w:numId="9">
    <w:abstractNumId w:val="15"/>
  </w:num>
  <w:num w:numId="10">
    <w:abstractNumId w:val="3"/>
  </w:num>
  <w:num w:numId="11">
    <w:abstractNumId w:val="6"/>
  </w:num>
  <w:num w:numId="12">
    <w:abstractNumId w:val="13"/>
  </w:num>
  <w:num w:numId="13">
    <w:abstractNumId w:val="7"/>
  </w:num>
  <w:num w:numId="14">
    <w:abstractNumId w:val="12"/>
  </w:num>
  <w:num w:numId="15">
    <w:abstractNumId w:val="16"/>
  </w:num>
  <w:num w:numId="16">
    <w:abstractNumId w:val="11"/>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full nam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xrrta2d6asexae2se9xrwzlsdtrzsps2a9x&quot;&gt;My EndNote Library&lt;record-ids&gt;&lt;item&gt;2965&lt;/item&gt;&lt;/record-ids&gt;&lt;/item&gt;&lt;/Libraries&gt;"/>
  </w:docVars>
  <w:rsids>
    <w:rsidRoot w:val="00FF2EF1"/>
    <w:rsid w:val="000004A0"/>
    <w:rsid w:val="0000210F"/>
    <w:rsid w:val="00003E67"/>
    <w:rsid w:val="00004B98"/>
    <w:rsid w:val="000051C5"/>
    <w:rsid w:val="00011535"/>
    <w:rsid w:val="00011DA5"/>
    <w:rsid w:val="00011FA9"/>
    <w:rsid w:val="00014769"/>
    <w:rsid w:val="000157BB"/>
    <w:rsid w:val="000168DB"/>
    <w:rsid w:val="000214EF"/>
    <w:rsid w:val="00023105"/>
    <w:rsid w:val="00030000"/>
    <w:rsid w:val="000300CD"/>
    <w:rsid w:val="0003105C"/>
    <w:rsid w:val="0003554A"/>
    <w:rsid w:val="00040923"/>
    <w:rsid w:val="00043D68"/>
    <w:rsid w:val="0005575B"/>
    <w:rsid w:val="00077DC9"/>
    <w:rsid w:val="00083356"/>
    <w:rsid w:val="00095111"/>
    <w:rsid w:val="000A1586"/>
    <w:rsid w:val="000A20C2"/>
    <w:rsid w:val="000A2458"/>
    <w:rsid w:val="000A3CD9"/>
    <w:rsid w:val="000A598C"/>
    <w:rsid w:val="000A78FC"/>
    <w:rsid w:val="000A7CC0"/>
    <w:rsid w:val="000B126A"/>
    <w:rsid w:val="000B136C"/>
    <w:rsid w:val="000B1B90"/>
    <w:rsid w:val="000B5C5D"/>
    <w:rsid w:val="000C0EE8"/>
    <w:rsid w:val="000C25F6"/>
    <w:rsid w:val="000C2694"/>
    <w:rsid w:val="000C339C"/>
    <w:rsid w:val="000C41D2"/>
    <w:rsid w:val="000C50DC"/>
    <w:rsid w:val="000C5E30"/>
    <w:rsid w:val="000D0D25"/>
    <w:rsid w:val="000D402E"/>
    <w:rsid w:val="000E3BA4"/>
    <w:rsid w:val="000E61BA"/>
    <w:rsid w:val="00103338"/>
    <w:rsid w:val="001070E5"/>
    <w:rsid w:val="001232A2"/>
    <w:rsid w:val="00124D13"/>
    <w:rsid w:val="00125496"/>
    <w:rsid w:val="001269A9"/>
    <w:rsid w:val="00133AA1"/>
    <w:rsid w:val="0013547B"/>
    <w:rsid w:val="00136BF2"/>
    <w:rsid w:val="00142127"/>
    <w:rsid w:val="00142537"/>
    <w:rsid w:val="00143272"/>
    <w:rsid w:val="00152292"/>
    <w:rsid w:val="0015712A"/>
    <w:rsid w:val="001600BA"/>
    <w:rsid w:val="001677A1"/>
    <w:rsid w:val="00173090"/>
    <w:rsid w:val="00174C81"/>
    <w:rsid w:val="0017582D"/>
    <w:rsid w:val="0017617B"/>
    <w:rsid w:val="001806A5"/>
    <w:rsid w:val="001809E8"/>
    <w:rsid w:val="001840D6"/>
    <w:rsid w:val="00185B18"/>
    <w:rsid w:val="00193D9B"/>
    <w:rsid w:val="001962E9"/>
    <w:rsid w:val="001A18B9"/>
    <w:rsid w:val="001A7A3C"/>
    <w:rsid w:val="001B745B"/>
    <w:rsid w:val="001C4B12"/>
    <w:rsid w:val="001C668F"/>
    <w:rsid w:val="001D352A"/>
    <w:rsid w:val="001D437D"/>
    <w:rsid w:val="001D5315"/>
    <w:rsid w:val="001E0C00"/>
    <w:rsid w:val="001E292D"/>
    <w:rsid w:val="001E35EB"/>
    <w:rsid w:val="001E3C07"/>
    <w:rsid w:val="001E4025"/>
    <w:rsid w:val="001F1B85"/>
    <w:rsid w:val="001F575C"/>
    <w:rsid w:val="001F6440"/>
    <w:rsid w:val="002003D2"/>
    <w:rsid w:val="002017EC"/>
    <w:rsid w:val="0020259F"/>
    <w:rsid w:val="0020659E"/>
    <w:rsid w:val="002068B3"/>
    <w:rsid w:val="00211497"/>
    <w:rsid w:val="00213F82"/>
    <w:rsid w:val="00215FB4"/>
    <w:rsid w:val="00216004"/>
    <w:rsid w:val="00216AD3"/>
    <w:rsid w:val="00221B0C"/>
    <w:rsid w:val="00221C27"/>
    <w:rsid w:val="00226EBE"/>
    <w:rsid w:val="00232109"/>
    <w:rsid w:val="00241438"/>
    <w:rsid w:val="00246384"/>
    <w:rsid w:val="00247824"/>
    <w:rsid w:val="002511F4"/>
    <w:rsid w:val="00261821"/>
    <w:rsid w:val="00264059"/>
    <w:rsid w:val="00267A89"/>
    <w:rsid w:val="002715D6"/>
    <w:rsid w:val="00277A21"/>
    <w:rsid w:val="00280763"/>
    <w:rsid w:val="002830CC"/>
    <w:rsid w:val="00290680"/>
    <w:rsid w:val="00293D19"/>
    <w:rsid w:val="002953D9"/>
    <w:rsid w:val="002A03BD"/>
    <w:rsid w:val="002A58C7"/>
    <w:rsid w:val="002B2019"/>
    <w:rsid w:val="002B764D"/>
    <w:rsid w:val="002C2340"/>
    <w:rsid w:val="002D2912"/>
    <w:rsid w:val="002D5300"/>
    <w:rsid w:val="002D6F4D"/>
    <w:rsid w:val="002D7F15"/>
    <w:rsid w:val="002E4D0C"/>
    <w:rsid w:val="002E506F"/>
    <w:rsid w:val="002E575A"/>
    <w:rsid w:val="002E5B70"/>
    <w:rsid w:val="002F4439"/>
    <w:rsid w:val="002F48F7"/>
    <w:rsid w:val="00301F38"/>
    <w:rsid w:val="003065E3"/>
    <w:rsid w:val="0031006E"/>
    <w:rsid w:val="00313459"/>
    <w:rsid w:val="0031368A"/>
    <w:rsid w:val="00317418"/>
    <w:rsid w:val="00321ABD"/>
    <w:rsid w:val="003241E2"/>
    <w:rsid w:val="00330296"/>
    <w:rsid w:val="00330D6E"/>
    <w:rsid w:val="00353C5D"/>
    <w:rsid w:val="00355C65"/>
    <w:rsid w:val="00356143"/>
    <w:rsid w:val="00367E12"/>
    <w:rsid w:val="0039016A"/>
    <w:rsid w:val="00394849"/>
    <w:rsid w:val="00397C59"/>
    <w:rsid w:val="003A2BDB"/>
    <w:rsid w:val="003B603D"/>
    <w:rsid w:val="003B6931"/>
    <w:rsid w:val="003B6A6F"/>
    <w:rsid w:val="003C4CCE"/>
    <w:rsid w:val="003C57F6"/>
    <w:rsid w:val="003C77B6"/>
    <w:rsid w:val="003D5E17"/>
    <w:rsid w:val="003D6C2F"/>
    <w:rsid w:val="003E2664"/>
    <w:rsid w:val="003E550D"/>
    <w:rsid w:val="003E592E"/>
    <w:rsid w:val="003F5A3E"/>
    <w:rsid w:val="00400F9E"/>
    <w:rsid w:val="00404AD9"/>
    <w:rsid w:val="004058CC"/>
    <w:rsid w:val="004115EC"/>
    <w:rsid w:val="00411826"/>
    <w:rsid w:val="00412D54"/>
    <w:rsid w:val="004201A9"/>
    <w:rsid w:val="00425E4D"/>
    <w:rsid w:val="004322F0"/>
    <w:rsid w:val="00432898"/>
    <w:rsid w:val="00441025"/>
    <w:rsid w:val="00442364"/>
    <w:rsid w:val="004449E0"/>
    <w:rsid w:val="00450075"/>
    <w:rsid w:val="00476902"/>
    <w:rsid w:val="004823A9"/>
    <w:rsid w:val="004950A1"/>
    <w:rsid w:val="00495C34"/>
    <w:rsid w:val="004A355D"/>
    <w:rsid w:val="004A553A"/>
    <w:rsid w:val="004B029B"/>
    <w:rsid w:val="004C2C05"/>
    <w:rsid w:val="004C3ECB"/>
    <w:rsid w:val="004C5584"/>
    <w:rsid w:val="004C683C"/>
    <w:rsid w:val="004D14E5"/>
    <w:rsid w:val="004D2376"/>
    <w:rsid w:val="004D3789"/>
    <w:rsid w:val="004D43A2"/>
    <w:rsid w:val="004D5999"/>
    <w:rsid w:val="004E0A92"/>
    <w:rsid w:val="004E1942"/>
    <w:rsid w:val="004E2117"/>
    <w:rsid w:val="004E389C"/>
    <w:rsid w:val="004E4A22"/>
    <w:rsid w:val="004E7F80"/>
    <w:rsid w:val="004F703D"/>
    <w:rsid w:val="00505019"/>
    <w:rsid w:val="005160CE"/>
    <w:rsid w:val="00521C30"/>
    <w:rsid w:val="00532231"/>
    <w:rsid w:val="00543070"/>
    <w:rsid w:val="005430DB"/>
    <w:rsid w:val="00543C96"/>
    <w:rsid w:val="00546569"/>
    <w:rsid w:val="00552C56"/>
    <w:rsid w:val="005536AB"/>
    <w:rsid w:val="00555DE7"/>
    <w:rsid w:val="00561BB4"/>
    <w:rsid w:val="005631F0"/>
    <w:rsid w:val="00570177"/>
    <w:rsid w:val="0057105E"/>
    <w:rsid w:val="0057366D"/>
    <w:rsid w:val="00573A3E"/>
    <w:rsid w:val="0057591A"/>
    <w:rsid w:val="00584093"/>
    <w:rsid w:val="00590802"/>
    <w:rsid w:val="005A2961"/>
    <w:rsid w:val="005A3D4D"/>
    <w:rsid w:val="005A6C77"/>
    <w:rsid w:val="005B2138"/>
    <w:rsid w:val="005B2C26"/>
    <w:rsid w:val="005C0491"/>
    <w:rsid w:val="005C431C"/>
    <w:rsid w:val="005D2564"/>
    <w:rsid w:val="005D3035"/>
    <w:rsid w:val="005D6A1F"/>
    <w:rsid w:val="005E4E5E"/>
    <w:rsid w:val="005F31F2"/>
    <w:rsid w:val="005F4A39"/>
    <w:rsid w:val="005F710D"/>
    <w:rsid w:val="005F78D0"/>
    <w:rsid w:val="0060574D"/>
    <w:rsid w:val="00607119"/>
    <w:rsid w:val="0060756B"/>
    <w:rsid w:val="00611CEC"/>
    <w:rsid w:val="006169A3"/>
    <w:rsid w:val="00622338"/>
    <w:rsid w:val="0062579B"/>
    <w:rsid w:val="006402B2"/>
    <w:rsid w:val="006469D6"/>
    <w:rsid w:val="00651326"/>
    <w:rsid w:val="00651366"/>
    <w:rsid w:val="00654B8E"/>
    <w:rsid w:val="00656795"/>
    <w:rsid w:val="00662024"/>
    <w:rsid w:val="00664B26"/>
    <w:rsid w:val="00664CF7"/>
    <w:rsid w:val="006664C4"/>
    <w:rsid w:val="00671010"/>
    <w:rsid w:val="00672A3F"/>
    <w:rsid w:val="006762B2"/>
    <w:rsid w:val="00677D7D"/>
    <w:rsid w:val="00683DA3"/>
    <w:rsid w:val="006848C5"/>
    <w:rsid w:val="00685893"/>
    <w:rsid w:val="00690167"/>
    <w:rsid w:val="00691A97"/>
    <w:rsid w:val="006A6151"/>
    <w:rsid w:val="006B01A8"/>
    <w:rsid w:val="006B091E"/>
    <w:rsid w:val="006C53DC"/>
    <w:rsid w:val="006D46C1"/>
    <w:rsid w:val="006E21A0"/>
    <w:rsid w:val="006E33D3"/>
    <w:rsid w:val="006E4094"/>
    <w:rsid w:val="006E4B08"/>
    <w:rsid w:val="006F30DE"/>
    <w:rsid w:val="006F5BCB"/>
    <w:rsid w:val="006F6F05"/>
    <w:rsid w:val="00705BB4"/>
    <w:rsid w:val="00712B6E"/>
    <w:rsid w:val="007200F4"/>
    <w:rsid w:val="007215BA"/>
    <w:rsid w:val="00725C44"/>
    <w:rsid w:val="0073540A"/>
    <w:rsid w:val="00740A31"/>
    <w:rsid w:val="00743CD3"/>
    <w:rsid w:val="007476A8"/>
    <w:rsid w:val="00750B8E"/>
    <w:rsid w:val="00754723"/>
    <w:rsid w:val="007555E7"/>
    <w:rsid w:val="0076155F"/>
    <w:rsid w:val="007637CB"/>
    <w:rsid w:val="007727E7"/>
    <w:rsid w:val="007729F5"/>
    <w:rsid w:val="00776C30"/>
    <w:rsid w:val="00791E99"/>
    <w:rsid w:val="007926C9"/>
    <w:rsid w:val="007945E6"/>
    <w:rsid w:val="0079544C"/>
    <w:rsid w:val="007A1081"/>
    <w:rsid w:val="007A19D0"/>
    <w:rsid w:val="007A1FE0"/>
    <w:rsid w:val="007A7D10"/>
    <w:rsid w:val="007B1176"/>
    <w:rsid w:val="007B5BEB"/>
    <w:rsid w:val="007C4E60"/>
    <w:rsid w:val="007C5083"/>
    <w:rsid w:val="007E4672"/>
    <w:rsid w:val="007F3E8A"/>
    <w:rsid w:val="007F5C74"/>
    <w:rsid w:val="00811674"/>
    <w:rsid w:val="00811BE3"/>
    <w:rsid w:val="008129A1"/>
    <w:rsid w:val="008129AE"/>
    <w:rsid w:val="00827C20"/>
    <w:rsid w:val="00834A95"/>
    <w:rsid w:val="0083564A"/>
    <w:rsid w:val="008363F5"/>
    <w:rsid w:val="00837582"/>
    <w:rsid w:val="00840BA8"/>
    <w:rsid w:val="008414BC"/>
    <w:rsid w:val="008435C1"/>
    <w:rsid w:val="00843F6A"/>
    <w:rsid w:val="00846632"/>
    <w:rsid w:val="00851F1D"/>
    <w:rsid w:val="0085285E"/>
    <w:rsid w:val="00854F69"/>
    <w:rsid w:val="00862EC4"/>
    <w:rsid w:val="008633F4"/>
    <w:rsid w:val="00873802"/>
    <w:rsid w:val="00873824"/>
    <w:rsid w:val="00891E7B"/>
    <w:rsid w:val="0089231A"/>
    <w:rsid w:val="00895F64"/>
    <w:rsid w:val="00897C3E"/>
    <w:rsid w:val="008A5248"/>
    <w:rsid w:val="008B0745"/>
    <w:rsid w:val="008B1133"/>
    <w:rsid w:val="008B130B"/>
    <w:rsid w:val="008B3D76"/>
    <w:rsid w:val="008B7107"/>
    <w:rsid w:val="008C1AFE"/>
    <w:rsid w:val="008C600F"/>
    <w:rsid w:val="008C7333"/>
    <w:rsid w:val="008D141C"/>
    <w:rsid w:val="008D6588"/>
    <w:rsid w:val="008E1225"/>
    <w:rsid w:val="008E187A"/>
    <w:rsid w:val="008E679A"/>
    <w:rsid w:val="008F2884"/>
    <w:rsid w:val="008F6D51"/>
    <w:rsid w:val="009005B1"/>
    <w:rsid w:val="00900B8E"/>
    <w:rsid w:val="00901726"/>
    <w:rsid w:val="009026F0"/>
    <w:rsid w:val="00910C7B"/>
    <w:rsid w:val="00911952"/>
    <w:rsid w:val="0091501A"/>
    <w:rsid w:val="009267C5"/>
    <w:rsid w:val="0093287A"/>
    <w:rsid w:val="009357CF"/>
    <w:rsid w:val="00937478"/>
    <w:rsid w:val="00941BD2"/>
    <w:rsid w:val="00945009"/>
    <w:rsid w:val="009508E8"/>
    <w:rsid w:val="0095679C"/>
    <w:rsid w:val="0096024B"/>
    <w:rsid w:val="00965CE9"/>
    <w:rsid w:val="009729A7"/>
    <w:rsid w:val="00973A6D"/>
    <w:rsid w:val="009765D6"/>
    <w:rsid w:val="00987CBE"/>
    <w:rsid w:val="00987EEE"/>
    <w:rsid w:val="00990DDC"/>
    <w:rsid w:val="00993776"/>
    <w:rsid w:val="009959A0"/>
    <w:rsid w:val="00996747"/>
    <w:rsid w:val="009978E4"/>
    <w:rsid w:val="009A71C9"/>
    <w:rsid w:val="009B13E0"/>
    <w:rsid w:val="009B1438"/>
    <w:rsid w:val="009B27FF"/>
    <w:rsid w:val="009C1467"/>
    <w:rsid w:val="009C708D"/>
    <w:rsid w:val="009D0A28"/>
    <w:rsid w:val="009D0D11"/>
    <w:rsid w:val="009D0D55"/>
    <w:rsid w:val="009D3794"/>
    <w:rsid w:val="009E116B"/>
    <w:rsid w:val="009E2B93"/>
    <w:rsid w:val="009E3D46"/>
    <w:rsid w:val="009E6F7C"/>
    <w:rsid w:val="009F00DC"/>
    <w:rsid w:val="009F1C9F"/>
    <w:rsid w:val="009F1EA6"/>
    <w:rsid w:val="009F23D4"/>
    <w:rsid w:val="00A0316A"/>
    <w:rsid w:val="00A0470A"/>
    <w:rsid w:val="00A10255"/>
    <w:rsid w:val="00A12E14"/>
    <w:rsid w:val="00A13DBF"/>
    <w:rsid w:val="00A1413C"/>
    <w:rsid w:val="00A1565A"/>
    <w:rsid w:val="00A156D3"/>
    <w:rsid w:val="00A225C4"/>
    <w:rsid w:val="00A26C4B"/>
    <w:rsid w:val="00A335F9"/>
    <w:rsid w:val="00A3556C"/>
    <w:rsid w:val="00A37E2A"/>
    <w:rsid w:val="00A40797"/>
    <w:rsid w:val="00A43915"/>
    <w:rsid w:val="00A43F49"/>
    <w:rsid w:val="00A448DB"/>
    <w:rsid w:val="00A45A0A"/>
    <w:rsid w:val="00A45A5E"/>
    <w:rsid w:val="00A50617"/>
    <w:rsid w:val="00A61ABF"/>
    <w:rsid w:val="00A653F0"/>
    <w:rsid w:val="00A66F01"/>
    <w:rsid w:val="00A67928"/>
    <w:rsid w:val="00A71E30"/>
    <w:rsid w:val="00A80AC3"/>
    <w:rsid w:val="00A81196"/>
    <w:rsid w:val="00A81D68"/>
    <w:rsid w:val="00A82C63"/>
    <w:rsid w:val="00A910C8"/>
    <w:rsid w:val="00A93014"/>
    <w:rsid w:val="00A94F60"/>
    <w:rsid w:val="00A96458"/>
    <w:rsid w:val="00AA35E8"/>
    <w:rsid w:val="00AA4AD3"/>
    <w:rsid w:val="00AA7680"/>
    <w:rsid w:val="00AB1A72"/>
    <w:rsid w:val="00AC1C41"/>
    <w:rsid w:val="00AC32FA"/>
    <w:rsid w:val="00AC5100"/>
    <w:rsid w:val="00AC6666"/>
    <w:rsid w:val="00AC79D2"/>
    <w:rsid w:val="00AE2626"/>
    <w:rsid w:val="00AE27D1"/>
    <w:rsid w:val="00AE57E3"/>
    <w:rsid w:val="00B029F5"/>
    <w:rsid w:val="00B043EE"/>
    <w:rsid w:val="00B077FF"/>
    <w:rsid w:val="00B10C44"/>
    <w:rsid w:val="00B15625"/>
    <w:rsid w:val="00B157C1"/>
    <w:rsid w:val="00B179EC"/>
    <w:rsid w:val="00B20797"/>
    <w:rsid w:val="00B32EF7"/>
    <w:rsid w:val="00B360E1"/>
    <w:rsid w:val="00B47E61"/>
    <w:rsid w:val="00B5457B"/>
    <w:rsid w:val="00B60D9E"/>
    <w:rsid w:val="00B641CC"/>
    <w:rsid w:val="00B76B7A"/>
    <w:rsid w:val="00B80DFE"/>
    <w:rsid w:val="00B81DF8"/>
    <w:rsid w:val="00B870CC"/>
    <w:rsid w:val="00B9564F"/>
    <w:rsid w:val="00B96460"/>
    <w:rsid w:val="00BA1655"/>
    <w:rsid w:val="00BB1EE7"/>
    <w:rsid w:val="00BB4ABD"/>
    <w:rsid w:val="00BB4ECE"/>
    <w:rsid w:val="00BC70AD"/>
    <w:rsid w:val="00BC7F0F"/>
    <w:rsid w:val="00BD0AF4"/>
    <w:rsid w:val="00BD3075"/>
    <w:rsid w:val="00BD46E7"/>
    <w:rsid w:val="00BD71DF"/>
    <w:rsid w:val="00BE0452"/>
    <w:rsid w:val="00BE2D5B"/>
    <w:rsid w:val="00BE5B6E"/>
    <w:rsid w:val="00BE5D6D"/>
    <w:rsid w:val="00BF6BD0"/>
    <w:rsid w:val="00C06A9D"/>
    <w:rsid w:val="00C077F3"/>
    <w:rsid w:val="00C14C86"/>
    <w:rsid w:val="00C26AE7"/>
    <w:rsid w:val="00C332EE"/>
    <w:rsid w:val="00C3420A"/>
    <w:rsid w:val="00C34514"/>
    <w:rsid w:val="00C411D1"/>
    <w:rsid w:val="00C62301"/>
    <w:rsid w:val="00C633AF"/>
    <w:rsid w:val="00C66CA5"/>
    <w:rsid w:val="00C71F96"/>
    <w:rsid w:val="00C73EAD"/>
    <w:rsid w:val="00C74E95"/>
    <w:rsid w:val="00C76B8A"/>
    <w:rsid w:val="00C868C5"/>
    <w:rsid w:val="00C86BD9"/>
    <w:rsid w:val="00CA0C5A"/>
    <w:rsid w:val="00CA3121"/>
    <w:rsid w:val="00CA3FBC"/>
    <w:rsid w:val="00CB3BFF"/>
    <w:rsid w:val="00CB428A"/>
    <w:rsid w:val="00CB6263"/>
    <w:rsid w:val="00CB63F7"/>
    <w:rsid w:val="00CB7776"/>
    <w:rsid w:val="00CC1810"/>
    <w:rsid w:val="00CC1EEC"/>
    <w:rsid w:val="00CE08B9"/>
    <w:rsid w:val="00CE1FA0"/>
    <w:rsid w:val="00CF2C92"/>
    <w:rsid w:val="00CF66F6"/>
    <w:rsid w:val="00CF6A70"/>
    <w:rsid w:val="00D002DF"/>
    <w:rsid w:val="00D02861"/>
    <w:rsid w:val="00D1189C"/>
    <w:rsid w:val="00D11FA7"/>
    <w:rsid w:val="00D1243C"/>
    <w:rsid w:val="00D15E5D"/>
    <w:rsid w:val="00D15F37"/>
    <w:rsid w:val="00D23C8C"/>
    <w:rsid w:val="00D30CF3"/>
    <w:rsid w:val="00D316FA"/>
    <w:rsid w:val="00D31FA7"/>
    <w:rsid w:val="00D40548"/>
    <w:rsid w:val="00D40BCB"/>
    <w:rsid w:val="00D42F6B"/>
    <w:rsid w:val="00D4460A"/>
    <w:rsid w:val="00D45AB2"/>
    <w:rsid w:val="00D51230"/>
    <w:rsid w:val="00D64B18"/>
    <w:rsid w:val="00D715FD"/>
    <w:rsid w:val="00D728FC"/>
    <w:rsid w:val="00D804A7"/>
    <w:rsid w:val="00D805DA"/>
    <w:rsid w:val="00D81949"/>
    <w:rsid w:val="00D91DE8"/>
    <w:rsid w:val="00D93084"/>
    <w:rsid w:val="00DA10DC"/>
    <w:rsid w:val="00DA1DF3"/>
    <w:rsid w:val="00DA674E"/>
    <w:rsid w:val="00DA7B17"/>
    <w:rsid w:val="00DB1051"/>
    <w:rsid w:val="00DB2460"/>
    <w:rsid w:val="00DB2D2B"/>
    <w:rsid w:val="00DB6354"/>
    <w:rsid w:val="00DC106E"/>
    <w:rsid w:val="00DC1425"/>
    <w:rsid w:val="00DC1D2C"/>
    <w:rsid w:val="00DD1067"/>
    <w:rsid w:val="00DD1A76"/>
    <w:rsid w:val="00DD5974"/>
    <w:rsid w:val="00DD59B5"/>
    <w:rsid w:val="00DE2982"/>
    <w:rsid w:val="00DE4F9B"/>
    <w:rsid w:val="00DE7F91"/>
    <w:rsid w:val="00DF7B15"/>
    <w:rsid w:val="00E118B1"/>
    <w:rsid w:val="00E20AC7"/>
    <w:rsid w:val="00E22C90"/>
    <w:rsid w:val="00E2654E"/>
    <w:rsid w:val="00E31AB9"/>
    <w:rsid w:val="00E3641B"/>
    <w:rsid w:val="00E44377"/>
    <w:rsid w:val="00E45FC6"/>
    <w:rsid w:val="00E46FBC"/>
    <w:rsid w:val="00E5742F"/>
    <w:rsid w:val="00E6295A"/>
    <w:rsid w:val="00E63F04"/>
    <w:rsid w:val="00E64608"/>
    <w:rsid w:val="00E65204"/>
    <w:rsid w:val="00E67221"/>
    <w:rsid w:val="00E73329"/>
    <w:rsid w:val="00E73E80"/>
    <w:rsid w:val="00E84AF7"/>
    <w:rsid w:val="00E84BFF"/>
    <w:rsid w:val="00E84C1B"/>
    <w:rsid w:val="00E9036A"/>
    <w:rsid w:val="00EA0043"/>
    <w:rsid w:val="00EA13D9"/>
    <w:rsid w:val="00EA15B6"/>
    <w:rsid w:val="00EA60D4"/>
    <w:rsid w:val="00EB09A1"/>
    <w:rsid w:val="00EB17CB"/>
    <w:rsid w:val="00EB42E0"/>
    <w:rsid w:val="00EC5393"/>
    <w:rsid w:val="00ED5DDE"/>
    <w:rsid w:val="00EE03CE"/>
    <w:rsid w:val="00EE51C7"/>
    <w:rsid w:val="00EE57C0"/>
    <w:rsid w:val="00EE68E3"/>
    <w:rsid w:val="00EF309D"/>
    <w:rsid w:val="00EF50ED"/>
    <w:rsid w:val="00EF750A"/>
    <w:rsid w:val="00F0280A"/>
    <w:rsid w:val="00F068B4"/>
    <w:rsid w:val="00F122FA"/>
    <w:rsid w:val="00F1588A"/>
    <w:rsid w:val="00F1744D"/>
    <w:rsid w:val="00F2170A"/>
    <w:rsid w:val="00F24540"/>
    <w:rsid w:val="00F27C0F"/>
    <w:rsid w:val="00F36B55"/>
    <w:rsid w:val="00F40F42"/>
    <w:rsid w:val="00F5099A"/>
    <w:rsid w:val="00F515B4"/>
    <w:rsid w:val="00F62A5D"/>
    <w:rsid w:val="00F647CD"/>
    <w:rsid w:val="00F65356"/>
    <w:rsid w:val="00F65B84"/>
    <w:rsid w:val="00F717C2"/>
    <w:rsid w:val="00F74A1A"/>
    <w:rsid w:val="00F812E1"/>
    <w:rsid w:val="00F816D1"/>
    <w:rsid w:val="00F81783"/>
    <w:rsid w:val="00F83204"/>
    <w:rsid w:val="00F84158"/>
    <w:rsid w:val="00F86254"/>
    <w:rsid w:val="00F95BCB"/>
    <w:rsid w:val="00F96FCF"/>
    <w:rsid w:val="00FA00FA"/>
    <w:rsid w:val="00FA044E"/>
    <w:rsid w:val="00FA0529"/>
    <w:rsid w:val="00FA2A80"/>
    <w:rsid w:val="00FB5074"/>
    <w:rsid w:val="00FD00E4"/>
    <w:rsid w:val="00FD058B"/>
    <w:rsid w:val="00FD32C0"/>
    <w:rsid w:val="00FE30B4"/>
    <w:rsid w:val="00FE41A1"/>
    <w:rsid w:val="00FE5191"/>
    <w:rsid w:val="00FE6515"/>
    <w:rsid w:val="00FF2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D125B0-7960-4F43-A2AF-9A1311AE5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DA3"/>
  </w:style>
  <w:style w:type="paragraph" w:styleId="Heading2">
    <w:name w:val="heading 2"/>
    <w:basedOn w:val="Normal"/>
    <w:link w:val="Heading2Char"/>
    <w:uiPriority w:val="1"/>
    <w:qFormat/>
    <w:rsid w:val="00B360E1"/>
    <w:pPr>
      <w:widowControl w:val="0"/>
      <w:autoSpaceDE w:val="0"/>
      <w:autoSpaceDN w:val="0"/>
      <w:spacing w:after="0" w:line="240" w:lineRule="auto"/>
      <w:ind w:left="937"/>
      <w:jc w:val="both"/>
      <w:outlineLvl w:val="1"/>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EF1"/>
  </w:style>
  <w:style w:type="paragraph" w:styleId="Footer">
    <w:name w:val="footer"/>
    <w:basedOn w:val="Normal"/>
    <w:link w:val="FooterChar"/>
    <w:uiPriority w:val="99"/>
    <w:unhideWhenUsed/>
    <w:rsid w:val="00FF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EF1"/>
  </w:style>
  <w:style w:type="paragraph" w:customStyle="1" w:styleId="NoParagraphStyle">
    <w:name w:val="[No Paragraph Style]"/>
    <w:link w:val="NoParagraphStyleChar"/>
    <w:rsid w:val="00FF2EF1"/>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BasicParagraph">
    <w:name w:val="[Basic Paragraph]"/>
    <w:basedOn w:val="NoParagraphStyle"/>
    <w:uiPriority w:val="99"/>
    <w:rsid w:val="00FF2EF1"/>
  </w:style>
  <w:style w:type="paragraph" w:customStyle="1" w:styleId="Judul">
    <w:name w:val="Judul"/>
    <w:basedOn w:val="NoParagraphStyle"/>
    <w:uiPriority w:val="99"/>
    <w:rsid w:val="00277A21"/>
    <w:pPr>
      <w:suppressAutoHyphens/>
      <w:spacing w:line="380" w:lineRule="atLeast"/>
      <w:jc w:val="center"/>
    </w:pPr>
    <w:rPr>
      <w:rFonts w:ascii="Cambria" w:hAnsi="Cambria" w:cs="Cambria"/>
      <w:b/>
      <w:bCs/>
      <w:spacing w:val="6"/>
      <w:sz w:val="32"/>
      <w:szCs w:val="32"/>
    </w:rPr>
  </w:style>
  <w:style w:type="paragraph" w:customStyle="1" w:styleId="NamaPenulis">
    <w:name w:val="Nama Penulis"/>
    <w:basedOn w:val="NoParagraphStyle"/>
    <w:link w:val="NamaPenulisChar"/>
    <w:uiPriority w:val="99"/>
    <w:rsid w:val="00277A21"/>
    <w:pPr>
      <w:suppressAutoHyphens/>
      <w:spacing w:line="320" w:lineRule="atLeast"/>
      <w:jc w:val="center"/>
    </w:pPr>
    <w:rPr>
      <w:rFonts w:ascii="Cambria" w:hAnsi="Cambria" w:cs="Cambria"/>
      <w:spacing w:val="6"/>
      <w:sz w:val="28"/>
      <w:szCs w:val="28"/>
    </w:rPr>
  </w:style>
  <w:style w:type="paragraph" w:customStyle="1" w:styleId="AfiliasiPenulis">
    <w:name w:val="Afiliasi Penulis"/>
    <w:basedOn w:val="NoParagraphStyle"/>
    <w:uiPriority w:val="99"/>
    <w:rsid w:val="00277A21"/>
    <w:pPr>
      <w:suppressAutoHyphens/>
      <w:spacing w:line="260" w:lineRule="atLeast"/>
      <w:jc w:val="center"/>
    </w:pPr>
    <w:rPr>
      <w:rFonts w:ascii="Cambria" w:hAnsi="Cambria" w:cs="Cambria"/>
      <w:i/>
      <w:iCs/>
      <w:spacing w:val="4"/>
      <w:sz w:val="20"/>
      <w:szCs w:val="20"/>
    </w:rPr>
  </w:style>
  <w:style w:type="paragraph" w:customStyle="1" w:styleId="CorrespondingAuthor">
    <w:name w:val="Corresponding Author"/>
    <w:basedOn w:val="NoParagraphStyle"/>
    <w:uiPriority w:val="99"/>
    <w:rsid w:val="00277A21"/>
    <w:pPr>
      <w:suppressAutoHyphens/>
      <w:spacing w:line="280" w:lineRule="atLeast"/>
      <w:jc w:val="center"/>
    </w:pPr>
    <w:rPr>
      <w:rFonts w:ascii="Cambria" w:hAnsi="Cambria" w:cs="Cambria"/>
      <w:i/>
      <w:iCs/>
      <w:spacing w:val="5"/>
    </w:rPr>
  </w:style>
  <w:style w:type="table" w:styleId="TableGrid">
    <w:name w:val="Table Grid"/>
    <w:basedOn w:val="TableNormal"/>
    <w:uiPriority w:val="59"/>
    <w:rsid w:val="007476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link w:val="EndNoteBibliographyTitleChar"/>
    <w:rsid w:val="00432898"/>
    <w:pPr>
      <w:spacing w:after="0"/>
      <w:jc w:val="center"/>
    </w:pPr>
    <w:rPr>
      <w:rFonts w:ascii="Calibri" w:hAnsi="Calibri"/>
      <w:noProof/>
    </w:rPr>
  </w:style>
  <w:style w:type="character" w:customStyle="1" w:styleId="NoParagraphStyleChar">
    <w:name w:val="[No Paragraph Style] Char"/>
    <w:basedOn w:val="DefaultParagraphFont"/>
    <w:link w:val="NoParagraphStyle"/>
    <w:rsid w:val="00432898"/>
    <w:rPr>
      <w:rFonts w:ascii="Minion Pro" w:hAnsi="Minion Pro" w:cs="Minion Pro"/>
      <w:color w:val="000000"/>
      <w:sz w:val="24"/>
      <w:szCs w:val="24"/>
    </w:rPr>
  </w:style>
  <w:style w:type="character" w:customStyle="1" w:styleId="NamaPenulisChar">
    <w:name w:val="Nama Penulis Char"/>
    <w:basedOn w:val="NoParagraphStyleChar"/>
    <w:link w:val="NamaPenulis"/>
    <w:uiPriority w:val="99"/>
    <w:rsid w:val="00432898"/>
    <w:rPr>
      <w:rFonts w:ascii="Cambria" w:hAnsi="Cambria" w:cs="Cambria"/>
      <w:color w:val="000000"/>
      <w:spacing w:val="6"/>
      <w:sz w:val="28"/>
      <w:szCs w:val="28"/>
    </w:rPr>
  </w:style>
  <w:style w:type="character" w:customStyle="1" w:styleId="EndNoteBibliographyTitleChar">
    <w:name w:val="EndNote Bibliography Title Char"/>
    <w:basedOn w:val="NamaPenulisChar"/>
    <w:link w:val="EndNoteBibliographyTitle"/>
    <w:rsid w:val="00432898"/>
    <w:rPr>
      <w:rFonts w:ascii="Calibri" w:hAnsi="Calibri" w:cs="Cambria"/>
      <w:noProof/>
      <w:color w:val="000000"/>
      <w:spacing w:val="6"/>
      <w:sz w:val="28"/>
      <w:szCs w:val="28"/>
    </w:rPr>
  </w:style>
  <w:style w:type="paragraph" w:customStyle="1" w:styleId="EndNoteBibliography">
    <w:name w:val="EndNote Bibliography"/>
    <w:basedOn w:val="Normal"/>
    <w:link w:val="EndNoteBibliographyChar"/>
    <w:rsid w:val="00432898"/>
    <w:pPr>
      <w:spacing w:line="240" w:lineRule="auto"/>
    </w:pPr>
    <w:rPr>
      <w:rFonts w:ascii="Calibri" w:hAnsi="Calibri"/>
      <w:noProof/>
    </w:rPr>
  </w:style>
  <w:style w:type="character" w:customStyle="1" w:styleId="EndNoteBibliographyChar">
    <w:name w:val="EndNote Bibliography Char"/>
    <w:basedOn w:val="NamaPenulisChar"/>
    <w:link w:val="EndNoteBibliography"/>
    <w:rsid w:val="00432898"/>
    <w:rPr>
      <w:rFonts w:ascii="Calibri" w:hAnsi="Calibri" w:cs="Cambria"/>
      <w:noProof/>
      <w:color w:val="000000"/>
      <w:spacing w:val="6"/>
      <w:sz w:val="28"/>
      <w:szCs w:val="28"/>
    </w:rPr>
  </w:style>
  <w:style w:type="paragraph" w:styleId="BalloonText">
    <w:name w:val="Balloon Text"/>
    <w:basedOn w:val="Normal"/>
    <w:link w:val="BalloonTextChar"/>
    <w:uiPriority w:val="99"/>
    <w:semiHidden/>
    <w:unhideWhenUsed/>
    <w:rsid w:val="008F6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D51"/>
    <w:rPr>
      <w:rFonts w:ascii="Tahoma" w:hAnsi="Tahoma" w:cs="Tahoma"/>
      <w:sz w:val="16"/>
      <w:szCs w:val="16"/>
    </w:rPr>
  </w:style>
  <w:style w:type="character" w:styleId="Hyperlink">
    <w:name w:val="Hyperlink"/>
    <w:basedOn w:val="DefaultParagraphFont"/>
    <w:uiPriority w:val="99"/>
    <w:unhideWhenUsed/>
    <w:rsid w:val="00B47E61"/>
    <w:rPr>
      <w:color w:val="0000FF" w:themeColor="hyperlink"/>
      <w:u w:val="single"/>
    </w:rPr>
  </w:style>
  <w:style w:type="paragraph" w:styleId="FootnoteText">
    <w:name w:val="footnote text"/>
    <w:basedOn w:val="Normal"/>
    <w:link w:val="FootnoteTextChar"/>
    <w:uiPriority w:val="99"/>
    <w:unhideWhenUsed/>
    <w:rsid w:val="00EF750A"/>
    <w:pPr>
      <w:spacing w:after="0" w:line="240" w:lineRule="auto"/>
    </w:pPr>
    <w:rPr>
      <w:sz w:val="20"/>
      <w:szCs w:val="20"/>
    </w:rPr>
  </w:style>
  <w:style w:type="character" w:customStyle="1" w:styleId="FootnoteTextChar">
    <w:name w:val="Footnote Text Char"/>
    <w:basedOn w:val="DefaultParagraphFont"/>
    <w:link w:val="FootnoteText"/>
    <w:uiPriority w:val="99"/>
    <w:rsid w:val="00EF750A"/>
    <w:rPr>
      <w:sz w:val="20"/>
      <w:szCs w:val="20"/>
    </w:rPr>
  </w:style>
  <w:style w:type="character" w:styleId="FootnoteReference">
    <w:name w:val="footnote reference"/>
    <w:basedOn w:val="DefaultParagraphFont"/>
    <w:uiPriority w:val="99"/>
    <w:semiHidden/>
    <w:unhideWhenUsed/>
    <w:rsid w:val="00EF750A"/>
    <w:rPr>
      <w:vertAlign w:val="superscript"/>
    </w:rPr>
  </w:style>
  <w:style w:type="table" w:customStyle="1" w:styleId="PlainTable41">
    <w:name w:val="Plain Table 41"/>
    <w:basedOn w:val="TableNormal"/>
    <w:uiPriority w:val="44"/>
    <w:rsid w:val="009E6F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9E6F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rsid w:val="009E6F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
    <w:name w:val="Plain Table 21"/>
    <w:basedOn w:val="TableNormal"/>
    <w:uiPriority w:val="42"/>
    <w:rsid w:val="009E6F7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uiPriority w:val="1"/>
    <w:rsid w:val="00B360E1"/>
    <w:rPr>
      <w:rFonts w:ascii="Times New Roman" w:eastAsia="Times New Roman" w:hAnsi="Times New Roman" w:cs="Times New Roman"/>
      <w:b/>
      <w:bCs/>
      <w:sz w:val="24"/>
      <w:szCs w:val="24"/>
      <w:lang w:val="id"/>
    </w:rPr>
  </w:style>
  <w:style w:type="paragraph" w:styleId="ListParagraph">
    <w:name w:val="List Paragraph"/>
    <w:basedOn w:val="Normal"/>
    <w:uiPriority w:val="34"/>
    <w:qFormat/>
    <w:rsid w:val="00003E67"/>
    <w:pPr>
      <w:ind w:left="720"/>
      <w:contextualSpacing/>
    </w:pPr>
  </w:style>
  <w:style w:type="paragraph" w:customStyle="1" w:styleId="Default">
    <w:name w:val="Default"/>
    <w:rsid w:val="00003E67"/>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jlqj4b">
    <w:name w:val="jlqj4b"/>
    <w:basedOn w:val="DefaultParagraphFont"/>
    <w:rsid w:val="008C6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34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ey.kompas.com/read/2020/01/23/201241626/limit-kredit-penggunanya-raib-tiba-tiba-ini-komentar-akulak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akulaku.com/persyaratan" TargetMode="External"/><Relationship Id="rId2" Type="http://schemas.openxmlformats.org/officeDocument/2006/relationships/hyperlink" Target="https://www.akulaku.com/persyaratan" TargetMode="External"/><Relationship Id="rId1" Type="http://schemas.openxmlformats.org/officeDocument/2006/relationships/hyperlink" Target="https://money.kompas.com/read/2020/01/23/201241626/limit-kredit-penggunanya-raib-tiba-tiba-ini-komentar-akul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FE6D5B7-795B-4856-9939-EA2F2CF40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20</Pages>
  <Words>6115</Words>
  <Characters>34862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40896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accy</dc:creator>
  <cp:keywords/>
  <dc:description/>
  <cp:lastModifiedBy>asus</cp:lastModifiedBy>
  <cp:revision>20</cp:revision>
  <dcterms:created xsi:type="dcterms:W3CDTF">2020-10-24T13:14:00Z</dcterms:created>
  <dcterms:modified xsi:type="dcterms:W3CDTF">2021-07-19T13:33:00Z</dcterms:modified>
</cp:coreProperties>
</file>