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C1" w:rsidRPr="00AD55FA" w:rsidRDefault="00D95BC1" w:rsidP="00D95BC1">
      <w:pPr>
        <w:suppressAutoHyphens/>
        <w:autoSpaceDE w:val="0"/>
        <w:autoSpaceDN w:val="0"/>
        <w:adjustRightInd w:val="0"/>
        <w:spacing w:after="0" w:line="320" w:lineRule="atLeast"/>
        <w:ind w:left="1134" w:right="1133"/>
        <w:jc w:val="center"/>
        <w:textAlignment w:val="center"/>
        <w:rPr>
          <w:rFonts w:ascii="Italic" w:hAnsi="Italic" w:cs="Arial"/>
          <w:b/>
          <w:sz w:val="32"/>
          <w:szCs w:val="28"/>
        </w:rPr>
      </w:pPr>
      <w:proofErr w:type="spellStart"/>
      <w:r w:rsidRPr="00AD55FA">
        <w:rPr>
          <w:rFonts w:ascii="Italic" w:hAnsi="Italic" w:cs="Arial"/>
          <w:b/>
          <w:sz w:val="32"/>
          <w:szCs w:val="28"/>
        </w:rPr>
        <w:t>Perlindungan</w:t>
      </w:r>
      <w:proofErr w:type="spellEnd"/>
      <w:r w:rsidRPr="00AD55FA">
        <w:rPr>
          <w:rFonts w:ascii="Italic" w:hAnsi="Italic" w:cs="Arial"/>
          <w:b/>
          <w:sz w:val="32"/>
          <w:szCs w:val="28"/>
        </w:rPr>
        <w:t xml:space="preserve"> </w:t>
      </w:r>
      <w:proofErr w:type="spellStart"/>
      <w:r w:rsidRPr="00AD55FA">
        <w:rPr>
          <w:rFonts w:ascii="Italic" w:hAnsi="Italic" w:cs="Arial"/>
          <w:b/>
          <w:sz w:val="32"/>
          <w:szCs w:val="28"/>
        </w:rPr>
        <w:t>Hukum</w:t>
      </w:r>
      <w:proofErr w:type="spellEnd"/>
      <w:r w:rsidRPr="00AD55FA">
        <w:rPr>
          <w:rFonts w:ascii="Italic" w:hAnsi="Italic" w:cs="Arial"/>
          <w:b/>
          <w:sz w:val="32"/>
          <w:szCs w:val="28"/>
        </w:rPr>
        <w:t xml:space="preserve"> </w:t>
      </w:r>
      <w:proofErr w:type="spellStart"/>
      <w:r w:rsidRPr="00AD55FA">
        <w:rPr>
          <w:rFonts w:ascii="Italic" w:hAnsi="Italic" w:cs="Arial"/>
          <w:b/>
          <w:sz w:val="32"/>
          <w:szCs w:val="28"/>
        </w:rPr>
        <w:t>Terhadap</w:t>
      </w:r>
      <w:proofErr w:type="spellEnd"/>
      <w:r w:rsidRPr="00AD55FA">
        <w:rPr>
          <w:rFonts w:ascii="Italic" w:hAnsi="Italic" w:cs="Arial"/>
          <w:b/>
          <w:sz w:val="32"/>
          <w:szCs w:val="28"/>
        </w:rPr>
        <w:t xml:space="preserve"> </w:t>
      </w:r>
      <w:proofErr w:type="spellStart"/>
      <w:r w:rsidRPr="00AD55FA">
        <w:rPr>
          <w:rFonts w:ascii="Italic" w:hAnsi="Italic" w:cs="Arial"/>
          <w:b/>
          <w:sz w:val="32"/>
          <w:szCs w:val="28"/>
        </w:rPr>
        <w:t>Anak</w:t>
      </w:r>
      <w:proofErr w:type="spellEnd"/>
      <w:r w:rsidRPr="00AD55FA">
        <w:rPr>
          <w:rFonts w:ascii="Italic" w:hAnsi="Italic" w:cs="Arial"/>
          <w:b/>
          <w:sz w:val="32"/>
          <w:szCs w:val="28"/>
        </w:rPr>
        <w:t xml:space="preserve"> Yang </w:t>
      </w:r>
      <w:proofErr w:type="spellStart"/>
      <w:r w:rsidRPr="00AD55FA">
        <w:rPr>
          <w:rFonts w:ascii="Italic" w:hAnsi="Italic" w:cs="Arial"/>
          <w:b/>
          <w:sz w:val="32"/>
          <w:szCs w:val="28"/>
        </w:rPr>
        <w:t>Lahir</w:t>
      </w:r>
      <w:proofErr w:type="spellEnd"/>
      <w:r w:rsidRPr="00AD55FA">
        <w:rPr>
          <w:rFonts w:ascii="Italic" w:hAnsi="Italic" w:cs="Arial"/>
          <w:b/>
          <w:sz w:val="32"/>
          <w:szCs w:val="28"/>
        </w:rPr>
        <w:t xml:space="preserve"> Dari </w:t>
      </w:r>
      <w:proofErr w:type="spellStart"/>
      <w:r w:rsidRPr="00AD55FA">
        <w:rPr>
          <w:rFonts w:ascii="Italic" w:hAnsi="Italic" w:cs="Arial"/>
          <w:b/>
          <w:sz w:val="32"/>
          <w:szCs w:val="28"/>
        </w:rPr>
        <w:t>Perkawinan</w:t>
      </w:r>
      <w:proofErr w:type="spellEnd"/>
      <w:r w:rsidRPr="00AD55FA">
        <w:rPr>
          <w:rFonts w:ascii="Italic" w:hAnsi="Italic" w:cs="Arial"/>
          <w:b/>
          <w:sz w:val="32"/>
          <w:szCs w:val="28"/>
        </w:rPr>
        <w:t xml:space="preserve"> </w:t>
      </w:r>
      <w:proofErr w:type="spellStart"/>
      <w:r w:rsidRPr="00AD55FA">
        <w:rPr>
          <w:rFonts w:ascii="Italic" w:hAnsi="Italic" w:cs="Arial"/>
          <w:b/>
          <w:sz w:val="32"/>
          <w:szCs w:val="28"/>
        </w:rPr>
        <w:t>Campuran</w:t>
      </w:r>
      <w:proofErr w:type="spellEnd"/>
      <w:r w:rsidRPr="00AD55FA">
        <w:rPr>
          <w:rFonts w:ascii="Italic" w:hAnsi="Italic" w:cs="Arial"/>
          <w:b/>
          <w:sz w:val="32"/>
          <w:szCs w:val="28"/>
        </w:rPr>
        <w:t xml:space="preserve"> Dan </w:t>
      </w:r>
      <w:proofErr w:type="spellStart"/>
      <w:r w:rsidRPr="00AD55FA">
        <w:rPr>
          <w:rFonts w:ascii="Italic" w:hAnsi="Italic" w:cs="Arial"/>
          <w:b/>
          <w:sz w:val="32"/>
          <w:szCs w:val="28"/>
        </w:rPr>
        <w:t>Tinggal</w:t>
      </w:r>
      <w:proofErr w:type="spellEnd"/>
      <w:r w:rsidRPr="00AD55FA">
        <w:rPr>
          <w:rFonts w:ascii="Italic" w:hAnsi="Italic" w:cs="Arial"/>
          <w:b/>
          <w:sz w:val="32"/>
          <w:szCs w:val="28"/>
        </w:rPr>
        <w:t xml:space="preserve"> Di Indonesia</w:t>
      </w:r>
    </w:p>
    <w:p w:rsidR="00D95BC1" w:rsidRPr="00AD55FA" w:rsidRDefault="00D95BC1" w:rsidP="00D95BC1">
      <w:pPr>
        <w:suppressAutoHyphens/>
        <w:autoSpaceDE w:val="0"/>
        <w:autoSpaceDN w:val="0"/>
        <w:adjustRightInd w:val="0"/>
        <w:spacing w:after="0" w:line="240" w:lineRule="auto"/>
        <w:ind w:left="1134" w:right="1133"/>
        <w:jc w:val="center"/>
        <w:textAlignment w:val="center"/>
        <w:rPr>
          <w:rFonts w:ascii="Italic" w:hAnsi="Italic" w:cs="Cambria"/>
          <w:b/>
          <w:bCs/>
          <w:color w:val="000000"/>
          <w:spacing w:val="6"/>
          <w:sz w:val="32"/>
          <w:szCs w:val="32"/>
          <w:lang w:val="id-ID"/>
        </w:rPr>
      </w:pPr>
    </w:p>
    <w:p w:rsidR="00D95BC1" w:rsidRPr="001B7807" w:rsidRDefault="001B7807" w:rsidP="001B7807">
      <w:pPr>
        <w:suppressAutoHyphens/>
        <w:autoSpaceDE w:val="0"/>
        <w:autoSpaceDN w:val="0"/>
        <w:adjustRightInd w:val="0"/>
        <w:spacing w:after="0" w:line="480" w:lineRule="auto"/>
        <w:ind w:left="1134" w:right="1133"/>
        <w:jc w:val="center"/>
        <w:textAlignment w:val="center"/>
        <w:rPr>
          <w:rFonts w:ascii="Italic" w:hAnsi="Italic" w:cs="Cambria"/>
          <w:color w:val="000000"/>
          <w:spacing w:val="6"/>
          <w:sz w:val="28"/>
          <w:szCs w:val="28"/>
          <w:vertAlign w:val="superscript"/>
          <w:lang w:val="id-ID"/>
        </w:rPr>
      </w:pPr>
      <w:r>
        <w:rPr>
          <w:rFonts w:ascii="Italic" w:hAnsi="Italic" w:cs="Cambria"/>
          <w:color w:val="000000"/>
          <w:spacing w:val="6"/>
          <w:sz w:val="28"/>
          <w:szCs w:val="28"/>
          <w:lang w:val="id-ID"/>
        </w:rPr>
        <w:t xml:space="preserve">Mahasiswa </w:t>
      </w:r>
      <w:proofErr w:type="spellStart"/>
      <w:r w:rsidR="00D95BC1" w:rsidRPr="00AD55FA">
        <w:rPr>
          <w:rFonts w:ascii="Italic" w:hAnsi="Italic" w:cs="Cambria"/>
          <w:color w:val="000000"/>
          <w:spacing w:val="6"/>
          <w:sz w:val="28"/>
          <w:szCs w:val="28"/>
        </w:rPr>
        <w:t>Taufik</w:t>
      </w:r>
      <w:proofErr w:type="spellEnd"/>
      <w:r w:rsidR="00D95BC1" w:rsidRPr="00AD55FA">
        <w:rPr>
          <w:rFonts w:ascii="Italic" w:hAnsi="Italic" w:cs="Cambria"/>
          <w:color w:val="000000"/>
          <w:spacing w:val="6"/>
          <w:sz w:val="28"/>
          <w:szCs w:val="28"/>
        </w:rPr>
        <w:t xml:space="preserve"> Jamal</w:t>
      </w:r>
      <w:r w:rsidR="00D95BC1" w:rsidRPr="00AD55FA">
        <w:rPr>
          <w:rFonts w:ascii="Italic" w:hAnsi="Italic" w:cs="Cambria"/>
          <w:color w:val="000000"/>
          <w:spacing w:val="6"/>
          <w:sz w:val="28"/>
          <w:szCs w:val="28"/>
          <w:vertAlign w:val="superscript"/>
        </w:rPr>
        <w:t>1</w:t>
      </w:r>
      <w:r w:rsidR="00D95BC1" w:rsidRPr="00AD55FA">
        <w:rPr>
          <w:rFonts w:ascii="Italic" w:hAnsi="Italic" w:cs="Cambria"/>
          <w:color w:val="000000"/>
          <w:spacing w:val="6"/>
          <w:sz w:val="28"/>
          <w:szCs w:val="28"/>
        </w:rPr>
        <w:t>, Abdul Halim</w:t>
      </w:r>
      <w:r w:rsidR="00D95BC1" w:rsidRPr="00AD55FA">
        <w:rPr>
          <w:rFonts w:ascii="Italic" w:hAnsi="Italic" w:cs="Cambria"/>
          <w:color w:val="000000"/>
          <w:spacing w:val="6"/>
          <w:sz w:val="28"/>
          <w:szCs w:val="28"/>
          <w:vertAlign w:val="superscript"/>
        </w:rPr>
        <w:t>2</w:t>
      </w:r>
      <w:r w:rsidR="00D95BC1" w:rsidRPr="00AD55FA">
        <w:rPr>
          <w:rFonts w:ascii="Italic" w:hAnsi="Italic" w:cs="Cambria"/>
          <w:color w:val="000000"/>
          <w:spacing w:val="6"/>
          <w:sz w:val="28"/>
          <w:szCs w:val="28"/>
        </w:rPr>
        <w:t xml:space="preserve">, </w:t>
      </w:r>
      <w:proofErr w:type="spellStart"/>
      <w:r w:rsidR="00D95BC1" w:rsidRPr="00AD55FA">
        <w:rPr>
          <w:rFonts w:ascii="Italic" w:hAnsi="Italic" w:cs="Cambria"/>
          <w:color w:val="000000"/>
          <w:spacing w:val="6"/>
          <w:sz w:val="28"/>
          <w:szCs w:val="28"/>
        </w:rPr>
        <w:t>Nurjaya</w:t>
      </w:r>
      <w:proofErr w:type="spellEnd"/>
      <w:r>
        <w:rPr>
          <w:rFonts w:ascii="Italic" w:hAnsi="Italic" w:cs="Cambria"/>
          <w:color w:val="000000"/>
          <w:spacing w:val="6"/>
          <w:sz w:val="28"/>
          <w:szCs w:val="28"/>
          <w:vertAlign w:val="superscript"/>
          <w:lang w:val="id-ID"/>
        </w:rPr>
        <w:t>2</w:t>
      </w:r>
    </w:p>
    <w:p w:rsidR="00D95BC1" w:rsidRPr="001B7807" w:rsidRDefault="001B7807" w:rsidP="001B7807">
      <w:pPr>
        <w:suppressAutoHyphens/>
        <w:autoSpaceDE w:val="0"/>
        <w:autoSpaceDN w:val="0"/>
        <w:adjustRightInd w:val="0"/>
        <w:spacing w:after="0" w:line="480" w:lineRule="auto"/>
        <w:ind w:left="1134" w:right="1133"/>
        <w:jc w:val="center"/>
        <w:textAlignment w:val="center"/>
        <w:rPr>
          <w:rFonts w:ascii="Italic" w:hAnsi="Italic" w:cs="Cambria"/>
          <w:i/>
          <w:iCs/>
          <w:color w:val="000000"/>
          <w:spacing w:val="4"/>
          <w:sz w:val="20"/>
          <w:szCs w:val="20"/>
          <w:lang w:val="id-ID"/>
        </w:rPr>
      </w:pPr>
      <w:r>
        <w:rPr>
          <w:rFonts w:ascii="Italic" w:hAnsi="Italic" w:cs="Cambria"/>
          <w:i/>
          <w:iCs/>
          <w:color w:val="000000"/>
          <w:spacing w:val="4"/>
          <w:sz w:val="20"/>
          <w:szCs w:val="20"/>
          <w:vertAlign w:val="superscript"/>
          <w:lang w:val="id-ID"/>
        </w:rPr>
        <w:t>2</w:t>
      </w:r>
      <w:proofErr w:type="spellStart"/>
      <w:r w:rsidR="00D95BC1" w:rsidRPr="00AD55FA">
        <w:rPr>
          <w:rFonts w:ascii="Italic" w:hAnsi="Italic" w:cs="Cambria"/>
          <w:i/>
          <w:iCs/>
          <w:color w:val="000000"/>
          <w:spacing w:val="4"/>
          <w:sz w:val="20"/>
          <w:szCs w:val="20"/>
        </w:rPr>
        <w:t>Fakultas</w:t>
      </w:r>
      <w:proofErr w:type="spellEnd"/>
      <w:r w:rsidR="00D95BC1" w:rsidRPr="00AD55FA">
        <w:rPr>
          <w:rFonts w:ascii="Italic" w:hAnsi="Italic" w:cs="Cambria"/>
          <w:i/>
          <w:iCs/>
          <w:color w:val="000000"/>
          <w:spacing w:val="4"/>
          <w:sz w:val="20"/>
          <w:szCs w:val="20"/>
        </w:rPr>
        <w:t xml:space="preserve"> </w:t>
      </w:r>
      <w:proofErr w:type="spellStart"/>
      <w:r w:rsidR="00D95BC1" w:rsidRPr="00AD55FA">
        <w:rPr>
          <w:rFonts w:ascii="Italic" w:hAnsi="Italic" w:cs="Cambria"/>
          <w:i/>
          <w:iCs/>
          <w:color w:val="000000"/>
          <w:spacing w:val="4"/>
          <w:sz w:val="20"/>
          <w:szCs w:val="20"/>
        </w:rPr>
        <w:t>Hukum</w:t>
      </w:r>
      <w:proofErr w:type="spellEnd"/>
      <w:r w:rsidR="00D95BC1" w:rsidRPr="00AD55FA">
        <w:rPr>
          <w:rFonts w:ascii="Italic" w:hAnsi="Italic" w:cs="Cambria"/>
          <w:i/>
          <w:iCs/>
          <w:color w:val="000000"/>
          <w:spacing w:val="4"/>
          <w:sz w:val="20"/>
          <w:szCs w:val="20"/>
        </w:rPr>
        <w:t xml:space="preserve">, </w:t>
      </w:r>
      <w:proofErr w:type="spellStart"/>
      <w:r w:rsidR="00D95BC1" w:rsidRPr="00AD55FA">
        <w:rPr>
          <w:rFonts w:ascii="Italic" w:hAnsi="Italic" w:cs="Cambria"/>
          <w:i/>
          <w:iCs/>
          <w:color w:val="000000"/>
          <w:spacing w:val="4"/>
          <w:sz w:val="20"/>
          <w:szCs w:val="20"/>
        </w:rPr>
        <w:t>Universitas</w:t>
      </w:r>
      <w:proofErr w:type="spellEnd"/>
      <w:r w:rsidR="00D95BC1" w:rsidRPr="00AD55FA">
        <w:rPr>
          <w:rFonts w:ascii="Italic" w:hAnsi="Italic" w:cs="Cambria"/>
          <w:i/>
          <w:iCs/>
          <w:color w:val="000000"/>
          <w:spacing w:val="4"/>
          <w:sz w:val="20"/>
          <w:szCs w:val="20"/>
        </w:rPr>
        <w:t xml:space="preserve"> Muslim Indonesia</w:t>
      </w:r>
    </w:p>
    <w:p w:rsidR="00D95BC1" w:rsidRPr="00AD55FA" w:rsidRDefault="00D95BC1" w:rsidP="00D95BC1">
      <w:pPr>
        <w:suppressAutoHyphens/>
        <w:autoSpaceDE w:val="0"/>
        <w:autoSpaceDN w:val="0"/>
        <w:adjustRightInd w:val="0"/>
        <w:spacing w:after="0"/>
        <w:ind w:left="1134" w:right="1133"/>
        <w:jc w:val="center"/>
        <w:textAlignment w:val="center"/>
        <w:rPr>
          <w:rFonts w:ascii="Italic" w:hAnsi="Italic" w:cs="Cambria"/>
          <w:i/>
          <w:iCs/>
          <w:spacing w:val="5"/>
          <w:sz w:val="16"/>
          <w:szCs w:val="16"/>
        </w:rPr>
      </w:pPr>
      <w:r w:rsidRPr="00AD55FA">
        <w:rPr>
          <w:rFonts w:ascii="Italic" w:hAnsi="Italic" w:cs="Cambria"/>
          <w:i/>
          <w:iCs/>
          <w:spacing w:val="5"/>
          <w:sz w:val="16"/>
          <w:szCs w:val="16"/>
          <w:vertAlign w:val="superscript"/>
        </w:rPr>
        <w:t xml:space="preserve"> </w:t>
      </w:r>
      <w:proofErr w:type="spellStart"/>
      <w:r w:rsidRPr="00AD55FA">
        <w:rPr>
          <w:rFonts w:ascii="Italic" w:hAnsi="Italic" w:cs="Cambria"/>
          <w:i/>
          <w:iCs/>
          <w:spacing w:val="5"/>
          <w:sz w:val="16"/>
          <w:szCs w:val="16"/>
        </w:rPr>
        <w:t>Surel</w:t>
      </w:r>
      <w:proofErr w:type="spellEnd"/>
      <w:r w:rsidRPr="00AD55FA">
        <w:rPr>
          <w:rFonts w:ascii="Italic" w:hAnsi="Italic" w:cs="Cambria"/>
          <w:i/>
          <w:iCs/>
          <w:spacing w:val="5"/>
          <w:sz w:val="16"/>
          <w:szCs w:val="16"/>
        </w:rPr>
        <w:t xml:space="preserve"> </w:t>
      </w:r>
      <w:proofErr w:type="spellStart"/>
      <w:r w:rsidRPr="00AD55FA">
        <w:rPr>
          <w:rFonts w:ascii="Italic" w:hAnsi="Italic" w:cs="Cambria"/>
          <w:i/>
          <w:iCs/>
          <w:spacing w:val="5"/>
          <w:sz w:val="16"/>
          <w:szCs w:val="16"/>
        </w:rPr>
        <w:t>Koresponden</w:t>
      </w:r>
      <w:proofErr w:type="spellEnd"/>
      <w:r w:rsidRPr="00AD55FA">
        <w:rPr>
          <w:rFonts w:ascii="Italic" w:hAnsi="Italic" w:cs="Cambria"/>
          <w:i/>
          <w:iCs/>
          <w:spacing w:val="5"/>
          <w:sz w:val="16"/>
          <w:szCs w:val="16"/>
        </w:rPr>
        <w:t>:</w:t>
      </w:r>
      <w:r w:rsidRPr="00AD55FA">
        <w:rPr>
          <w:rFonts w:ascii="Italic" w:hAnsi="Italic" w:cs="Cambria"/>
          <w:i/>
          <w:iCs/>
          <w:spacing w:val="5"/>
          <w:sz w:val="16"/>
          <w:szCs w:val="16"/>
          <w:lang w:val="id-ID"/>
        </w:rPr>
        <w:t xml:space="preserve"> </w:t>
      </w:r>
      <w:hyperlink r:id="rId9" w:history="1">
        <w:r w:rsidR="00E40A2F" w:rsidRPr="00AD55FA">
          <w:rPr>
            <w:rStyle w:val="Hyperlink"/>
            <w:rFonts w:ascii="Italic" w:hAnsi="Italic" w:cs="Cambria"/>
            <w:i/>
            <w:iCs/>
            <w:spacing w:val="5"/>
            <w:sz w:val="16"/>
            <w:szCs w:val="16"/>
          </w:rPr>
          <w:t>taufikjamal2769@gmail.com</w:t>
        </w:r>
      </w:hyperlink>
    </w:p>
    <w:p w:rsidR="00D95BC1" w:rsidRPr="00AD55FA" w:rsidRDefault="00D95BC1" w:rsidP="00D95BC1">
      <w:pPr>
        <w:suppressAutoHyphens/>
        <w:autoSpaceDE w:val="0"/>
        <w:autoSpaceDN w:val="0"/>
        <w:adjustRightInd w:val="0"/>
        <w:spacing w:after="0"/>
        <w:ind w:left="1134" w:right="1133"/>
        <w:jc w:val="center"/>
        <w:textAlignment w:val="center"/>
        <w:rPr>
          <w:rFonts w:ascii="Italic" w:hAnsi="Italic" w:cs="Cambria"/>
          <w:iCs/>
          <w:color w:val="FF0000"/>
          <w:spacing w:val="5"/>
          <w:sz w:val="24"/>
          <w:szCs w:val="24"/>
          <w:lang w:val="id-ID"/>
        </w:rPr>
      </w:pPr>
    </w:p>
    <w:p w:rsidR="00D95BC1" w:rsidRDefault="00D95BC1" w:rsidP="00242983">
      <w:pPr>
        <w:suppressAutoHyphens/>
        <w:autoSpaceDE w:val="0"/>
        <w:autoSpaceDN w:val="0"/>
        <w:adjustRightInd w:val="0"/>
        <w:spacing w:after="0" w:line="240" w:lineRule="auto"/>
        <w:ind w:left="1134" w:right="1133"/>
        <w:jc w:val="center"/>
        <w:textAlignment w:val="center"/>
        <w:rPr>
          <w:rFonts w:ascii="Italic" w:hAnsi="Italic" w:cs="Cambria"/>
          <w:i/>
          <w:iCs/>
          <w:color w:val="000000"/>
          <w:spacing w:val="4"/>
          <w:sz w:val="20"/>
          <w:szCs w:val="20"/>
          <w:lang w:val="id-ID"/>
        </w:rPr>
      </w:pPr>
      <w:r w:rsidRPr="00AD55FA">
        <w:rPr>
          <w:rFonts w:ascii="Italic" w:hAnsi="Italic" w:cs="Cambria"/>
          <w:b/>
          <w:i/>
          <w:iCs/>
          <w:color w:val="000000"/>
          <w:spacing w:val="4"/>
          <w:sz w:val="20"/>
          <w:szCs w:val="20"/>
          <w:lang w:val="id-ID"/>
        </w:rPr>
        <w:t>Abstra</w:t>
      </w:r>
      <w:proofErr w:type="spellStart"/>
      <w:r w:rsidRPr="00AD55FA">
        <w:rPr>
          <w:rFonts w:ascii="Italic" w:hAnsi="Italic" w:cs="Cambria"/>
          <w:b/>
          <w:i/>
          <w:iCs/>
          <w:color w:val="000000"/>
          <w:spacing w:val="4"/>
          <w:sz w:val="20"/>
          <w:szCs w:val="20"/>
          <w:lang w:val="en-ID"/>
        </w:rPr>
        <w:t>ct</w:t>
      </w:r>
      <w:proofErr w:type="spellEnd"/>
      <w:r w:rsidRPr="00AD55FA">
        <w:rPr>
          <w:rFonts w:ascii="Italic" w:hAnsi="Italic" w:cs="Cambria"/>
          <w:i/>
          <w:iCs/>
          <w:color w:val="000000"/>
          <w:spacing w:val="4"/>
          <w:sz w:val="20"/>
          <w:szCs w:val="20"/>
          <w:lang w:val="id-ID"/>
        </w:rPr>
        <w:t xml:space="preserve">: </w:t>
      </w:r>
    </w:p>
    <w:p w:rsidR="00242983" w:rsidRPr="00AD55FA" w:rsidRDefault="00242983" w:rsidP="00242983">
      <w:pPr>
        <w:suppressAutoHyphens/>
        <w:autoSpaceDE w:val="0"/>
        <w:autoSpaceDN w:val="0"/>
        <w:adjustRightInd w:val="0"/>
        <w:spacing w:after="0" w:line="240" w:lineRule="auto"/>
        <w:ind w:left="1134" w:right="1133"/>
        <w:jc w:val="center"/>
        <w:textAlignment w:val="center"/>
        <w:rPr>
          <w:rFonts w:ascii="Italic" w:hAnsi="Italic" w:cs="Cambria"/>
          <w:i/>
          <w:iCs/>
          <w:color w:val="000000"/>
          <w:spacing w:val="4"/>
          <w:sz w:val="20"/>
          <w:szCs w:val="20"/>
          <w:lang w:val="id-ID"/>
        </w:rPr>
      </w:pPr>
    </w:p>
    <w:p w:rsidR="00BF26D6" w:rsidRPr="00AD55FA" w:rsidRDefault="00BF26D6" w:rsidP="00AD55FA">
      <w:pPr>
        <w:spacing w:after="0" w:line="240" w:lineRule="auto"/>
        <w:ind w:left="1418" w:right="707"/>
        <w:jc w:val="both"/>
        <w:rPr>
          <w:rFonts w:ascii="Italic" w:eastAsia="Times New Roman" w:hAnsi="Italic" w:cs="Courier New"/>
          <w:i/>
          <w:color w:val="202124"/>
          <w:sz w:val="20"/>
          <w:szCs w:val="20"/>
        </w:rPr>
      </w:pPr>
      <w:r w:rsidRPr="00AD55FA">
        <w:rPr>
          <w:rFonts w:ascii="Italic" w:eastAsia="Times New Roman" w:hAnsi="Italic" w:cs="Courier New"/>
          <w:i/>
          <w:color w:val="202124"/>
          <w:sz w:val="20"/>
          <w:szCs w:val="20"/>
        </w:rPr>
        <w:t>This study aims to determine and analyze the status of children born from mixed marriages according to Law Number 1 of 1974 concerning Marriage, as amended by Number 16 of 2019 concerning Marriage and legal protection for children born of mixed marriages who are domiciled in Indonesia.</w:t>
      </w:r>
      <w:r w:rsidR="00AD55FA" w:rsidRPr="00AD55FA">
        <w:rPr>
          <w:rFonts w:ascii="Italic" w:eastAsia="Times New Roman" w:hAnsi="Italic" w:cs="Courier New"/>
          <w:i/>
          <w:color w:val="202124"/>
          <w:sz w:val="20"/>
          <w:szCs w:val="20"/>
          <w:lang w:val="id-ID"/>
        </w:rPr>
        <w:t xml:space="preserve"> </w:t>
      </w:r>
      <w:r w:rsidRPr="00AD55FA">
        <w:rPr>
          <w:rFonts w:ascii="Italic" w:eastAsia="Times New Roman" w:hAnsi="Italic" w:cs="Courier New"/>
          <w:i/>
          <w:color w:val="202124"/>
          <w:sz w:val="20"/>
          <w:szCs w:val="20"/>
        </w:rPr>
        <w:t>The research method is the normative method. The types and sources of data used are primary, secondary and tertiary data with data collection techn</w:t>
      </w:r>
      <w:r w:rsidR="00AD55FA" w:rsidRPr="00AD55FA">
        <w:rPr>
          <w:rFonts w:ascii="Italic" w:eastAsia="Times New Roman" w:hAnsi="Italic" w:cs="Courier New"/>
          <w:i/>
          <w:color w:val="202124"/>
          <w:sz w:val="20"/>
          <w:szCs w:val="20"/>
        </w:rPr>
        <w:t xml:space="preserve">iques, namely library research. </w:t>
      </w:r>
      <w:r w:rsidRPr="00AD55FA">
        <w:rPr>
          <w:rFonts w:ascii="Italic" w:eastAsia="Times New Roman" w:hAnsi="Italic" w:cs="Courier New"/>
          <w:i/>
          <w:color w:val="202124"/>
          <w:sz w:val="20"/>
          <w:szCs w:val="20"/>
        </w:rPr>
        <w:t xml:space="preserve">The results show that children born from mixed marriages get guaranteed legal certainty according to Law Number 12 of 2006 Article 4 letters c and d concerning Citizenship of the Republic of Indonesia, children from mixed marriages have dual citizenship up to 18 years of age or are married within a maximum of three years and children born in mixed marriages also get protection as children in general are contained in Law Number 23 of 2002 concerning Child Protection. </w:t>
      </w:r>
      <w:r w:rsidR="008F4C81" w:rsidRPr="008F4C81">
        <w:rPr>
          <w:rFonts w:ascii="Italic" w:eastAsia="Times New Roman" w:hAnsi="Italic" w:cs="Courier New"/>
          <w:i/>
          <w:color w:val="202124"/>
          <w:sz w:val="20"/>
          <w:szCs w:val="20"/>
        </w:rPr>
        <w:t xml:space="preserve">The status of children in mixed marriages based on law number 1 of 1974 in conjunction with law number 16 of 2019 concerning mixed marriages has not been specifically regulated so that the government should make special regulations regarding the status of children in mixed marriages so that children do not feel the limitations of their rights As well as regarding the legal protection of children born from mixed marriages, it is only regulated in Law No. 23 of 2002 concerning Child Protection and Law No. 12 of 2006 concerning Citizenship. </w:t>
      </w:r>
      <w:proofErr w:type="gramStart"/>
      <w:r w:rsidR="008F4C81" w:rsidRPr="008F4C81">
        <w:rPr>
          <w:rFonts w:ascii="Italic" w:eastAsia="Times New Roman" w:hAnsi="Italic" w:cs="Courier New"/>
          <w:i/>
          <w:color w:val="202124"/>
          <w:sz w:val="20"/>
          <w:szCs w:val="20"/>
        </w:rPr>
        <w:t>mixed</w:t>
      </w:r>
      <w:proofErr w:type="gramEnd"/>
      <w:r w:rsidR="008F4C81" w:rsidRPr="008F4C81">
        <w:rPr>
          <w:rFonts w:ascii="Italic" w:eastAsia="Times New Roman" w:hAnsi="Italic" w:cs="Courier New"/>
          <w:i/>
          <w:color w:val="202124"/>
          <w:sz w:val="20"/>
          <w:szCs w:val="20"/>
        </w:rPr>
        <w:t xml:space="preserve"> marriage</w:t>
      </w:r>
    </w:p>
    <w:p w:rsidR="00BF26D6" w:rsidRPr="00AD55FA" w:rsidRDefault="00BF26D6" w:rsidP="00BF26D6">
      <w:pPr>
        <w:spacing w:after="0" w:line="240" w:lineRule="auto"/>
        <w:ind w:left="1418" w:right="707"/>
        <w:jc w:val="both"/>
        <w:rPr>
          <w:rFonts w:ascii="Italic" w:eastAsia="Times New Roman" w:hAnsi="Italic" w:cs="Courier New"/>
          <w:i/>
          <w:color w:val="202124"/>
          <w:sz w:val="20"/>
          <w:szCs w:val="20"/>
        </w:rPr>
      </w:pPr>
    </w:p>
    <w:p w:rsidR="00BF26D6" w:rsidRPr="00AD55FA" w:rsidRDefault="00BF26D6" w:rsidP="00BF26D6">
      <w:pPr>
        <w:spacing w:after="0" w:line="240" w:lineRule="auto"/>
        <w:ind w:left="1418" w:right="707"/>
        <w:jc w:val="both"/>
        <w:rPr>
          <w:rFonts w:ascii="Italic" w:eastAsia="Times New Roman" w:hAnsi="Italic" w:cs="Courier New"/>
          <w:i/>
          <w:color w:val="202124"/>
          <w:sz w:val="20"/>
          <w:szCs w:val="20"/>
          <w:lang w:val="en"/>
        </w:rPr>
      </w:pPr>
      <w:r w:rsidRPr="00AD55FA">
        <w:rPr>
          <w:rFonts w:ascii="Italic" w:eastAsia="Times New Roman" w:hAnsi="Italic" w:cs="Courier New"/>
          <w:b/>
          <w:i/>
          <w:color w:val="202124"/>
          <w:sz w:val="20"/>
          <w:szCs w:val="20"/>
        </w:rPr>
        <w:t>Keywords</w:t>
      </w:r>
      <w:r w:rsidRPr="00AD55FA">
        <w:rPr>
          <w:rFonts w:ascii="Italic" w:eastAsia="Times New Roman" w:hAnsi="Italic" w:cs="Courier New"/>
          <w:i/>
          <w:color w:val="202124"/>
          <w:sz w:val="20"/>
          <w:szCs w:val="20"/>
        </w:rPr>
        <w:t xml:space="preserve">: Mixed </w:t>
      </w:r>
      <w:proofErr w:type="gramStart"/>
      <w:r w:rsidRPr="00AD55FA">
        <w:rPr>
          <w:rFonts w:ascii="Italic" w:eastAsia="Times New Roman" w:hAnsi="Italic" w:cs="Courier New"/>
          <w:i/>
          <w:color w:val="202124"/>
          <w:sz w:val="20"/>
          <w:szCs w:val="20"/>
        </w:rPr>
        <w:t>Marriage ;</w:t>
      </w:r>
      <w:proofErr w:type="gramEnd"/>
      <w:r w:rsidRPr="00AD55FA">
        <w:rPr>
          <w:rFonts w:ascii="Italic" w:eastAsia="Times New Roman" w:hAnsi="Italic" w:cs="Courier New"/>
          <w:i/>
          <w:color w:val="202124"/>
          <w:sz w:val="20"/>
          <w:szCs w:val="20"/>
        </w:rPr>
        <w:t xml:space="preserve"> Child Status; Legal protection</w:t>
      </w:r>
      <w:r w:rsidR="00D95BC1" w:rsidRPr="00AD55FA">
        <w:rPr>
          <w:rFonts w:ascii="Italic" w:eastAsia="Times New Roman" w:hAnsi="Italic" w:cs="Courier New"/>
          <w:i/>
          <w:color w:val="202124"/>
          <w:sz w:val="20"/>
          <w:szCs w:val="20"/>
          <w:lang w:val="en"/>
        </w:rPr>
        <w:t xml:space="preserve"> </w:t>
      </w:r>
    </w:p>
    <w:p w:rsidR="00D95BC1" w:rsidRPr="00AD55FA" w:rsidRDefault="00D95BC1" w:rsidP="00BF26D6">
      <w:pPr>
        <w:suppressAutoHyphens/>
        <w:autoSpaceDE w:val="0"/>
        <w:autoSpaceDN w:val="0"/>
        <w:adjustRightInd w:val="0"/>
        <w:spacing w:after="0" w:line="240" w:lineRule="auto"/>
        <w:ind w:right="1133"/>
        <w:textAlignment w:val="center"/>
        <w:rPr>
          <w:rFonts w:ascii="Italic" w:hAnsi="Italic" w:cs="Cambria"/>
          <w:b/>
          <w:i/>
          <w:iCs/>
          <w:color w:val="000000"/>
          <w:spacing w:val="4"/>
          <w:sz w:val="20"/>
          <w:szCs w:val="20"/>
        </w:rPr>
      </w:pPr>
    </w:p>
    <w:p w:rsidR="00D95BC1" w:rsidRPr="00AD55FA" w:rsidRDefault="00D95BC1" w:rsidP="00D95BC1">
      <w:pPr>
        <w:suppressAutoHyphens/>
        <w:autoSpaceDE w:val="0"/>
        <w:autoSpaceDN w:val="0"/>
        <w:adjustRightInd w:val="0"/>
        <w:spacing w:after="0" w:line="240" w:lineRule="auto"/>
        <w:ind w:left="1134" w:right="1133"/>
        <w:jc w:val="center"/>
        <w:textAlignment w:val="center"/>
        <w:rPr>
          <w:rFonts w:ascii="Italic" w:hAnsi="Italic" w:cs="Cambria"/>
          <w:i/>
          <w:iCs/>
          <w:color w:val="000000"/>
          <w:spacing w:val="4"/>
          <w:sz w:val="20"/>
          <w:szCs w:val="20"/>
          <w:lang w:val="id-ID"/>
        </w:rPr>
      </w:pPr>
      <w:r w:rsidRPr="00AD55FA">
        <w:rPr>
          <w:rFonts w:ascii="Italic" w:hAnsi="Italic" w:cs="Cambria"/>
          <w:b/>
          <w:i/>
          <w:iCs/>
          <w:color w:val="000000"/>
          <w:spacing w:val="4"/>
          <w:sz w:val="20"/>
          <w:szCs w:val="20"/>
          <w:lang w:val="id-ID"/>
        </w:rPr>
        <w:t>Abstrak</w:t>
      </w:r>
      <w:r w:rsidRPr="00AD55FA">
        <w:rPr>
          <w:rFonts w:ascii="Italic" w:hAnsi="Italic" w:cs="Cambria"/>
          <w:i/>
          <w:iCs/>
          <w:color w:val="000000"/>
          <w:spacing w:val="4"/>
          <w:sz w:val="20"/>
          <w:szCs w:val="20"/>
          <w:lang w:val="id-ID"/>
        </w:rPr>
        <w:t xml:space="preserve">: </w:t>
      </w:r>
    </w:p>
    <w:p w:rsidR="00D95BC1" w:rsidRPr="00AD55FA" w:rsidRDefault="00D95BC1" w:rsidP="00AD5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707"/>
        <w:jc w:val="both"/>
        <w:rPr>
          <w:rFonts w:ascii="Italic" w:eastAsia="Times New Roman" w:hAnsi="Italic" w:cstheme="majorHAnsi"/>
          <w:i/>
          <w:color w:val="202124"/>
          <w:sz w:val="20"/>
          <w:szCs w:val="20"/>
          <w:lang w:val="en"/>
        </w:rPr>
      </w:pPr>
    </w:p>
    <w:p w:rsidR="00D95BC1" w:rsidRPr="008F4C81" w:rsidRDefault="00D95BC1" w:rsidP="00AD5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707"/>
        <w:jc w:val="both"/>
        <w:rPr>
          <w:rFonts w:ascii="Italic" w:eastAsia="Times New Roman" w:hAnsi="Italic" w:cstheme="majorHAnsi"/>
          <w:i/>
          <w:color w:val="202124"/>
          <w:sz w:val="20"/>
          <w:szCs w:val="20"/>
          <w:lang w:val="id-ID"/>
        </w:rPr>
      </w:pPr>
      <w:proofErr w:type="spellStart"/>
      <w:r w:rsidRPr="00AD55FA">
        <w:rPr>
          <w:rFonts w:ascii="Italic" w:eastAsia="Times New Roman" w:hAnsi="Italic" w:cstheme="majorHAnsi"/>
          <w:i/>
          <w:color w:val="202124"/>
          <w:sz w:val="20"/>
          <w:szCs w:val="20"/>
          <w:lang w:val="en"/>
        </w:rPr>
        <w:t>Penelitian</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ini</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bertujuan</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untuk</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rPr>
        <w:t>mengetahui</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dan</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menganalisis</w:t>
      </w:r>
      <w:proofErr w:type="spellEnd"/>
      <w:r w:rsidRPr="00AD55FA">
        <w:rPr>
          <w:rFonts w:ascii="Italic" w:eastAsia="Times New Roman" w:hAnsi="Italic" w:cstheme="majorHAnsi"/>
          <w:i/>
          <w:color w:val="202124"/>
          <w:sz w:val="20"/>
          <w:szCs w:val="20"/>
        </w:rPr>
        <w:t xml:space="preserve"> status </w:t>
      </w:r>
      <w:proofErr w:type="spellStart"/>
      <w:r w:rsidRPr="00AD55FA">
        <w:rPr>
          <w:rFonts w:ascii="Italic" w:eastAsia="Times New Roman" w:hAnsi="Italic" w:cstheme="majorHAnsi"/>
          <w:i/>
          <w:color w:val="202124"/>
          <w:sz w:val="20"/>
          <w:szCs w:val="20"/>
        </w:rPr>
        <w:t>anak</w:t>
      </w:r>
      <w:proofErr w:type="spellEnd"/>
      <w:r w:rsidRPr="00AD55FA">
        <w:rPr>
          <w:rFonts w:ascii="Italic" w:eastAsia="Times New Roman" w:hAnsi="Italic" w:cstheme="majorHAnsi"/>
          <w:i/>
          <w:color w:val="202124"/>
          <w:sz w:val="20"/>
          <w:szCs w:val="20"/>
        </w:rPr>
        <w:t xml:space="preserve"> yang </w:t>
      </w:r>
      <w:proofErr w:type="spellStart"/>
      <w:r w:rsidRPr="00AD55FA">
        <w:rPr>
          <w:rFonts w:ascii="Italic" w:eastAsia="Times New Roman" w:hAnsi="Italic" w:cstheme="majorHAnsi"/>
          <w:i/>
          <w:color w:val="202124"/>
          <w:sz w:val="20"/>
          <w:szCs w:val="20"/>
        </w:rPr>
        <w:t>lahir</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dari</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perkawinan</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campuran</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menurut</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Undang-undang</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Nomor</w:t>
      </w:r>
      <w:proofErr w:type="spellEnd"/>
      <w:r w:rsidRPr="00AD55FA">
        <w:rPr>
          <w:rFonts w:ascii="Italic" w:eastAsia="Times New Roman" w:hAnsi="Italic" w:cstheme="majorHAnsi"/>
          <w:i/>
          <w:color w:val="202124"/>
          <w:sz w:val="20"/>
          <w:szCs w:val="20"/>
        </w:rPr>
        <w:t xml:space="preserve"> 1 </w:t>
      </w:r>
      <w:proofErr w:type="spellStart"/>
      <w:r w:rsidRPr="00AD55FA">
        <w:rPr>
          <w:rFonts w:ascii="Italic" w:eastAsia="Times New Roman" w:hAnsi="Italic" w:cstheme="majorHAnsi"/>
          <w:i/>
          <w:color w:val="202124"/>
          <w:sz w:val="20"/>
          <w:szCs w:val="20"/>
        </w:rPr>
        <w:t>Tahun</w:t>
      </w:r>
      <w:proofErr w:type="spellEnd"/>
      <w:r w:rsidRPr="00AD55FA">
        <w:rPr>
          <w:rFonts w:ascii="Italic" w:eastAsia="Times New Roman" w:hAnsi="Italic" w:cstheme="majorHAnsi"/>
          <w:i/>
          <w:color w:val="202124"/>
          <w:sz w:val="20"/>
          <w:szCs w:val="20"/>
        </w:rPr>
        <w:t xml:space="preserve"> 1974 </w:t>
      </w:r>
      <w:proofErr w:type="spellStart"/>
      <w:r w:rsidRPr="00AD55FA">
        <w:rPr>
          <w:rFonts w:ascii="Italic" w:eastAsia="Times New Roman" w:hAnsi="Italic" w:cstheme="majorHAnsi"/>
          <w:i/>
          <w:color w:val="202124"/>
          <w:sz w:val="20"/>
          <w:szCs w:val="20"/>
        </w:rPr>
        <w:t>tentang</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Perkawinan</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sebagaimana</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telah</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diubah</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dengan</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Nomor</w:t>
      </w:r>
      <w:proofErr w:type="spellEnd"/>
      <w:r w:rsidRPr="00AD55FA">
        <w:rPr>
          <w:rFonts w:ascii="Italic" w:eastAsia="Times New Roman" w:hAnsi="Italic" w:cstheme="majorHAnsi"/>
          <w:i/>
          <w:color w:val="202124"/>
          <w:sz w:val="20"/>
          <w:szCs w:val="20"/>
        </w:rPr>
        <w:t xml:space="preserve"> 16 </w:t>
      </w:r>
      <w:proofErr w:type="spellStart"/>
      <w:r w:rsidRPr="00AD55FA">
        <w:rPr>
          <w:rFonts w:ascii="Italic" w:eastAsia="Times New Roman" w:hAnsi="Italic" w:cstheme="majorHAnsi"/>
          <w:i/>
          <w:color w:val="202124"/>
          <w:sz w:val="20"/>
          <w:szCs w:val="20"/>
        </w:rPr>
        <w:t>Tahun</w:t>
      </w:r>
      <w:proofErr w:type="spellEnd"/>
      <w:r w:rsidRPr="00AD55FA">
        <w:rPr>
          <w:rFonts w:ascii="Italic" w:eastAsia="Times New Roman" w:hAnsi="Italic" w:cstheme="majorHAnsi"/>
          <w:i/>
          <w:color w:val="202124"/>
          <w:sz w:val="20"/>
          <w:szCs w:val="20"/>
        </w:rPr>
        <w:t xml:space="preserve"> 2019 </w:t>
      </w:r>
      <w:proofErr w:type="spellStart"/>
      <w:r w:rsidRPr="00AD55FA">
        <w:rPr>
          <w:rFonts w:ascii="Italic" w:eastAsia="Times New Roman" w:hAnsi="Italic" w:cstheme="majorHAnsi"/>
          <w:i/>
          <w:color w:val="202124"/>
          <w:sz w:val="20"/>
          <w:szCs w:val="20"/>
        </w:rPr>
        <w:t>tentang</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rPr>
        <w:t>Perkawinan</w:t>
      </w:r>
      <w:proofErr w:type="spellEnd"/>
      <w:r w:rsidRPr="00AD55FA">
        <w:rPr>
          <w:rFonts w:ascii="Italic" w:eastAsia="Times New Roman" w:hAnsi="Italic" w:cstheme="majorHAnsi"/>
          <w:i/>
          <w:color w:val="202124"/>
          <w:sz w:val="20"/>
          <w:szCs w:val="20"/>
        </w:rPr>
        <w:t xml:space="preserve"> </w:t>
      </w:r>
      <w:proofErr w:type="spellStart"/>
      <w:r w:rsidRPr="00AD55FA">
        <w:rPr>
          <w:rFonts w:ascii="Italic" w:eastAsia="Times New Roman" w:hAnsi="Italic" w:cstheme="majorHAnsi"/>
          <w:i/>
          <w:color w:val="202124"/>
          <w:sz w:val="20"/>
          <w:szCs w:val="20"/>
          <w:lang w:val="en"/>
        </w:rPr>
        <w:t>serta</w:t>
      </w:r>
      <w:proofErr w:type="spellEnd"/>
      <w:r w:rsidRPr="00AD55FA">
        <w:rPr>
          <w:rFonts w:ascii="Italic" w:eastAsia="Arial" w:hAnsi="Italic" w:cs="Arial"/>
          <w:sz w:val="24"/>
          <w:lang w:val="id"/>
        </w:rPr>
        <w:t xml:space="preserve"> </w:t>
      </w:r>
      <w:r w:rsidRPr="00AD55FA">
        <w:rPr>
          <w:rFonts w:ascii="Italic" w:eastAsia="Times New Roman" w:hAnsi="Italic" w:cstheme="majorHAnsi"/>
          <w:i/>
          <w:color w:val="202124"/>
          <w:sz w:val="20"/>
          <w:szCs w:val="20"/>
          <w:lang w:val="id"/>
        </w:rPr>
        <w:t>perlindungan hukum bagi anak yang lahir dari perkawinan campuran yang berdomisili di Indonesia.</w:t>
      </w:r>
      <w:r w:rsidR="00AD55FA" w:rsidRPr="00AD55FA">
        <w:rPr>
          <w:rFonts w:ascii="Italic" w:eastAsia="Times New Roman" w:hAnsi="Italic" w:cstheme="majorHAnsi"/>
          <w:i/>
          <w:color w:val="202124"/>
          <w:sz w:val="20"/>
          <w:szCs w:val="20"/>
          <w:lang w:val="id-ID"/>
        </w:rPr>
        <w:t xml:space="preserve"> </w:t>
      </w:r>
      <w:proofErr w:type="spellStart"/>
      <w:r w:rsidRPr="00AD55FA">
        <w:rPr>
          <w:rFonts w:ascii="Italic" w:eastAsia="Times New Roman" w:hAnsi="Italic" w:cstheme="majorHAnsi"/>
          <w:i/>
          <w:color w:val="202124"/>
          <w:sz w:val="20"/>
          <w:szCs w:val="20"/>
          <w:lang w:val="en"/>
        </w:rPr>
        <w:t>Metode</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penelitian</w:t>
      </w:r>
      <w:proofErr w:type="spellEnd"/>
      <w:r w:rsidRPr="00AD55FA">
        <w:rPr>
          <w:rFonts w:ascii="Italic" w:eastAsia="Times New Roman" w:hAnsi="Italic" w:cstheme="majorHAnsi"/>
          <w:i/>
          <w:color w:val="202124"/>
          <w:sz w:val="20"/>
          <w:szCs w:val="20"/>
          <w:lang w:val="en"/>
        </w:rPr>
        <w:t xml:space="preserve"> yang </w:t>
      </w:r>
      <w:proofErr w:type="spellStart"/>
      <w:r w:rsidRPr="00AD55FA">
        <w:rPr>
          <w:rFonts w:ascii="Italic" w:eastAsia="Times New Roman" w:hAnsi="Italic" w:cstheme="majorHAnsi"/>
          <w:i/>
          <w:color w:val="202124"/>
          <w:sz w:val="20"/>
          <w:szCs w:val="20"/>
          <w:lang w:val="en"/>
        </w:rPr>
        <w:t>digunakan</w:t>
      </w:r>
      <w:proofErr w:type="spellEnd"/>
      <w:r w:rsidRPr="00AD55FA">
        <w:rPr>
          <w:rFonts w:ascii="Italic" w:eastAsia="Times New Roman" w:hAnsi="Italic" w:cstheme="majorHAnsi"/>
          <w:i/>
          <w:color w:val="202124"/>
          <w:sz w:val="20"/>
          <w:szCs w:val="20"/>
          <w:lang w:val="en"/>
        </w:rPr>
        <w:t xml:space="preserve">  </w:t>
      </w:r>
      <w:proofErr w:type="spellStart"/>
      <w:r w:rsidR="00FA12D3" w:rsidRPr="00AD55FA">
        <w:rPr>
          <w:rFonts w:ascii="Italic" w:eastAsia="Times New Roman" w:hAnsi="Italic" w:cstheme="majorHAnsi"/>
          <w:i/>
          <w:color w:val="202124"/>
          <w:sz w:val="20"/>
          <w:szCs w:val="20"/>
          <w:lang w:val="en"/>
        </w:rPr>
        <w:t>adalah</w:t>
      </w:r>
      <w:proofErr w:type="spellEnd"/>
      <w:r w:rsidR="00FA12D3" w:rsidRPr="00AD55FA">
        <w:rPr>
          <w:rFonts w:ascii="Italic" w:eastAsia="Times New Roman" w:hAnsi="Italic" w:cstheme="majorHAnsi"/>
          <w:i/>
          <w:color w:val="202124"/>
          <w:sz w:val="20"/>
          <w:szCs w:val="20"/>
          <w:lang w:val="en"/>
        </w:rPr>
        <w:t xml:space="preserve"> </w:t>
      </w:r>
      <w:proofErr w:type="spellStart"/>
      <w:r w:rsidR="00FA12D3" w:rsidRPr="00AD55FA">
        <w:rPr>
          <w:rFonts w:ascii="Italic" w:eastAsia="Times New Roman" w:hAnsi="Italic" w:cstheme="majorHAnsi"/>
          <w:i/>
          <w:color w:val="202124"/>
          <w:sz w:val="20"/>
          <w:szCs w:val="20"/>
          <w:lang w:val="en"/>
        </w:rPr>
        <w:t>metode</w:t>
      </w:r>
      <w:proofErr w:type="spellEnd"/>
      <w:r w:rsidR="00FA12D3" w:rsidRPr="00AD55FA">
        <w:rPr>
          <w:rFonts w:ascii="Italic" w:eastAsia="Times New Roman" w:hAnsi="Italic" w:cstheme="majorHAnsi"/>
          <w:i/>
          <w:color w:val="202124"/>
          <w:sz w:val="20"/>
          <w:szCs w:val="20"/>
          <w:lang w:val="en"/>
        </w:rPr>
        <w:t xml:space="preserve"> </w:t>
      </w:r>
      <w:proofErr w:type="spellStart"/>
      <w:r w:rsidR="00FA12D3" w:rsidRPr="00AD55FA">
        <w:rPr>
          <w:rFonts w:ascii="Italic" w:eastAsia="Times New Roman" w:hAnsi="Italic" w:cstheme="majorHAnsi"/>
          <w:i/>
          <w:color w:val="202124"/>
          <w:sz w:val="20"/>
          <w:szCs w:val="20"/>
          <w:lang w:val="en"/>
        </w:rPr>
        <w:t>normatif</w:t>
      </w:r>
      <w:proofErr w:type="spellEnd"/>
      <w:r w:rsidRPr="00AD55FA">
        <w:rPr>
          <w:rFonts w:ascii="Italic" w:eastAsia="Times New Roman" w:hAnsi="Italic" w:cstheme="majorHAnsi"/>
          <w:i/>
          <w:color w:val="202124"/>
          <w:sz w:val="20"/>
          <w:szCs w:val="20"/>
          <w:lang w:val="en"/>
        </w:rPr>
        <w:t xml:space="preserve">. </w:t>
      </w:r>
      <w:proofErr w:type="spellStart"/>
      <w:proofErr w:type="gramStart"/>
      <w:r w:rsidRPr="00AD55FA">
        <w:rPr>
          <w:rFonts w:ascii="Italic" w:eastAsia="Times New Roman" w:hAnsi="Italic" w:cstheme="majorHAnsi"/>
          <w:i/>
          <w:color w:val="202124"/>
          <w:sz w:val="20"/>
          <w:szCs w:val="20"/>
          <w:lang w:val="en"/>
        </w:rPr>
        <w:t>Jenis</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dan</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sumber</w:t>
      </w:r>
      <w:proofErr w:type="spellEnd"/>
      <w:r w:rsidRPr="00AD55FA">
        <w:rPr>
          <w:rFonts w:ascii="Italic" w:eastAsia="Times New Roman" w:hAnsi="Italic" w:cstheme="majorHAnsi"/>
          <w:i/>
          <w:color w:val="202124"/>
          <w:sz w:val="20"/>
          <w:szCs w:val="20"/>
          <w:lang w:val="en"/>
        </w:rPr>
        <w:t xml:space="preserve"> data yang </w:t>
      </w:r>
      <w:proofErr w:type="spellStart"/>
      <w:r w:rsidRPr="00AD55FA">
        <w:rPr>
          <w:rFonts w:ascii="Italic" w:eastAsia="Times New Roman" w:hAnsi="Italic" w:cstheme="majorHAnsi"/>
          <w:i/>
          <w:color w:val="202124"/>
          <w:sz w:val="20"/>
          <w:szCs w:val="20"/>
          <w:lang w:val="en"/>
        </w:rPr>
        <w:t>digunakan</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adalah</w:t>
      </w:r>
      <w:proofErr w:type="spellEnd"/>
      <w:r w:rsidRPr="00AD55FA">
        <w:rPr>
          <w:rFonts w:ascii="Italic" w:eastAsia="Times New Roman" w:hAnsi="Italic" w:cstheme="majorHAnsi"/>
          <w:i/>
          <w:color w:val="202124"/>
          <w:sz w:val="20"/>
          <w:szCs w:val="20"/>
          <w:lang w:val="en"/>
        </w:rPr>
        <w:t xml:space="preserve"> data primer, data </w:t>
      </w:r>
      <w:proofErr w:type="spellStart"/>
      <w:r w:rsidRPr="00AD55FA">
        <w:rPr>
          <w:rFonts w:ascii="Italic" w:eastAsia="Times New Roman" w:hAnsi="Italic" w:cstheme="majorHAnsi"/>
          <w:i/>
          <w:color w:val="202124"/>
          <w:sz w:val="20"/>
          <w:szCs w:val="20"/>
          <w:lang w:val="en"/>
        </w:rPr>
        <w:t>sekunder</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dan</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tersier</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dengan</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teknik</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pengumpulan</w:t>
      </w:r>
      <w:proofErr w:type="spellEnd"/>
      <w:r w:rsidRPr="00AD55FA">
        <w:rPr>
          <w:rFonts w:ascii="Italic" w:eastAsia="Times New Roman" w:hAnsi="Italic" w:cstheme="majorHAnsi"/>
          <w:i/>
          <w:color w:val="202124"/>
          <w:sz w:val="20"/>
          <w:szCs w:val="20"/>
          <w:lang w:val="en"/>
        </w:rPr>
        <w:t xml:space="preserve"> data </w:t>
      </w:r>
      <w:proofErr w:type="spellStart"/>
      <w:r w:rsidRPr="00AD55FA">
        <w:rPr>
          <w:rFonts w:ascii="Italic" w:eastAsia="Times New Roman" w:hAnsi="Italic" w:cstheme="majorHAnsi"/>
          <w:i/>
          <w:color w:val="202124"/>
          <w:sz w:val="20"/>
          <w:szCs w:val="20"/>
          <w:lang w:val="en"/>
        </w:rPr>
        <w:t>yaitu</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penelit</w:t>
      </w:r>
      <w:r w:rsidR="001A1AE0" w:rsidRPr="00AD55FA">
        <w:rPr>
          <w:rFonts w:ascii="Italic" w:eastAsia="Times New Roman" w:hAnsi="Italic" w:cstheme="majorHAnsi"/>
          <w:i/>
          <w:color w:val="202124"/>
          <w:sz w:val="20"/>
          <w:szCs w:val="20"/>
          <w:lang w:val="en"/>
        </w:rPr>
        <w:t>ian</w:t>
      </w:r>
      <w:proofErr w:type="spellEnd"/>
      <w:r w:rsidR="001A1AE0" w:rsidRPr="00AD55FA">
        <w:rPr>
          <w:rFonts w:ascii="Italic" w:eastAsia="Times New Roman" w:hAnsi="Italic" w:cstheme="majorHAnsi"/>
          <w:i/>
          <w:color w:val="202124"/>
          <w:sz w:val="20"/>
          <w:szCs w:val="20"/>
          <w:lang w:val="en"/>
        </w:rPr>
        <w:t xml:space="preserve"> </w:t>
      </w:r>
      <w:proofErr w:type="spellStart"/>
      <w:r w:rsidR="001A1AE0" w:rsidRPr="00AD55FA">
        <w:rPr>
          <w:rFonts w:ascii="Italic" w:eastAsia="Times New Roman" w:hAnsi="Italic" w:cstheme="majorHAnsi"/>
          <w:i/>
          <w:color w:val="202124"/>
          <w:sz w:val="20"/>
          <w:szCs w:val="20"/>
          <w:lang w:val="en"/>
        </w:rPr>
        <w:t>pustaka</w:t>
      </w:r>
      <w:proofErr w:type="spellEnd"/>
      <w:r w:rsidR="001A1AE0" w:rsidRPr="00AD55FA">
        <w:rPr>
          <w:rFonts w:ascii="Italic" w:eastAsia="Times New Roman" w:hAnsi="Italic" w:cstheme="majorHAnsi"/>
          <w:i/>
          <w:color w:val="202124"/>
          <w:sz w:val="20"/>
          <w:szCs w:val="20"/>
          <w:lang w:val="en"/>
        </w:rPr>
        <w:t>.</w:t>
      </w:r>
      <w:proofErr w:type="gramEnd"/>
      <w:r w:rsidR="00AD55FA" w:rsidRPr="00AD55FA">
        <w:rPr>
          <w:rFonts w:ascii="Italic" w:eastAsia="Times New Roman" w:hAnsi="Italic" w:cstheme="majorHAnsi"/>
          <w:i/>
          <w:color w:val="202124"/>
          <w:sz w:val="20"/>
          <w:szCs w:val="20"/>
          <w:lang w:val="id-ID"/>
        </w:rPr>
        <w:t xml:space="preserve"> </w:t>
      </w:r>
      <w:proofErr w:type="spellStart"/>
      <w:r w:rsidRPr="00AD55FA">
        <w:rPr>
          <w:rFonts w:ascii="Italic" w:eastAsia="Times New Roman" w:hAnsi="Italic" w:cstheme="majorHAnsi"/>
          <w:i/>
          <w:color w:val="202124"/>
          <w:sz w:val="20"/>
          <w:szCs w:val="20"/>
          <w:lang w:val="en"/>
        </w:rPr>
        <w:t>Hasil</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penelitian</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menunjukkan</w:t>
      </w:r>
      <w:proofErr w:type="spellEnd"/>
      <w:r w:rsidRPr="00AD55FA">
        <w:rPr>
          <w:rFonts w:ascii="Italic" w:eastAsia="Times New Roman" w:hAnsi="Italic" w:cstheme="majorHAnsi"/>
          <w:i/>
          <w:color w:val="202124"/>
          <w:sz w:val="20"/>
          <w:szCs w:val="20"/>
          <w:lang w:val="en"/>
        </w:rPr>
        <w:t xml:space="preserve"> </w:t>
      </w:r>
      <w:proofErr w:type="spellStart"/>
      <w:r w:rsidRPr="00AD55FA">
        <w:rPr>
          <w:rFonts w:ascii="Italic" w:eastAsia="Times New Roman" w:hAnsi="Italic" w:cstheme="majorHAnsi"/>
          <w:i/>
          <w:color w:val="202124"/>
          <w:sz w:val="20"/>
          <w:szCs w:val="20"/>
          <w:lang w:val="en"/>
        </w:rPr>
        <w:t>bahwa</w:t>
      </w:r>
      <w:proofErr w:type="spellEnd"/>
      <w:r w:rsidRPr="00AD55FA">
        <w:rPr>
          <w:rFonts w:ascii="Italic" w:eastAsia="Times New Roman" w:hAnsi="Italic" w:cstheme="majorHAnsi"/>
          <w:i/>
          <w:color w:val="202124"/>
          <w:sz w:val="20"/>
          <w:szCs w:val="20"/>
          <w:lang w:val="en"/>
        </w:rPr>
        <w:t xml:space="preserve"> </w:t>
      </w:r>
      <w:proofErr w:type="spellStart"/>
      <w:r w:rsidR="00E15F45" w:rsidRPr="00AD55FA">
        <w:rPr>
          <w:rFonts w:ascii="Italic" w:eastAsia="Times New Roman" w:hAnsi="Italic" w:cstheme="majorHAnsi"/>
          <w:i/>
          <w:color w:val="202124"/>
          <w:sz w:val="20"/>
          <w:szCs w:val="20"/>
          <w:lang w:val="en"/>
        </w:rPr>
        <w:t>Anak</w:t>
      </w:r>
      <w:proofErr w:type="spellEnd"/>
      <w:r w:rsidR="00E15F45" w:rsidRPr="00AD55FA">
        <w:rPr>
          <w:rFonts w:ascii="Italic" w:eastAsia="Times New Roman" w:hAnsi="Italic" w:cstheme="majorHAnsi"/>
          <w:i/>
          <w:color w:val="202124"/>
          <w:sz w:val="20"/>
          <w:szCs w:val="20"/>
          <w:lang w:val="en"/>
        </w:rPr>
        <w:t xml:space="preserve"> yang di </w:t>
      </w:r>
      <w:proofErr w:type="spellStart"/>
      <w:r w:rsidR="00E15F45" w:rsidRPr="00AD55FA">
        <w:rPr>
          <w:rFonts w:ascii="Italic" w:eastAsia="Times New Roman" w:hAnsi="Italic" w:cstheme="majorHAnsi"/>
          <w:i/>
          <w:color w:val="202124"/>
          <w:sz w:val="20"/>
          <w:szCs w:val="20"/>
          <w:lang w:val="en"/>
        </w:rPr>
        <w:t>lahirkan</w:t>
      </w:r>
      <w:proofErr w:type="spellEnd"/>
      <w:r w:rsidR="00E15F45" w:rsidRPr="00AD55FA">
        <w:rPr>
          <w:rFonts w:ascii="Italic" w:eastAsia="Times New Roman" w:hAnsi="Italic" w:cstheme="majorHAnsi"/>
          <w:i/>
          <w:color w:val="202124"/>
          <w:sz w:val="20"/>
          <w:szCs w:val="20"/>
          <w:lang w:val="en"/>
        </w:rPr>
        <w:t xml:space="preserve"> </w:t>
      </w:r>
      <w:proofErr w:type="spellStart"/>
      <w:r w:rsidR="00E15F45" w:rsidRPr="00AD55FA">
        <w:rPr>
          <w:rFonts w:ascii="Italic" w:eastAsia="Times New Roman" w:hAnsi="Italic" w:cstheme="majorHAnsi"/>
          <w:i/>
          <w:color w:val="202124"/>
          <w:sz w:val="20"/>
          <w:szCs w:val="20"/>
          <w:lang w:val="en"/>
        </w:rPr>
        <w:t>dari</w:t>
      </w:r>
      <w:proofErr w:type="spellEnd"/>
      <w:r w:rsidR="00E15F45" w:rsidRPr="00AD55FA">
        <w:rPr>
          <w:rFonts w:ascii="Italic" w:eastAsia="Times New Roman" w:hAnsi="Italic" w:cstheme="majorHAnsi"/>
          <w:i/>
          <w:color w:val="202124"/>
          <w:sz w:val="20"/>
          <w:szCs w:val="20"/>
          <w:lang w:val="en"/>
        </w:rPr>
        <w:t xml:space="preserve"> </w:t>
      </w:r>
      <w:proofErr w:type="spellStart"/>
      <w:r w:rsidR="00E15F45" w:rsidRPr="00AD55FA">
        <w:rPr>
          <w:rFonts w:ascii="Italic" w:eastAsia="Times New Roman" w:hAnsi="Italic" w:cstheme="majorHAnsi"/>
          <w:i/>
          <w:color w:val="202124"/>
          <w:sz w:val="20"/>
          <w:szCs w:val="20"/>
          <w:lang w:val="en"/>
        </w:rPr>
        <w:t>perkawinan</w:t>
      </w:r>
      <w:proofErr w:type="spellEnd"/>
      <w:r w:rsidR="00E15F45" w:rsidRPr="00AD55FA">
        <w:rPr>
          <w:rFonts w:ascii="Italic" w:eastAsia="Times New Roman" w:hAnsi="Italic" w:cstheme="majorHAnsi"/>
          <w:i/>
          <w:color w:val="202124"/>
          <w:sz w:val="20"/>
          <w:szCs w:val="20"/>
          <w:lang w:val="en"/>
        </w:rPr>
        <w:t xml:space="preserve"> </w:t>
      </w:r>
      <w:proofErr w:type="spellStart"/>
      <w:r w:rsidR="00E15F45" w:rsidRPr="00AD55FA">
        <w:rPr>
          <w:rFonts w:ascii="Italic" w:eastAsia="Times New Roman" w:hAnsi="Italic" w:cstheme="majorHAnsi"/>
          <w:i/>
          <w:color w:val="202124"/>
          <w:sz w:val="20"/>
          <w:szCs w:val="20"/>
          <w:lang w:val="en"/>
        </w:rPr>
        <w:t>campuran</w:t>
      </w:r>
      <w:proofErr w:type="spellEnd"/>
      <w:r w:rsidR="00E15F45" w:rsidRPr="00AD55FA">
        <w:rPr>
          <w:rFonts w:ascii="Italic" w:eastAsia="Times New Roman" w:hAnsi="Italic" w:cstheme="majorHAnsi"/>
          <w:i/>
          <w:color w:val="202124"/>
          <w:sz w:val="20"/>
          <w:szCs w:val="20"/>
          <w:lang w:val="en"/>
        </w:rPr>
        <w:t xml:space="preserve"> </w:t>
      </w:r>
      <w:proofErr w:type="spellStart"/>
      <w:r w:rsidR="00E15F45" w:rsidRPr="00AD55FA">
        <w:rPr>
          <w:rFonts w:ascii="Italic" w:eastAsia="Times New Roman" w:hAnsi="Italic" w:cstheme="majorHAnsi"/>
          <w:i/>
          <w:color w:val="202124"/>
          <w:sz w:val="20"/>
          <w:szCs w:val="20"/>
          <w:lang w:val="en"/>
        </w:rPr>
        <w:t>mendapatkan</w:t>
      </w:r>
      <w:proofErr w:type="spellEnd"/>
      <w:r w:rsidR="00E15F45" w:rsidRPr="00AD55FA">
        <w:rPr>
          <w:rFonts w:ascii="Italic" w:eastAsia="Times New Roman" w:hAnsi="Italic" w:cstheme="majorHAnsi"/>
          <w:i/>
          <w:color w:val="202124"/>
          <w:sz w:val="20"/>
          <w:szCs w:val="20"/>
          <w:lang w:val="en"/>
        </w:rPr>
        <w:t xml:space="preserve"> </w:t>
      </w:r>
      <w:proofErr w:type="spellStart"/>
      <w:r w:rsidR="00E15F45" w:rsidRPr="00AD55FA">
        <w:rPr>
          <w:rFonts w:ascii="Italic" w:eastAsia="Times New Roman" w:hAnsi="Italic" w:cstheme="majorHAnsi"/>
          <w:i/>
          <w:color w:val="202124"/>
          <w:sz w:val="20"/>
          <w:szCs w:val="20"/>
          <w:lang w:val="en"/>
        </w:rPr>
        <w:t>jaminan</w:t>
      </w:r>
      <w:proofErr w:type="spellEnd"/>
      <w:r w:rsidR="00E15F45" w:rsidRPr="00AD55FA">
        <w:rPr>
          <w:rFonts w:ascii="Italic" w:eastAsia="Times New Roman" w:hAnsi="Italic" w:cstheme="majorHAnsi"/>
          <w:i/>
          <w:color w:val="202124"/>
          <w:sz w:val="20"/>
          <w:szCs w:val="20"/>
          <w:lang w:val="en"/>
        </w:rPr>
        <w:t xml:space="preserve"> </w:t>
      </w:r>
      <w:proofErr w:type="spellStart"/>
      <w:r w:rsidR="00E15F45" w:rsidRPr="00AD55FA">
        <w:rPr>
          <w:rFonts w:ascii="Italic" w:eastAsia="Times New Roman" w:hAnsi="Italic" w:cstheme="majorHAnsi"/>
          <w:i/>
          <w:color w:val="202124"/>
          <w:sz w:val="20"/>
          <w:szCs w:val="20"/>
          <w:lang w:val="en"/>
        </w:rPr>
        <w:t>kepastian</w:t>
      </w:r>
      <w:proofErr w:type="spellEnd"/>
      <w:r w:rsidR="00E15F45" w:rsidRPr="00AD55FA">
        <w:rPr>
          <w:rFonts w:ascii="Italic" w:eastAsia="Times New Roman" w:hAnsi="Italic" w:cstheme="majorHAnsi"/>
          <w:i/>
          <w:color w:val="202124"/>
          <w:sz w:val="20"/>
          <w:szCs w:val="20"/>
          <w:lang w:val="en"/>
        </w:rPr>
        <w:t xml:space="preserve"> </w:t>
      </w:r>
      <w:proofErr w:type="spellStart"/>
      <w:r w:rsidR="00E15F45" w:rsidRPr="00AD55FA">
        <w:rPr>
          <w:rFonts w:ascii="Italic" w:eastAsia="Times New Roman" w:hAnsi="Italic" w:cstheme="majorHAnsi"/>
          <w:i/>
          <w:color w:val="202124"/>
          <w:sz w:val="20"/>
          <w:szCs w:val="20"/>
          <w:lang w:val="en"/>
        </w:rPr>
        <w:t>hukum</w:t>
      </w:r>
      <w:proofErr w:type="spellEnd"/>
      <w:r w:rsidR="00E15F45" w:rsidRPr="00AD55FA">
        <w:rPr>
          <w:rFonts w:ascii="Italic" w:eastAsia="Times New Roman" w:hAnsi="Italic" w:cstheme="majorHAnsi"/>
          <w:i/>
          <w:color w:val="202124"/>
          <w:sz w:val="20"/>
          <w:szCs w:val="20"/>
          <w:lang w:val="en"/>
        </w:rPr>
        <w:t xml:space="preserve"> </w:t>
      </w:r>
      <w:proofErr w:type="spellStart"/>
      <w:r w:rsidR="00E15F45" w:rsidRPr="00AD55FA">
        <w:rPr>
          <w:rFonts w:ascii="Italic" w:eastAsia="Times New Roman" w:hAnsi="Italic" w:cstheme="majorHAnsi"/>
          <w:i/>
          <w:color w:val="202124"/>
          <w:sz w:val="20"/>
          <w:szCs w:val="20"/>
          <w:lang w:val="en"/>
        </w:rPr>
        <w:t>menurut</w:t>
      </w:r>
      <w:proofErr w:type="spellEnd"/>
      <w:r w:rsidR="00E15F45" w:rsidRPr="00AD55FA">
        <w:rPr>
          <w:rFonts w:ascii="Italic" w:eastAsia="Times New Roman" w:hAnsi="Italic" w:cstheme="majorHAnsi"/>
          <w:i/>
          <w:color w:val="202124"/>
          <w:sz w:val="20"/>
          <w:szCs w:val="20"/>
          <w:lang w:val="en"/>
        </w:rPr>
        <w:t xml:space="preserve"> </w:t>
      </w:r>
      <w:proofErr w:type="spellStart"/>
      <w:r w:rsidR="00E15F45" w:rsidRPr="00AD55FA">
        <w:rPr>
          <w:rFonts w:ascii="Italic" w:eastAsia="Times New Roman" w:hAnsi="Italic" w:cstheme="majorHAnsi"/>
          <w:i/>
          <w:color w:val="202124"/>
          <w:sz w:val="20"/>
          <w:szCs w:val="20"/>
          <w:lang w:val="en"/>
        </w:rPr>
        <w:t>Undang</w:t>
      </w:r>
      <w:proofErr w:type="spellEnd"/>
      <w:r w:rsidR="00E15F45" w:rsidRPr="00AD55FA">
        <w:rPr>
          <w:rFonts w:ascii="Italic" w:eastAsia="Times New Roman" w:hAnsi="Italic" w:cstheme="majorHAnsi"/>
          <w:i/>
          <w:color w:val="202124"/>
          <w:sz w:val="20"/>
          <w:szCs w:val="20"/>
          <w:lang w:val="en"/>
        </w:rPr>
        <w:t xml:space="preserve"> – </w:t>
      </w:r>
      <w:proofErr w:type="spellStart"/>
      <w:r w:rsidR="00E15F45" w:rsidRPr="00AD55FA">
        <w:rPr>
          <w:rFonts w:ascii="Italic" w:eastAsia="Times New Roman" w:hAnsi="Italic" w:cstheme="majorHAnsi"/>
          <w:i/>
          <w:color w:val="202124"/>
          <w:sz w:val="20"/>
          <w:szCs w:val="20"/>
          <w:lang w:val="en"/>
        </w:rPr>
        <w:t>undang</w:t>
      </w:r>
      <w:proofErr w:type="spellEnd"/>
      <w:r w:rsidR="00E15F45" w:rsidRPr="00AD55FA">
        <w:rPr>
          <w:rFonts w:ascii="Italic" w:eastAsia="Times New Roman" w:hAnsi="Italic" w:cstheme="majorHAnsi"/>
          <w:i/>
          <w:color w:val="202124"/>
          <w:sz w:val="20"/>
          <w:szCs w:val="20"/>
          <w:lang w:val="en"/>
        </w:rPr>
        <w:t xml:space="preserve"> </w:t>
      </w:r>
      <w:proofErr w:type="spellStart"/>
      <w:r w:rsidR="00E15F45" w:rsidRPr="00AD55FA">
        <w:rPr>
          <w:rFonts w:ascii="Italic" w:eastAsia="Times New Roman" w:hAnsi="Italic" w:cstheme="majorHAnsi"/>
          <w:i/>
          <w:color w:val="202124"/>
          <w:sz w:val="20"/>
          <w:szCs w:val="20"/>
          <w:lang w:val="en"/>
        </w:rPr>
        <w:t>Nomor</w:t>
      </w:r>
      <w:proofErr w:type="spellEnd"/>
      <w:r w:rsidR="00E15F45" w:rsidRPr="00AD55FA">
        <w:rPr>
          <w:rFonts w:ascii="Italic" w:eastAsia="Times New Roman" w:hAnsi="Italic" w:cstheme="majorHAnsi"/>
          <w:i/>
          <w:color w:val="202124"/>
          <w:sz w:val="20"/>
          <w:szCs w:val="20"/>
          <w:lang w:val="en"/>
        </w:rPr>
        <w:t xml:space="preserve"> 12 </w:t>
      </w:r>
      <w:proofErr w:type="spellStart"/>
      <w:r w:rsidR="00E15F45" w:rsidRPr="00AD55FA">
        <w:rPr>
          <w:rFonts w:ascii="Italic" w:eastAsia="Times New Roman" w:hAnsi="Italic" w:cstheme="majorHAnsi"/>
          <w:i/>
          <w:color w:val="202124"/>
          <w:sz w:val="20"/>
          <w:szCs w:val="20"/>
          <w:lang w:val="en"/>
        </w:rPr>
        <w:t>Tahun</w:t>
      </w:r>
      <w:proofErr w:type="spellEnd"/>
      <w:r w:rsidR="00E15F45" w:rsidRPr="00AD55FA">
        <w:rPr>
          <w:rFonts w:ascii="Italic" w:eastAsia="Times New Roman" w:hAnsi="Italic" w:cstheme="majorHAnsi"/>
          <w:i/>
          <w:color w:val="202124"/>
          <w:sz w:val="20"/>
          <w:szCs w:val="20"/>
          <w:lang w:val="en"/>
        </w:rPr>
        <w:t xml:space="preserve"> 2006 </w:t>
      </w:r>
      <w:proofErr w:type="spellStart"/>
      <w:r w:rsidR="00E15F45" w:rsidRPr="00AD55FA">
        <w:rPr>
          <w:rFonts w:ascii="Italic" w:eastAsia="Times New Roman" w:hAnsi="Italic" w:cstheme="majorHAnsi"/>
          <w:i/>
          <w:color w:val="202124"/>
          <w:sz w:val="20"/>
          <w:szCs w:val="20"/>
          <w:lang w:val="en"/>
        </w:rPr>
        <w:t>pasal</w:t>
      </w:r>
      <w:proofErr w:type="spellEnd"/>
      <w:r w:rsidR="00E15F45" w:rsidRPr="00AD55FA">
        <w:rPr>
          <w:rFonts w:ascii="Italic" w:eastAsia="Times New Roman" w:hAnsi="Italic" w:cstheme="majorHAnsi"/>
          <w:i/>
          <w:color w:val="202124"/>
          <w:sz w:val="20"/>
          <w:szCs w:val="20"/>
          <w:lang w:val="en"/>
        </w:rPr>
        <w:t xml:space="preserve"> 4 </w:t>
      </w:r>
      <w:proofErr w:type="spellStart"/>
      <w:r w:rsidR="00E15F45" w:rsidRPr="00AD55FA">
        <w:rPr>
          <w:rFonts w:ascii="Italic" w:eastAsia="Times New Roman" w:hAnsi="Italic" w:cstheme="majorHAnsi"/>
          <w:i/>
          <w:color w:val="202124"/>
          <w:sz w:val="20"/>
          <w:szCs w:val="20"/>
          <w:lang w:val="en"/>
        </w:rPr>
        <w:t>huruf</w:t>
      </w:r>
      <w:proofErr w:type="spellEnd"/>
      <w:r w:rsidR="00E15F45" w:rsidRPr="00AD55FA">
        <w:rPr>
          <w:rFonts w:ascii="Italic" w:eastAsia="Times New Roman" w:hAnsi="Italic" w:cstheme="majorHAnsi"/>
          <w:i/>
          <w:color w:val="202124"/>
          <w:sz w:val="20"/>
          <w:szCs w:val="20"/>
          <w:lang w:val="en"/>
        </w:rPr>
        <w:t xml:space="preserve"> c </w:t>
      </w:r>
      <w:proofErr w:type="spellStart"/>
      <w:r w:rsidR="00E15F45" w:rsidRPr="00AD55FA">
        <w:rPr>
          <w:rFonts w:ascii="Italic" w:eastAsia="Times New Roman" w:hAnsi="Italic" w:cstheme="majorHAnsi"/>
          <w:i/>
          <w:color w:val="202124"/>
          <w:sz w:val="20"/>
          <w:szCs w:val="20"/>
          <w:lang w:val="en"/>
        </w:rPr>
        <w:t>dan</w:t>
      </w:r>
      <w:proofErr w:type="spellEnd"/>
      <w:r w:rsidR="00E15F45" w:rsidRPr="00AD55FA">
        <w:rPr>
          <w:rFonts w:ascii="Italic" w:eastAsia="Times New Roman" w:hAnsi="Italic" w:cstheme="majorHAnsi"/>
          <w:i/>
          <w:color w:val="202124"/>
          <w:sz w:val="20"/>
          <w:szCs w:val="20"/>
          <w:lang w:val="en"/>
        </w:rPr>
        <w:t xml:space="preserve"> d </w:t>
      </w:r>
      <w:proofErr w:type="spellStart"/>
      <w:r w:rsidR="00E15F45" w:rsidRPr="00AD55FA">
        <w:rPr>
          <w:rFonts w:ascii="Italic" w:eastAsia="Times New Roman" w:hAnsi="Italic" w:cstheme="majorHAnsi"/>
          <w:i/>
          <w:color w:val="202124"/>
          <w:sz w:val="20"/>
          <w:szCs w:val="20"/>
        </w:rPr>
        <w:t>tentang</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Kewarganegaraan</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Republik</w:t>
      </w:r>
      <w:proofErr w:type="spellEnd"/>
      <w:r w:rsidR="00E15F45" w:rsidRPr="00AD55FA">
        <w:rPr>
          <w:rFonts w:ascii="Italic" w:eastAsia="Times New Roman" w:hAnsi="Italic" w:cstheme="majorHAnsi"/>
          <w:i/>
          <w:color w:val="202124"/>
          <w:sz w:val="20"/>
          <w:szCs w:val="20"/>
        </w:rPr>
        <w:t xml:space="preserve"> Indonesia </w:t>
      </w:r>
      <w:proofErr w:type="spellStart"/>
      <w:r w:rsidR="00E15F45" w:rsidRPr="00AD55FA">
        <w:rPr>
          <w:rFonts w:ascii="Italic" w:eastAsia="Times New Roman" w:hAnsi="Italic" w:cstheme="majorHAnsi"/>
          <w:i/>
          <w:color w:val="202124"/>
          <w:sz w:val="20"/>
          <w:szCs w:val="20"/>
        </w:rPr>
        <w:t>anak</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dari</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lastRenderedPageBreak/>
        <w:t>perkawinan</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campuran</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memiliki</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kewarganegaraan</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ganda</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hingga</w:t>
      </w:r>
      <w:proofErr w:type="spellEnd"/>
      <w:r w:rsidR="00E15F45" w:rsidRPr="00AD55FA">
        <w:rPr>
          <w:rFonts w:ascii="Italic" w:eastAsia="Times New Roman" w:hAnsi="Italic" w:cstheme="majorHAnsi"/>
          <w:i/>
          <w:color w:val="202124"/>
          <w:sz w:val="20"/>
          <w:szCs w:val="20"/>
        </w:rPr>
        <w:t xml:space="preserve"> di </w:t>
      </w:r>
      <w:proofErr w:type="spellStart"/>
      <w:r w:rsidR="00E15F45" w:rsidRPr="00AD55FA">
        <w:rPr>
          <w:rFonts w:ascii="Italic" w:eastAsia="Times New Roman" w:hAnsi="Italic" w:cstheme="majorHAnsi"/>
          <w:i/>
          <w:color w:val="202124"/>
          <w:sz w:val="20"/>
          <w:szCs w:val="20"/>
        </w:rPr>
        <w:t>anak</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berusia</w:t>
      </w:r>
      <w:proofErr w:type="spellEnd"/>
      <w:r w:rsidR="00E15F45" w:rsidRPr="00AD55FA">
        <w:rPr>
          <w:rFonts w:ascii="Italic" w:eastAsia="Times New Roman" w:hAnsi="Italic" w:cstheme="majorHAnsi"/>
          <w:i/>
          <w:color w:val="202124"/>
          <w:sz w:val="20"/>
          <w:szCs w:val="20"/>
        </w:rPr>
        <w:t xml:space="preserve"> 18 </w:t>
      </w:r>
      <w:proofErr w:type="spellStart"/>
      <w:r w:rsidR="00E15F45" w:rsidRPr="00AD55FA">
        <w:rPr>
          <w:rFonts w:ascii="Italic" w:eastAsia="Times New Roman" w:hAnsi="Italic" w:cstheme="majorHAnsi"/>
          <w:i/>
          <w:color w:val="202124"/>
          <w:sz w:val="20"/>
          <w:szCs w:val="20"/>
        </w:rPr>
        <w:t>tahun</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atau</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sudah</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kawin</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dalam</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waktu</w:t>
      </w:r>
      <w:proofErr w:type="spellEnd"/>
      <w:r w:rsidR="00E15F45" w:rsidRPr="00AD55FA">
        <w:rPr>
          <w:rFonts w:ascii="Italic" w:eastAsia="Times New Roman" w:hAnsi="Italic" w:cstheme="majorHAnsi"/>
          <w:i/>
          <w:color w:val="202124"/>
          <w:sz w:val="20"/>
          <w:szCs w:val="20"/>
        </w:rPr>
        <w:t xml:space="preserve"> paling lama </w:t>
      </w:r>
      <w:proofErr w:type="spellStart"/>
      <w:r w:rsidR="00E15F45" w:rsidRPr="00AD55FA">
        <w:rPr>
          <w:rFonts w:ascii="Italic" w:eastAsia="Times New Roman" w:hAnsi="Italic" w:cstheme="majorHAnsi"/>
          <w:i/>
          <w:color w:val="202124"/>
          <w:sz w:val="20"/>
          <w:szCs w:val="20"/>
        </w:rPr>
        <w:t>tiga</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tahun</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serta</w:t>
      </w:r>
      <w:proofErr w:type="spellEnd"/>
      <w:r w:rsidR="00E15F45" w:rsidRPr="00AD55FA">
        <w:rPr>
          <w:rFonts w:ascii="Italic" w:eastAsia="Times New Roman" w:hAnsi="Italic" w:cstheme="majorHAnsi"/>
          <w:i/>
          <w:color w:val="202124"/>
          <w:sz w:val="20"/>
          <w:szCs w:val="20"/>
        </w:rPr>
        <w:t xml:space="preserve"> </w:t>
      </w:r>
      <w:proofErr w:type="spellStart"/>
      <w:r w:rsidR="00E15F45" w:rsidRPr="00AD55FA">
        <w:rPr>
          <w:rFonts w:ascii="Italic" w:eastAsia="Times New Roman" w:hAnsi="Italic" w:cstheme="majorHAnsi"/>
          <w:i/>
          <w:color w:val="202124"/>
          <w:sz w:val="20"/>
          <w:szCs w:val="20"/>
        </w:rPr>
        <w:t>Anak</w:t>
      </w:r>
      <w:proofErr w:type="spellEnd"/>
      <w:r w:rsidR="000D4AFB" w:rsidRPr="00AD55FA">
        <w:rPr>
          <w:rFonts w:ascii="Italic" w:eastAsia="Times New Roman" w:hAnsi="Italic" w:cstheme="majorHAnsi"/>
          <w:i/>
          <w:color w:val="202124"/>
          <w:sz w:val="20"/>
          <w:szCs w:val="20"/>
        </w:rPr>
        <w:t xml:space="preserve"> yang </w:t>
      </w:r>
      <w:proofErr w:type="spellStart"/>
      <w:r w:rsidR="000D4AFB" w:rsidRPr="00AD55FA">
        <w:rPr>
          <w:rFonts w:ascii="Italic" w:eastAsia="Times New Roman" w:hAnsi="Italic" w:cstheme="majorHAnsi"/>
          <w:i/>
          <w:color w:val="202124"/>
          <w:sz w:val="20"/>
          <w:szCs w:val="20"/>
        </w:rPr>
        <w:t>lahir</w:t>
      </w:r>
      <w:proofErr w:type="spellEnd"/>
      <w:r w:rsidR="000D4AFB" w:rsidRPr="00AD55FA">
        <w:rPr>
          <w:rFonts w:ascii="Italic" w:eastAsia="Times New Roman" w:hAnsi="Italic" w:cstheme="majorHAnsi"/>
          <w:i/>
          <w:color w:val="202124"/>
          <w:sz w:val="20"/>
          <w:szCs w:val="20"/>
        </w:rPr>
        <w:t xml:space="preserve"> </w:t>
      </w:r>
      <w:proofErr w:type="spellStart"/>
      <w:r w:rsidR="000D4AFB" w:rsidRPr="00AD55FA">
        <w:rPr>
          <w:rFonts w:ascii="Italic" w:eastAsia="Times New Roman" w:hAnsi="Italic" w:cstheme="majorHAnsi"/>
          <w:i/>
          <w:color w:val="202124"/>
          <w:sz w:val="20"/>
          <w:szCs w:val="20"/>
        </w:rPr>
        <w:t>perkawinan</w:t>
      </w:r>
      <w:proofErr w:type="spellEnd"/>
      <w:r w:rsidR="000D4AFB" w:rsidRPr="00AD55FA">
        <w:rPr>
          <w:rFonts w:ascii="Italic" w:eastAsia="Times New Roman" w:hAnsi="Italic" w:cstheme="majorHAnsi"/>
          <w:i/>
          <w:color w:val="202124"/>
          <w:sz w:val="20"/>
          <w:szCs w:val="20"/>
        </w:rPr>
        <w:t xml:space="preserve"> </w:t>
      </w:r>
      <w:proofErr w:type="spellStart"/>
      <w:r w:rsidR="000D4AFB" w:rsidRPr="00AD55FA">
        <w:rPr>
          <w:rFonts w:ascii="Italic" w:eastAsia="Times New Roman" w:hAnsi="Italic" w:cstheme="majorHAnsi"/>
          <w:i/>
          <w:color w:val="202124"/>
          <w:sz w:val="20"/>
          <w:szCs w:val="20"/>
        </w:rPr>
        <w:t>campuran</w:t>
      </w:r>
      <w:proofErr w:type="spellEnd"/>
      <w:r w:rsidR="000D4AFB" w:rsidRPr="00AD55FA">
        <w:rPr>
          <w:rFonts w:ascii="Italic" w:eastAsia="Times New Roman" w:hAnsi="Italic" w:cstheme="majorHAnsi"/>
          <w:i/>
          <w:color w:val="202124"/>
          <w:sz w:val="20"/>
          <w:szCs w:val="20"/>
        </w:rPr>
        <w:t xml:space="preserve"> </w:t>
      </w:r>
      <w:proofErr w:type="spellStart"/>
      <w:r w:rsidR="000D4AFB" w:rsidRPr="00AD55FA">
        <w:rPr>
          <w:rFonts w:ascii="Italic" w:eastAsia="Times New Roman" w:hAnsi="Italic" w:cstheme="majorHAnsi"/>
          <w:i/>
          <w:color w:val="202124"/>
          <w:sz w:val="20"/>
          <w:szCs w:val="20"/>
        </w:rPr>
        <w:t>juga</w:t>
      </w:r>
      <w:proofErr w:type="spellEnd"/>
      <w:r w:rsidR="000D4AFB" w:rsidRPr="00AD55FA">
        <w:rPr>
          <w:rFonts w:ascii="Italic" w:eastAsia="Times New Roman" w:hAnsi="Italic" w:cstheme="majorHAnsi"/>
          <w:i/>
          <w:color w:val="202124"/>
          <w:sz w:val="20"/>
          <w:szCs w:val="20"/>
        </w:rPr>
        <w:t xml:space="preserve"> </w:t>
      </w:r>
      <w:proofErr w:type="spellStart"/>
      <w:r w:rsidR="000D4AFB" w:rsidRPr="00AD55FA">
        <w:rPr>
          <w:rFonts w:ascii="Italic" w:eastAsia="Times New Roman" w:hAnsi="Italic" w:cstheme="majorHAnsi"/>
          <w:i/>
          <w:color w:val="202124"/>
          <w:sz w:val="20"/>
          <w:szCs w:val="20"/>
        </w:rPr>
        <w:t>mendapatkan</w:t>
      </w:r>
      <w:proofErr w:type="spellEnd"/>
      <w:r w:rsidR="000D4AFB" w:rsidRPr="00AD55FA">
        <w:rPr>
          <w:rFonts w:ascii="Italic" w:eastAsia="Times New Roman" w:hAnsi="Italic" w:cstheme="majorHAnsi"/>
          <w:i/>
          <w:color w:val="202124"/>
          <w:sz w:val="20"/>
          <w:szCs w:val="20"/>
        </w:rPr>
        <w:t xml:space="preserve"> </w:t>
      </w:r>
      <w:proofErr w:type="spellStart"/>
      <w:r w:rsidR="000D4AFB" w:rsidRPr="00AD55FA">
        <w:rPr>
          <w:rFonts w:ascii="Italic" w:eastAsia="Times New Roman" w:hAnsi="Italic" w:cstheme="majorHAnsi"/>
          <w:i/>
          <w:color w:val="202124"/>
          <w:sz w:val="20"/>
          <w:szCs w:val="20"/>
        </w:rPr>
        <w:t>perlindungan</w:t>
      </w:r>
      <w:proofErr w:type="spellEnd"/>
      <w:r w:rsidR="000D4AFB" w:rsidRPr="00AD55FA">
        <w:rPr>
          <w:rFonts w:ascii="Italic" w:eastAsia="Times New Roman" w:hAnsi="Italic" w:cstheme="majorHAnsi"/>
          <w:i/>
          <w:color w:val="202124"/>
          <w:sz w:val="20"/>
          <w:szCs w:val="20"/>
        </w:rPr>
        <w:t xml:space="preserve"> </w:t>
      </w:r>
      <w:proofErr w:type="spellStart"/>
      <w:r w:rsidR="000D4AFB" w:rsidRPr="00AD55FA">
        <w:rPr>
          <w:rFonts w:ascii="Italic" w:eastAsia="Times New Roman" w:hAnsi="Italic" w:cstheme="majorHAnsi"/>
          <w:i/>
          <w:color w:val="202124"/>
          <w:sz w:val="20"/>
          <w:szCs w:val="20"/>
        </w:rPr>
        <w:t>sebagaimana</w:t>
      </w:r>
      <w:proofErr w:type="spellEnd"/>
      <w:r w:rsidR="000D4AFB" w:rsidRPr="00AD55FA">
        <w:rPr>
          <w:rFonts w:ascii="Italic" w:eastAsia="Times New Roman" w:hAnsi="Italic" w:cstheme="majorHAnsi"/>
          <w:i/>
          <w:color w:val="202124"/>
          <w:sz w:val="20"/>
          <w:szCs w:val="20"/>
        </w:rPr>
        <w:t xml:space="preserve"> </w:t>
      </w:r>
      <w:proofErr w:type="spellStart"/>
      <w:r w:rsidR="000D4AFB" w:rsidRPr="00AD55FA">
        <w:rPr>
          <w:rFonts w:ascii="Italic" w:eastAsia="Times New Roman" w:hAnsi="Italic" w:cstheme="majorHAnsi"/>
          <w:i/>
          <w:color w:val="202124"/>
          <w:sz w:val="20"/>
          <w:szCs w:val="20"/>
        </w:rPr>
        <w:t>anak</w:t>
      </w:r>
      <w:proofErr w:type="spellEnd"/>
      <w:r w:rsidR="000D4AFB" w:rsidRPr="00AD55FA">
        <w:rPr>
          <w:rFonts w:ascii="Italic" w:eastAsia="Times New Roman" w:hAnsi="Italic" w:cstheme="majorHAnsi"/>
          <w:i/>
          <w:color w:val="202124"/>
          <w:sz w:val="20"/>
          <w:szCs w:val="20"/>
        </w:rPr>
        <w:t xml:space="preserve"> </w:t>
      </w:r>
      <w:proofErr w:type="spellStart"/>
      <w:r w:rsidR="000D4AFB" w:rsidRPr="00AD55FA">
        <w:rPr>
          <w:rFonts w:ascii="Italic" w:eastAsia="Times New Roman" w:hAnsi="Italic" w:cstheme="majorHAnsi"/>
          <w:i/>
          <w:color w:val="202124"/>
          <w:sz w:val="20"/>
          <w:szCs w:val="20"/>
        </w:rPr>
        <w:t>pada</w:t>
      </w:r>
      <w:proofErr w:type="spellEnd"/>
      <w:r w:rsidR="000D4AFB" w:rsidRPr="00AD55FA">
        <w:rPr>
          <w:rFonts w:ascii="Italic" w:eastAsia="Times New Roman" w:hAnsi="Italic" w:cstheme="majorHAnsi"/>
          <w:i/>
          <w:color w:val="202124"/>
          <w:sz w:val="20"/>
          <w:szCs w:val="20"/>
        </w:rPr>
        <w:t xml:space="preserve"> </w:t>
      </w:r>
      <w:proofErr w:type="spellStart"/>
      <w:r w:rsidR="000D4AFB" w:rsidRPr="00AD55FA">
        <w:rPr>
          <w:rFonts w:ascii="Italic" w:eastAsia="Times New Roman" w:hAnsi="Italic" w:cstheme="majorHAnsi"/>
          <w:i/>
          <w:color w:val="202124"/>
          <w:sz w:val="20"/>
          <w:szCs w:val="20"/>
        </w:rPr>
        <w:t>umum</w:t>
      </w:r>
      <w:r w:rsidR="00AD55FA" w:rsidRPr="00AD55FA">
        <w:rPr>
          <w:rFonts w:ascii="Italic" w:eastAsia="Times New Roman" w:hAnsi="Italic" w:cstheme="majorHAnsi"/>
          <w:i/>
          <w:color w:val="202124"/>
          <w:sz w:val="20"/>
          <w:szCs w:val="20"/>
        </w:rPr>
        <w:t>nya</w:t>
      </w:r>
      <w:proofErr w:type="spellEnd"/>
      <w:r w:rsidR="00AD55FA" w:rsidRPr="00AD55FA">
        <w:rPr>
          <w:rFonts w:ascii="Italic" w:eastAsia="Times New Roman" w:hAnsi="Italic" w:cstheme="majorHAnsi"/>
          <w:i/>
          <w:color w:val="202124"/>
          <w:sz w:val="20"/>
          <w:szCs w:val="20"/>
        </w:rPr>
        <w:t xml:space="preserve"> yang di </w:t>
      </w:r>
      <w:proofErr w:type="spellStart"/>
      <w:r w:rsidR="00AD55FA" w:rsidRPr="00AD55FA">
        <w:rPr>
          <w:rFonts w:ascii="Italic" w:eastAsia="Times New Roman" w:hAnsi="Italic" w:cstheme="majorHAnsi"/>
          <w:i/>
          <w:color w:val="202124"/>
          <w:sz w:val="20"/>
          <w:szCs w:val="20"/>
        </w:rPr>
        <w:t>muat</w:t>
      </w:r>
      <w:proofErr w:type="spellEnd"/>
      <w:r w:rsidR="00AD55FA" w:rsidRPr="00AD55FA">
        <w:rPr>
          <w:rFonts w:ascii="Italic" w:eastAsia="Times New Roman" w:hAnsi="Italic" w:cstheme="majorHAnsi"/>
          <w:i/>
          <w:color w:val="202124"/>
          <w:sz w:val="20"/>
          <w:szCs w:val="20"/>
        </w:rPr>
        <w:t xml:space="preserve"> </w:t>
      </w:r>
      <w:proofErr w:type="spellStart"/>
      <w:r w:rsidR="00AD55FA" w:rsidRPr="00AD55FA">
        <w:rPr>
          <w:rFonts w:ascii="Italic" w:eastAsia="Times New Roman" w:hAnsi="Italic" w:cstheme="majorHAnsi"/>
          <w:i/>
          <w:color w:val="202124"/>
          <w:sz w:val="20"/>
          <w:szCs w:val="20"/>
        </w:rPr>
        <w:t>dalam</w:t>
      </w:r>
      <w:proofErr w:type="spellEnd"/>
      <w:r w:rsidR="00AD55FA" w:rsidRPr="00AD55FA">
        <w:rPr>
          <w:rFonts w:ascii="Italic" w:eastAsia="Times New Roman" w:hAnsi="Italic" w:cstheme="majorHAnsi"/>
          <w:i/>
          <w:color w:val="202124"/>
          <w:sz w:val="20"/>
          <w:szCs w:val="20"/>
        </w:rPr>
        <w:t xml:space="preserve"> </w:t>
      </w:r>
      <w:proofErr w:type="spellStart"/>
      <w:r w:rsidR="00AD55FA" w:rsidRPr="00AD55FA">
        <w:rPr>
          <w:rFonts w:ascii="Italic" w:eastAsia="Times New Roman" w:hAnsi="Italic" w:cstheme="majorHAnsi"/>
          <w:i/>
          <w:color w:val="202124"/>
          <w:sz w:val="20"/>
          <w:szCs w:val="20"/>
        </w:rPr>
        <w:t>Undang</w:t>
      </w:r>
      <w:proofErr w:type="spellEnd"/>
      <w:r w:rsidR="00AD55FA" w:rsidRPr="00AD55FA">
        <w:rPr>
          <w:rFonts w:ascii="Italic" w:eastAsia="Times New Roman" w:hAnsi="Italic" w:cstheme="majorHAnsi"/>
          <w:i/>
          <w:color w:val="202124"/>
          <w:sz w:val="20"/>
          <w:szCs w:val="20"/>
        </w:rPr>
        <w:t xml:space="preserve"> </w:t>
      </w:r>
      <w:r w:rsidR="00AD55FA" w:rsidRPr="00AD55FA">
        <w:rPr>
          <w:rFonts w:ascii="Italic" w:eastAsia="Times New Roman" w:hAnsi="Italic" w:cstheme="majorHAnsi"/>
          <w:i/>
          <w:color w:val="202124"/>
          <w:sz w:val="20"/>
          <w:szCs w:val="20"/>
          <w:lang w:val="id-ID"/>
        </w:rPr>
        <w:t>-</w:t>
      </w:r>
      <w:proofErr w:type="spellStart"/>
      <w:r w:rsidR="000D4AFB" w:rsidRPr="00AD55FA">
        <w:rPr>
          <w:rFonts w:ascii="Italic" w:eastAsia="Times New Roman" w:hAnsi="Italic" w:cstheme="majorHAnsi"/>
          <w:i/>
          <w:color w:val="202124"/>
          <w:sz w:val="20"/>
          <w:szCs w:val="20"/>
        </w:rPr>
        <w:t>undang</w:t>
      </w:r>
      <w:proofErr w:type="spellEnd"/>
      <w:r w:rsidR="000D4AFB" w:rsidRPr="00AD55FA">
        <w:rPr>
          <w:rFonts w:ascii="Italic" w:eastAsia="Times New Roman" w:hAnsi="Italic" w:cstheme="majorHAnsi"/>
          <w:i/>
          <w:color w:val="202124"/>
          <w:sz w:val="20"/>
          <w:szCs w:val="20"/>
        </w:rPr>
        <w:t xml:space="preserve"> </w:t>
      </w:r>
      <w:proofErr w:type="spellStart"/>
      <w:r w:rsidR="000D4AFB" w:rsidRPr="00AD55FA">
        <w:rPr>
          <w:rFonts w:ascii="Italic" w:eastAsia="Times New Roman" w:hAnsi="Italic" w:cstheme="majorHAnsi"/>
          <w:i/>
          <w:color w:val="202124"/>
          <w:sz w:val="20"/>
          <w:szCs w:val="20"/>
        </w:rPr>
        <w:t>nomor</w:t>
      </w:r>
      <w:proofErr w:type="spellEnd"/>
      <w:r w:rsidR="000D4AFB" w:rsidRPr="00AD55FA">
        <w:rPr>
          <w:rFonts w:ascii="Italic" w:eastAsia="Times New Roman" w:hAnsi="Italic" w:cstheme="majorHAnsi"/>
          <w:i/>
          <w:color w:val="202124"/>
          <w:sz w:val="20"/>
          <w:szCs w:val="20"/>
        </w:rPr>
        <w:t xml:space="preserve"> 23 </w:t>
      </w:r>
      <w:proofErr w:type="spellStart"/>
      <w:r w:rsidR="000D4AFB" w:rsidRPr="00AD55FA">
        <w:rPr>
          <w:rFonts w:ascii="Italic" w:eastAsia="Times New Roman" w:hAnsi="Italic" w:cstheme="majorHAnsi"/>
          <w:i/>
          <w:color w:val="202124"/>
          <w:sz w:val="20"/>
          <w:szCs w:val="20"/>
        </w:rPr>
        <w:t>Tahun</w:t>
      </w:r>
      <w:proofErr w:type="spellEnd"/>
      <w:r w:rsidR="000D4AFB" w:rsidRPr="00AD55FA">
        <w:rPr>
          <w:rFonts w:ascii="Italic" w:eastAsia="Times New Roman" w:hAnsi="Italic" w:cstheme="majorHAnsi"/>
          <w:i/>
          <w:color w:val="202124"/>
          <w:sz w:val="20"/>
          <w:szCs w:val="20"/>
        </w:rPr>
        <w:t xml:space="preserve"> 2002 </w:t>
      </w:r>
      <w:proofErr w:type="spellStart"/>
      <w:r w:rsidR="000D4AFB" w:rsidRPr="00AD55FA">
        <w:rPr>
          <w:rFonts w:ascii="Italic" w:eastAsia="Times New Roman" w:hAnsi="Italic" w:cstheme="majorHAnsi"/>
          <w:i/>
          <w:color w:val="202124"/>
          <w:sz w:val="20"/>
          <w:szCs w:val="20"/>
        </w:rPr>
        <w:t>tentang</w:t>
      </w:r>
      <w:proofErr w:type="spellEnd"/>
      <w:r w:rsidR="000D4AFB" w:rsidRPr="00AD55FA">
        <w:rPr>
          <w:rFonts w:ascii="Italic" w:eastAsia="Times New Roman" w:hAnsi="Italic" w:cstheme="majorHAnsi"/>
          <w:i/>
          <w:color w:val="202124"/>
          <w:sz w:val="20"/>
          <w:szCs w:val="20"/>
        </w:rPr>
        <w:t xml:space="preserve"> </w:t>
      </w:r>
      <w:proofErr w:type="spellStart"/>
      <w:r w:rsidR="000D4AFB" w:rsidRPr="00AD55FA">
        <w:rPr>
          <w:rFonts w:ascii="Italic" w:eastAsia="Times New Roman" w:hAnsi="Italic" w:cstheme="majorHAnsi"/>
          <w:i/>
          <w:color w:val="202124"/>
          <w:sz w:val="20"/>
          <w:szCs w:val="20"/>
        </w:rPr>
        <w:t>Perlindungan</w:t>
      </w:r>
      <w:proofErr w:type="spellEnd"/>
      <w:r w:rsidR="000D4AFB" w:rsidRPr="00AD55FA">
        <w:rPr>
          <w:rFonts w:ascii="Italic" w:eastAsia="Times New Roman" w:hAnsi="Italic" w:cstheme="majorHAnsi"/>
          <w:i/>
          <w:color w:val="202124"/>
          <w:sz w:val="20"/>
          <w:szCs w:val="20"/>
        </w:rPr>
        <w:t xml:space="preserve"> </w:t>
      </w:r>
      <w:proofErr w:type="spellStart"/>
      <w:r w:rsidR="000D4AFB" w:rsidRPr="00AD55FA">
        <w:rPr>
          <w:rFonts w:ascii="Italic" w:eastAsia="Times New Roman" w:hAnsi="Italic" w:cstheme="majorHAnsi"/>
          <w:i/>
          <w:color w:val="202124"/>
          <w:sz w:val="20"/>
          <w:szCs w:val="20"/>
        </w:rPr>
        <w:t>Anak</w:t>
      </w:r>
      <w:proofErr w:type="spellEnd"/>
      <w:r w:rsidR="000D4AFB" w:rsidRPr="00AD55FA">
        <w:rPr>
          <w:rFonts w:ascii="Italic" w:eastAsia="Times New Roman" w:hAnsi="Italic" w:cstheme="majorHAnsi"/>
          <w:i/>
          <w:color w:val="202124"/>
          <w:sz w:val="20"/>
          <w:szCs w:val="20"/>
        </w:rPr>
        <w:t>.</w:t>
      </w:r>
      <w:r w:rsidR="008F4C81">
        <w:rPr>
          <w:lang w:val="id-ID"/>
        </w:rPr>
        <w:t xml:space="preserve"> </w:t>
      </w:r>
      <w:r w:rsidR="008F4C81" w:rsidRPr="008F4C81">
        <w:rPr>
          <w:rFonts w:ascii="Italic" w:eastAsia="Times New Roman" w:hAnsi="Italic" w:cstheme="majorHAnsi"/>
          <w:i/>
          <w:color w:val="202124"/>
          <w:sz w:val="20"/>
          <w:szCs w:val="20"/>
        </w:rPr>
        <w:t xml:space="preserve">Status </w:t>
      </w:r>
      <w:proofErr w:type="spellStart"/>
      <w:r w:rsidR="008F4C81" w:rsidRPr="008F4C81">
        <w:rPr>
          <w:rFonts w:ascii="Italic" w:eastAsia="Times New Roman" w:hAnsi="Italic" w:cstheme="majorHAnsi"/>
          <w:i/>
          <w:color w:val="202124"/>
          <w:sz w:val="20"/>
          <w:szCs w:val="20"/>
        </w:rPr>
        <w:t>anak</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dalam</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perkawinan</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campuran</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berdasarkan</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undang</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undang</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nomer</w:t>
      </w:r>
      <w:proofErr w:type="spellEnd"/>
      <w:r w:rsidR="008F4C81" w:rsidRPr="008F4C81">
        <w:rPr>
          <w:rFonts w:ascii="Italic" w:eastAsia="Times New Roman" w:hAnsi="Italic" w:cstheme="majorHAnsi"/>
          <w:i/>
          <w:color w:val="202124"/>
          <w:sz w:val="20"/>
          <w:szCs w:val="20"/>
        </w:rPr>
        <w:t xml:space="preserve"> 1 </w:t>
      </w:r>
      <w:proofErr w:type="spellStart"/>
      <w:r w:rsidR="008F4C81" w:rsidRPr="008F4C81">
        <w:rPr>
          <w:rFonts w:ascii="Italic" w:eastAsia="Times New Roman" w:hAnsi="Italic" w:cstheme="majorHAnsi"/>
          <w:i/>
          <w:color w:val="202124"/>
          <w:sz w:val="20"/>
          <w:szCs w:val="20"/>
        </w:rPr>
        <w:t>tahun</w:t>
      </w:r>
      <w:proofErr w:type="spellEnd"/>
      <w:r w:rsidR="008F4C81" w:rsidRPr="008F4C81">
        <w:rPr>
          <w:rFonts w:ascii="Italic" w:eastAsia="Times New Roman" w:hAnsi="Italic" w:cstheme="majorHAnsi"/>
          <w:i/>
          <w:color w:val="202124"/>
          <w:sz w:val="20"/>
          <w:szCs w:val="20"/>
        </w:rPr>
        <w:t xml:space="preserve"> 1974 Jo </w:t>
      </w:r>
      <w:proofErr w:type="spellStart"/>
      <w:r w:rsidR="008F4C81" w:rsidRPr="008F4C81">
        <w:rPr>
          <w:rFonts w:ascii="Italic" w:eastAsia="Times New Roman" w:hAnsi="Italic" w:cstheme="majorHAnsi"/>
          <w:i/>
          <w:color w:val="202124"/>
          <w:sz w:val="20"/>
          <w:szCs w:val="20"/>
        </w:rPr>
        <w:t>undang</w:t>
      </w:r>
      <w:proofErr w:type="spellEnd"/>
      <w:r w:rsidR="008F4C81" w:rsidRPr="008F4C81">
        <w:rPr>
          <w:rFonts w:ascii="Italic" w:eastAsia="Times New Roman" w:hAnsi="Italic" w:cstheme="majorHAnsi"/>
          <w:i/>
          <w:color w:val="202124"/>
          <w:sz w:val="20"/>
          <w:szCs w:val="20"/>
        </w:rPr>
        <w:t xml:space="preserve"> – </w:t>
      </w:r>
      <w:proofErr w:type="spellStart"/>
      <w:r w:rsidR="008F4C81" w:rsidRPr="008F4C81">
        <w:rPr>
          <w:rFonts w:ascii="Italic" w:eastAsia="Times New Roman" w:hAnsi="Italic" w:cstheme="majorHAnsi"/>
          <w:i/>
          <w:color w:val="202124"/>
          <w:sz w:val="20"/>
          <w:szCs w:val="20"/>
        </w:rPr>
        <w:t>undang</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nomer</w:t>
      </w:r>
      <w:proofErr w:type="spellEnd"/>
      <w:r w:rsidR="008F4C81" w:rsidRPr="008F4C81">
        <w:rPr>
          <w:rFonts w:ascii="Italic" w:eastAsia="Times New Roman" w:hAnsi="Italic" w:cstheme="majorHAnsi"/>
          <w:i/>
          <w:color w:val="202124"/>
          <w:sz w:val="20"/>
          <w:szCs w:val="20"/>
        </w:rPr>
        <w:t xml:space="preserve"> 16 </w:t>
      </w:r>
      <w:proofErr w:type="spellStart"/>
      <w:r w:rsidR="008F4C81" w:rsidRPr="008F4C81">
        <w:rPr>
          <w:rFonts w:ascii="Italic" w:eastAsia="Times New Roman" w:hAnsi="Italic" w:cstheme="majorHAnsi"/>
          <w:i/>
          <w:color w:val="202124"/>
          <w:sz w:val="20"/>
          <w:szCs w:val="20"/>
        </w:rPr>
        <w:t>tahun</w:t>
      </w:r>
      <w:proofErr w:type="spellEnd"/>
      <w:r w:rsidR="008F4C81" w:rsidRPr="008F4C81">
        <w:rPr>
          <w:rFonts w:ascii="Italic" w:eastAsia="Times New Roman" w:hAnsi="Italic" w:cstheme="majorHAnsi"/>
          <w:i/>
          <w:color w:val="202124"/>
          <w:sz w:val="20"/>
          <w:szCs w:val="20"/>
        </w:rPr>
        <w:t xml:space="preserve"> 2019 </w:t>
      </w:r>
      <w:proofErr w:type="spellStart"/>
      <w:r w:rsidR="008F4C81" w:rsidRPr="008F4C81">
        <w:rPr>
          <w:rFonts w:ascii="Italic" w:eastAsia="Times New Roman" w:hAnsi="Italic" w:cstheme="majorHAnsi"/>
          <w:i/>
          <w:color w:val="202124"/>
          <w:sz w:val="20"/>
          <w:szCs w:val="20"/>
        </w:rPr>
        <w:t>tentang</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perkawinan</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campuran</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belum</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diatur</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secara</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khusus</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sehingga</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pemerintah</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harusnya</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membuat</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peraturan</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khusus</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mengenai</w:t>
      </w:r>
      <w:proofErr w:type="spellEnd"/>
      <w:r w:rsidR="008F4C81" w:rsidRPr="008F4C81">
        <w:rPr>
          <w:rFonts w:ascii="Italic" w:eastAsia="Times New Roman" w:hAnsi="Italic" w:cstheme="majorHAnsi"/>
          <w:i/>
          <w:color w:val="202124"/>
          <w:sz w:val="20"/>
          <w:szCs w:val="20"/>
        </w:rPr>
        <w:t xml:space="preserve"> status </w:t>
      </w:r>
      <w:proofErr w:type="spellStart"/>
      <w:r w:rsidR="008F4C81" w:rsidRPr="008F4C81">
        <w:rPr>
          <w:rFonts w:ascii="Italic" w:eastAsia="Times New Roman" w:hAnsi="Italic" w:cstheme="majorHAnsi"/>
          <w:i/>
          <w:color w:val="202124"/>
          <w:sz w:val="20"/>
          <w:szCs w:val="20"/>
        </w:rPr>
        <w:t>anak</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dalam</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perkawinan</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campuran</w:t>
      </w:r>
      <w:proofErr w:type="spellEnd"/>
      <w:r w:rsidR="008F4C81" w:rsidRPr="008F4C81">
        <w:rPr>
          <w:rFonts w:ascii="Italic" w:eastAsia="Times New Roman" w:hAnsi="Italic" w:cstheme="majorHAnsi"/>
          <w:i/>
          <w:color w:val="202124"/>
          <w:sz w:val="20"/>
          <w:szCs w:val="20"/>
        </w:rPr>
        <w:t xml:space="preserve"> agar </w:t>
      </w:r>
      <w:proofErr w:type="spellStart"/>
      <w:r w:rsidR="008F4C81" w:rsidRPr="008F4C81">
        <w:rPr>
          <w:rFonts w:ascii="Italic" w:eastAsia="Times New Roman" w:hAnsi="Italic" w:cstheme="majorHAnsi"/>
          <w:i/>
          <w:color w:val="202124"/>
          <w:sz w:val="20"/>
          <w:szCs w:val="20"/>
        </w:rPr>
        <w:t>anak</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tidak</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merasakan</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adanya</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keterbatasan</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akan</w:t>
      </w:r>
      <w:proofErr w:type="spellEnd"/>
      <w:r w:rsidR="008F4C81" w:rsidRPr="008F4C81">
        <w:rPr>
          <w:rFonts w:ascii="Italic" w:eastAsia="Times New Roman" w:hAnsi="Italic" w:cstheme="majorHAnsi"/>
          <w:i/>
          <w:color w:val="202124"/>
          <w:sz w:val="20"/>
          <w:szCs w:val="20"/>
        </w:rPr>
        <w:t xml:space="preserve"> </w:t>
      </w:r>
      <w:proofErr w:type="spellStart"/>
      <w:r w:rsidR="008F4C81" w:rsidRPr="008F4C81">
        <w:rPr>
          <w:rFonts w:ascii="Italic" w:eastAsia="Times New Roman" w:hAnsi="Italic" w:cstheme="majorHAnsi"/>
          <w:i/>
          <w:color w:val="202124"/>
          <w:sz w:val="20"/>
          <w:szCs w:val="20"/>
        </w:rPr>
        <w:t>haknya</w:t>
      </w:r>
      <w:proofErr w:type="spellEnd"/>
      <w:r w:rsidR="008F4C81" w:rsidRPr="008F4C81">
        <w:rPr>
          <w:rFonts w:ascii="Italic" w:eastAsia="Times New Roman" w:hAnsi="Italic" w:cstheme="majorHAnsi"/>
          <w:i/>
          <w:color w:val="202124"/>
          <w:sz w:val="20"/>
          <w:szCs w:val="20"/>
        </w:rPr>
        <w:t>.</w:t>
      </w:r>
      <w:r w:rsidR="008F4C81">
        <w:rPr>
          <w:rFonts w:ascii="Italic" w:eastAsia="Times New Roman" w:hAnsi="Italic" w:cstheme="majorHAnsi"/>
          <w:i/>
          <w:color w:val="202124"/>
          <w:sz w:val="20"/>
          <w:szCs w:val="20"/>
          <w:lang w:val="id-ID"/>
        </w:rPr>
        <w:t>serta</w:t>
      </w:r>
      <w:r w:rsidR="008F4C81">
        <w:rPr>
          <w:lang w:val="id-ID"/>
        </w:rPr>
        <w:t xml:space="preserve"> </w:t>
      </w:r>
      <w:r w:rsidR="008F4C81">
        <w:rPr>
          <w:rFonts w:ascii="Italic" w:eastAsia="Times New Roman" w:hAnsi="Italic" w:cstheme="majorHAnsi"/>
          <w:i/>
          <w:color w:val="202124"/>
          <w:sz w:val="20"/>
          <w:szCs w:val="20"/>
          <w:lang w:val="id-ID"/>
        </w:rPr>
        <w:t>m</w:t>
      </w:r>
      <w:r w:rsidR="008F4C81" w:rsidRPr="008F4C81">
        <w:rPr>
          <w:rFonts w:ascii="Italic" w:eastAsia="Times New Roman" w:hAnsi="Italic" w:cstheme="majorHAnsi"/>
          <w:i/>
          <w:color w:val="202124"/>
          <w:sz w:val="20"/>
          <w:szCs w:val="20"/>
          <w:lang w:val="id-ID"/>
        </w:rPr>
        <w:t>engenai perlindungan hukum anak yang lahir dari perkawinan campuran hanya diatur dalam undang-undang nomer 23 Tahun 2002 tentang Perlindungan Anak dan undang-undang nomer 12 Tahun 2006 tentang kewarganegaraan.Dengan demikian pemerintah harusnya membuat secara khusus peraruran perlindungan anak bagi anak yang lahir dari perkawinan campuran</w:t>
      </w:r>
    </w:p>
    <w:p w:rsidR="00D95BC1" w:rsidRPr="00AD55FA" w:rsidRDefault="00D95BC1" w:rsidP="00AD55FA">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440" w:right="707"/>
        <w:jc w:val="both"/>
        <w:rPr>
          <w:rFonts w:ascii="Italic" w:eastAsia="Times New Roman" w:hAnsi="Italic" w:cstheme="majorHAnsi"/>
          <w:i/>
          <w:color w:val="202124"/>
          <w:sz w:val="20"/>
          <w:szCs w:val="20"/>
          <w:lang w:val="en"/>
        </w:rPr>
      </w:pPr>
    </w:p>
    <w:p w:rsidR="00D95BC1" w:rsidRPr="00AD55FA" w:rsidRDefault="00D95BC1" w:rsidP="00AD55FA">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440" w:right="707"/>
        <w:jc w:val="both"/>
        <w:rPr>
          <w:rFonts w:ascii="Italic" w:eastAsia="Times New Roman" w:hAnsi="Italic" w:cstheme="majorHAnsi"/>
          <w:i/>
          <w:color w:val="202124"/>
          <w:sz w:val="20"/>
          <w:szCs w:val="20"/>
          <w:lang w:val="en"/>
        </w:rPr>
      </w:pPr>
      <w:r w:rsidRPr="00AD55FA">
        <w:rPr>
          <w:rFonts w:ascii="Italic" w:eastAsia="Times New Roman" w:hAnsi="Italic" w:cstheme="majorHAnsi"/>
          <w:b/>
          <w:i/>
          <w:color w:val="202124"/>
          <w:sz w:val="20"/>
          <w:szCs w:val="20"/>
          <w:lang w:val="en"/>
        </w:rPr>
        <w:t xml:space="preserve">Kata </w:t>
      </w:r>
      <w:proofErr w:type="spellStart"/>
      <w:r w:rsidRPr="00AD55FA">
        <w:rPr>
          <w:rFonts w:ascii="Italic" w:eastAsia="Times New Roman" w:hAnsi="Italic" w:cstheme="majorHAnsi"/>
          <w:b/>
          <w:i/>
          <w:color w:val="202124"/>
          <w:sz w:val="20"/>
          <w:szCs w:val="20"/>
          <w:lang w:val="en"/>
        </w:rPr>
        <w:t>kunci</w:t>
      </w:r>
      <w:proofErr w:type="spellEnd"/>
      <w:r w:rsidR="000D4AFB" w:rsidRPr="00AD55FA">
        <w:rPr>
          <w:rFonts w:ascii="Italic" w:eastAsia="Times New Roman" w:hAnsi="Italic" w:cstheme="majorHAnsi"/>
          <w:i/>
          <w:color w:val="202124"/>
          <w:sz w:val="20"/>
          <w:szCs w:val="20"/>
          <w:lang w:val="en"/>
        </w:rPr>
        <w:t xml:space="preserve">: </w:t>
      </w:r>
      <w:proofErr w:type="spellStart"/>
      <w:r w:rsidR="000D4AFB" w:rsidRPr="00AD55FA">
        <w:rPr>
          <w:rFonts w:ascii="Italic" w:eastAsia="Times New Roman" w:hAnsi="Italic" w:cstheme="majorHAnsi"/>
          <w:i/>
          <w:color w:val="202124"/>
          <w:sz w:val="20"/>
          <w:szCs w:val="20"/>
          <w:lang w:val="en"/>
        </w:rPr>
        <w:t>Perkawinan</w:t>
      </w:r>
      <w:proofErr w:type="spellEnd"/>
      <w:r w:rsidR="000D4AFB" w:rsidRPr="00AD55FA">
        <w:rPr>
          <w:rFonts w:ascii="Italic" w:eastAsia="Times New Roman" w:hAnsi="Italic" w:cstheme="majorHAnsi"/>
          <w:i/>
          <w:color w:val="202124"/>
          <w:sz w:val="20"/>
          <w:szCs w:val="20"/>
          <w:lang w:val="en"/>
        </w:rPr>
        <w:t xml:space="preserve"> </w:t>
      </w:r>
      <w:proofErr w:type="spellStart"/>
      <w:proofErr w:type="gramStart"/>
      <w:r w:rsidR="000D4AFB" w:rsidRPr="00AD55FA">
        <w:rPr>
          <w:rFonts w:ascii="Italic" w:eastAsia="Times New Roman" w:hAnsi="Italic" w:cstheme="majorHAnsi"/>
          <w:i/>
          <w:color w:val="202124"/>
          <w:sz w:val="20"/>
          <w:szCs w:val="20"/>
          <w:lang w:val="en"/>
        </w:rPr>
        <w:t>Campuran</w:t>
      </w:r>
      <w:proofErr w:type="spellEnd"/>
      <w:r w:rsidR="000D4AFB" w:rsidRPr="00AD55FA">
        <w:rPr>
          <w:rFonts w:ascii="Italic" w:eastAsia="Times New Roman" w:hAnsi="Italic" w:cstheme="majorHAnsi"/>
          <w:i/>
          <w:color w:val="202124"/>
          <w:sz w:val="20"/>
          <w:szCs w:val="20"/>
          <w:lang w:val="en"/>
        </w:rPr>
        <w:t xml:space="preserve"> ;</w:t>
      </w:r>
      <w:proofErr w:type="gramEnd"/>
      <w:r w:rsidR="000D4AFB" w:rsidRPr="00AD55FA">
        <w:rPr>
          <w:rFonts w:ascii="Italic" w:eastAsia="Times New Roman" w:hAnsi="Italic" w:cstheme="majorHAnsi"/>
          <w:i/>
          <w:color w:val="202124"/>
          <w:sz w:val="20"/>
          <w:szCs w:val="20"/>
          <w:lang w:val="en"/>
        </w:rPr>
        <w:t xml:space="preserve"> Status </w:t>
      </w:r>
      <w:proofErr w:type="spellStart"/>
      <w:r w:rsidR="000D4AFB" w:rsidRPr="00AD55FA">
        <w:rPr>
          <w:rFonts w:ascii="Italic" w:eastAsia="Times New Roman" w:hAnsi="Italic" w:cstheme="majorHAnsi"/>
          <w:i/>
          <w:color w:val="202124"/>
          <w:sz w:val="20"/>
          <w:szCs w:val="20"/>
          <w:lang w:val="en"/>
        </w:rPr>
        <w:t>Anak</w:t>
      </w:r>
      <w:proofErr w:type="spellEnd"/>
      <w:r w:rsidR="000D4AFB" w:rsidRPr="00AD55FA">
        <w:rPr>
          <w:rFonts w:ascii="Italic" w:eastAsia="Times New Roman" w:hAnsi="Italic" w:cstheme="majorHAnsi"/>
          <w:i/>
          <w:color w:val="202124"/>
          <w:sz w:val="20"/>
          <w:szCs w:val="20"/>
          <w:lang w:val="en"/>
        </w:rPr>
        <w:t xml:space="preserve"> ; </w:t>
      </w:r>
      <w:proofErr w:type="spellStart"/>
      <w:r w:rsidR="000D4AFB" w:rsidRPr="00AD55FA">
        <w:rPr>
          <w:rFonts w:ascii="Italic" w:eastAsia="Times New Roman" w:hAnsi="Italic" w:cstheme="majorHAnsi"/>
          <w:i/>
          <w:color w:val="202124"/>
          <w:sz w:val="20"/>
          <w:szCs w:val="20"/>
          <w:lang w:val="en"/>
        </w:rPr>
        <w:t>Perlindungan</w:t>
      </w:r>
      <w:proofErr w:type="spellEnd"/>
      <w:r w:rsidR="000D4AFB" w:rsidRPr="00AD55FA">
        <w:rPr>
          <w:rFonts w:ascii="Italic" w:eastAsia="Times New Roman" w:hAnsi="Italic" w:cstheme="majorHAnsi"/>
          <w:i/>
          <w:color w:val="202124"/>
          <w:sz w:val="20"/>
          <w:szCs w:val="20"/>
          <w:lang w:val="en"/>
        </w:rPr>
        <w:t xml:space="preserve"> </w:t>
      </w:r>
      <w:proofErr w:type="spellStart"/>
      <w:r w:rsidR="000D4AFB" w:rsidRPr="00AD55FA">
        <w:rPr>
          <w:rFonts w:ascii="Italic" w:eastAsia="Times New Roman" w:hAnsi="Italic" w:cstheme="majorHAnsi"/>
          <w:i/>
          <w:color w:val="202124"/>
          <w:sz w:val="20"/>
          <w:szCs w:val="20"/>
          <w:lang w:val="en"/>
        </w:rPr>
        <w:t>Hukum</w:t>
      </w:r>
      <w:proofErr w:type="spellEnd"/>
    </w:p>
    <w:p w:rsidR="00D95BC1" w:rsidRPr="00AD55FA" w:rsidRDefault="00D95BC1" w:rsidP="00D95BC1">
      <w:pPr>
        <w:suppressAutoHyphens/>
        <w:autoSpaceDE w:val="0"/>
        <w:autoSpaceDN w:val="0"/>
        <w:adjustRightInd w:val="0"/>
        <w:spacing w:after="0" w:line="240" w:lineRule="auto"/>
        <w:ind w:left="1134" w:right="1133"/>
        <w:jc w:val="center"/>
        <w:textAlignment w:val="center"/>
        <w:rPr>
          <w:rFonts w:ascii="Italic" w:hAnsi="Italic" w:cs="Cambria"/>
          <w:iCs/>
          <w:color w:val="FF0000"/>
          <w:spacing w:val="4"/>
          <w:sz w:val="20"/>
          <w:szCs w:val="20"/>
          <w:lang w:val="id-ID"/>
        </w:rPr>
      </w:pPr>
    </w:p>
    <w:tbl>
      <w:tblPr>
        <w:tblStyle w:val="PlainTable2"/>
        <w:tblW w:w="0" w:type="auto"/>
        <w:jc w:val="center"/>
        <w:tblLook w:val="04A0" w:firstRow="1" w:lastRow="0" w:firstColumn="1" w:lastColumn="0" w:noHBand="0" w:noVBand="1"/>
      </w:tblPr>
      <w:tblGrid>
        <w:gridCol w:w="3898"/>
        <w:gridCol w:w="3880"/>
      </w:tblGrid>
      <w:tr w:rsidR="00D95BC1" w:rsidRPr="00AD55FA" w:rsidTr="00D671E4">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rsidR="00D95BC1" w:rsidRPr="00AD55FA" w:rsidRDefault="00D95BC1" w:rsidP="00D95BC1">
            <w:pPr>
              <w:suppressAutoHyphens/>
              <w:autoSpaceDE w:val="0"/>
              <w:autoSpaceDN w:val="0"/>
              <w:adjustRightInd w:val="0"/>
              <w:textAlignment w:val="center"/>
              <w:rPr>
                <w:rFonts w:ascii="Italic" w:hAnsi="Italic" w:cs="Cambria"/>
                <w:iCs/>
                <w:color w:val="000000"/>
                <w:spacing w:val="5"/>
                <w:sz w:val="24"/>
                <w:szCs w:val="24"/>
                <w:lang w:val="id-ID"/>
              </w:rPr>
            </w:pPr>
            <w:r w:rsidRPr="00AD55FA">
              <w:rPr>
                <w:rFonts w:ascii="Italic" w:hAnsi="Italic" w:cs="Cambria"/>
                <w:iCs/>
                <w:color w:val="000000"/>
                <w:spacing w:val="5"/>
                <w:sz w:val="24"/>
                <w:szCs w:val="24"/>
                <w:lang w:val="en-ID"/>
              </w:rPr>
              <w:t>Submit</w:t>
            </w:r>
            <w:r w:rsidRPr="00AD55FA">
              <w:rPr>
                <w:rFonts w:ascii="Italic" w:hAnsi="Italic" w:cs="Cambria"/>
                <w:iCs/>
                <w:color w:val="000000"/>
                <w:spacing w:val="5"/>
                <w:sz w:val="24"/>
                <w:szCs w:val="24"/>
                <w:lang w:val="id-ID"/>
              </w:rPr>
              <w:t xml:space="preserve"> : hh-bb-tttt</w:t>
            </w:r>
          </w:p>
        </w:tc>
        <w:tc>
          <w:tcPr>
            <w:tcW w:w="3880" w:type="dxa"/>
          </w:tcPr>
          <w:p w:rsidR="00D95BC1" w:rsidRPr="00AD55FA" w:rsidRDefault="00D95BC1" w:rsidP="00D95BC1">
            <w:pPr>
              <w:suppressAutoHyphens/>
              <w:autoSpaceDE w:val="0"/>
              <w:autoSpaceDN w:val="0"/>
              <w:adjustRightInd w:val="0"/>
              <w:jc w:val="right"/>
              <w:textAlignment w:val="center"/>
              <w:cnfStyle w:val="100000000000" w:firstRow="1" w:lastRow="0" w:firstColumn="0" w:lastColumn="0" w:oddVBand="0" w:evenVBand="0" w:oddHBand="0" w:evenHBand="0" w:firstRowFirstColumn="0" w:firstRowLastColumn="0" w:lastRowFirstColumn="0" w:lastRowLastColumn="0"/>
              <w:rPr>
                <w:rFonts w:ascii="Italic" w:hAnsi="Italic" w:cs="Cambria"/>
                <w:iCs/>
                <w:color w:val="000000"/>
                <w:spacing w:val="5"/>
                <w:sz w:val="24"/>
                <w:szCs w:val="24"/>
                <w:lang w:val="id-ID"/>
              </w:rPr>
            </w:pPr>
            <w:r w:rsidRPr="00AD55FA">
              <w:rPr>
                <w:rFonts w:ascii="Italic" w:hAnsi="Italic" w:cs="Cambria"/>
                <w:iCs/>
                <w:color w:val="000000"/>
                <w:spacing w:val="5"/>
                <w:sz w:val="24"/>
                <w:szCs w:val="24"/>
                <w:lang w:val="en-ID"/>
              </w:rPr>
              <w:t>Accept</w:t>
            </w:r>
            <w:r w:rsidRPr="00AD55FA">
              <w:rPr>
                <w:rFonts w:ascii="Italic" w:hAnsi="Italic" w:cs="Cambria"/>
                <w:iCs/>
                <w:color w:val="000000"/>
                <w:spacing w:val="5"/>
                <w:sz w:val="24"/>
                <w:szCs w:val="24"/>
                <w:lang w:val="id-ID"/>
              </w:rPr>
              <w:t xml:space="preserve"> : hh-bb-tttt</w:t>
            </w:r>
          </w:p>
        </w:tc>
      </w:tr>
      <w:tr w:rsidR="00D95BC1" w:rsidRPr="00AD55FA" w:rsidTr="00D671E4">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rsidR="00D95BC1" w:rsidRPr="00AD55FA" w:rsidRDefault="00D95BC1" w:rsidP="00D95BC1">
            <w:pPr>
              <w:suppressAutoHyphens/>
              <w:autoSpaceDE w:val="0"/>
              <w:autoSpaceDN w:val="0"/>
              <w:adjustRightInd w:val="0"/>
              <w:jc w:val="center"/>
              <w:textAlignment w:val="center"/>
              <w:rPr>
                <w:rFonts w:ascii="Italic" w:hAnsi="Italic" w:cs="Cambria"/>
                <w:iCs/>
                <w:color w:val="000000"/>
                <w:spacing w:val="5"/>
                <w:sz w:val="20"/>
                <w:szCs w:val="20"/>
                <w:lang w:val="en-ID"/>
              </w:rPr>
            </w:pPr>
            <w:proofErr w:type="spellStart"/>
            <w:r w:rsidRPr="00AD55FA">
              <w:rPr>
                <w:rFonts w:ascii="Italic" w:hAnsi="Italic" w:cs="Cambria"/>
                <w:iCs/>
                <w:color w:val="000000"/>
                <w:spacing w:val="5"/>
                <w:sz w:val="20"/>
                <w:szCs w:val="20"/>
                <w:lang w:val="en-ID"/>
              </w:rPr>
              <w:t>Doi</w:t>
            </w:r>
            <w:proofErr w:type="spellEnd"/>
            <w:r w:rsidRPr="00AD55FA">
              <w:rPr>
                <w:rFonts w:ascii="Italic" w:hAnsi="Italic" w:cs="Cambria"/>
                <w:iCs/>
                <w:color w:val="000000"/>
                <w:spacing w:val="5"/>
                <w:sz w:val="20"/>
                <w:szCs w:val="20"/>
                <w:lang w:val="en-ID"/>
              </w:rPr>
              <w:t>:</w:t>
            </w:r>
            <w:r w:rsidRPr="00AD55FA">
              <w:rPr>
                <w:rFonts w:ascii="Italic" w:hAnsi="Italic" w:cs="Cambria"/>
                <w:i/>
                <w:iCs/>
                <w:color w:val="000000"/>
                <w:spacing w:val="5"/>
                <w:sz w:val="20"/>
                <w:szCs w:val="20"/>
              </w:rPr>
              <w:t xml:space="preserve"> </w:t>
            </w:r>
            <w:r w:rsidRPr="00AD55FA">
              <w:rPr>
                <w:rFonts w:ascii="Italic" w:hAnsi="Italic" w:cs="Cambria"/>
                <w:iCs/>
                <w:color w:val="000000"/>
                <w:spacing w:val="5"/>
                <w:sz w:val="20"/>
                <w:szCs w:val="20"/>
                <w:lang w:val="en-ID"/>
              </w:rPr>
              <w:t>http://~</w:t>
            </w:r>
          </w:p>
        </w:tc>
      </w:tr>
    </w:tbl>
    <w:p w:rsidR="00D95BC1" w:rsidRPr="00AD55FA" w:rsidRDefault="00D95BC1" w:rsidP="00852C60">
      <w:pPr>
        <w:suppressAutoHyphens/>
        <w:autoSpaceDE w:val="0"/>
        <w:autoSpaceDN w:val="0"/>
        <w:adjustRightInd w:val="0"/>
        <w:spacing w:after="0" w:line="240" w:lineRule="auto"/>
        <w:jc w:val="center"/>
        <w:textAlignment w:val="center"/>
        <w:rPr>
          <w:rFonts w:ascii="Italic" w:hAnsi="Italic" w:cs="Cambria"/>
          <w:iCs/>
          <w:color w:val="FF0000"/>
          <w:spacing w:val="4"/>
          <w:sz w:val="40"/>
          <w:szCs w:val="40"/>
          <w:lang w:val="id-ID"/>
        </w:rPr>
      </w:pPr>
      <w:r w:rsidRPr="00AD55FA">
        <w:rPr>
          <w:rFonts w:ascii="Italic" w:hAnsi="Italic" w:cs="Cambria"/>
          <w:iCs/>
          <w:color w:val="FF0000"/>
          <w:spacing w:val="4"/>
          <w:sz w:val="40"/>
          <w:szCs w:val="40"/>
        </w:rPr>
        <w:t xml:space="preserve"> </w:t>
      </w:r>
    </w:p>
    <w:p w:rsidR="00D95BC1" w:rsidRPr="00AD55FA" w:rsidRDefault="00D95BC1" w:rsidP="00C65569">
      <w:pPr>
        <w:suppressAutoHyphens/>
        <w:autoSpaceDE w:val="0"/>
        <w:autoSpaceDN w:val="0"/>
        <w:adjustRightInd w:val="0"/>
        <w:spacing w:after="0" w:line="360" w:lineRule="auto"/>
        <w:jc w:val="center"/>
        <w:textAlignment w:val="center"/>
        <w:rPr>
          <w:rFonts w:ascii="Italic" w:hAnsi="Italic" w:cs="Cambria"/>
          <w:b/>
          <w:color w:val="000000"/>
          <w:spacing w:val="6"/>
          <w:sz w:val="28"/>
          <w:szCs w:val="28"/>
        </w:rPr>
      </w:pPr>
      <w:r w:rsidRPr="00AD55FA">
        <w:rPr>
          <w:rFonts w:ascii="Italic" w:hAnsi="Italic" w:cs="Cambria"/>
          <w:b/>
          <w:color w:val="000000"/>
          <w:spacing w:val="6"/>
          <w:sz w:val="28"/>
          <w:szCs w:val="28"/>
          <w:lang w:val="id-ID"/>
        </w:rPr>
        <w:t>PENDAHULUAN</w:t>
      </w:r>
    </w:p>
    <w:p w:rsidR="00D95BC1" w:rsidRPr="00AD55FA" w:rsidRDefault="00D95BC1" w:rsidP="00C65569">
      <w:pPr>
        <w:suppressAutoHyphens/>
        <w:autoSpaceDE w:val="0"/>
        <w:autoSpaceDN w:val="0"/>
        <w:adjustRightInd w:val="0"/>
        <w:spacing w:after="0" w:line="240" w:lineRule="auto"/>
        <w:jc w:val="center"/>
        <w:textAlignment w:val="center"/>
        <w:rPr>
          <w:rFonts w:ascii="Italic" w:hAnsi="Italic" w:cs="Cambria"/>
          <w:i/>
          <w:color w:val="FF0000"/>
          <w:spacing w:val="6"/>
          <w:sz w:val="28"/>
          <w:szCs w:val="28"/>
        </w:rPr>
      </w:pPr>
    </w:p>
    <w:p w:rsidR="000D4AFB" w:rsidRPr="00AD55FA" w:rsidRDefault="000D4AFB" w:rsidP="00D322D7">
      <w:pPr>
        <w:suppressAutoHyphens/>
        <w:autoSpaceDE w:val="0"/>
        <w:autoSpaceDN w:val="0"/>
        <w:adjustRightInd w:val="0"/>
        <w:spacing w:after="240" w:line="360" w:lineRule="auto"/>
        <w:ind w:right="-19"/>
        <w:jc w:val="both"/>
        <w:textAlignment w:val="center"/>
        <w:rPr>
          <w:rFonts w:ascii="Italic" w:hAnsi="Italic" w:cs="Cambria"/>
          <w:color w:val="000000"/>
          <w:spacing w:val="6"/>
          <w:sz w:val="24"/>
          <w:szCs w:val="28"/>
          <w:vertAlign w:val="superscript"/>
          <w:lang w:val="id"/>
        </w:rPr>
      </w:pPr>
      <w:r w:rsidRPr="00AD55FA">
        <w:rPr>
          <w:rFonts w:ascii="Italic" w:hAnsi="Italic" w:cs="Cambria"/>
          <w:color w:val="000000"/>
          <w:spacing w:val="6"/>
          <w:sz w:val="24"/>
          <w:szCs w:val="28"/>
          <w:lang w:val="id"/>
        </w:rPr>
        <w:t>Perkawinan merupakan kebutuhan hidup seluruh umat manusia, sejak zaman dahulu hingga kini. Perkawinan merupakan masalah yang aktual untuk dibicarakan di dalam maupun di luar peraturan hukum. Dari perkawinan akan timbul hubungan hukum antara suami-isteri kemudian dengan lahirnya anak-anak, menimbulkan hubungan hukum antara orang tua dan anak-anak mereka. Pada umumnya perkawinan dianggap sebagai sesuatu yang suci dan karenanya setiap agama selalu menghubungkan kaedah-kaedah perkawinan dengan kedah-kaedah agama.</w:t>
      </w:r>
      <w:r w:rsidR="000A14E6" w:rsidRPr="00AD55FA">
        <w:rPr>
          <w:rStyle w:val="FootnoteReference"/>
          <w:rFonts w:ascii="Italic" w:hAnsi="Italic" w:cs="Cambria"/>
          <w:color w:val="000000"/>
          <w:spacing w:val="6"/>
          <w:sz w:val="24"/>
          <w:szCs w:val="28"/>
          <w:lang w:val="id"/>
        </w:rPr>
        <w:footnoteReference w:id="1"/>
      </w:r>
    </w:p>
    <w:p w:rsidR="000A14E6" w:rsidRPr="00AD55FA" w:rsidRDefault="000A14E6" w:rsidP="00D322D7">
      <w:pPr>
        <w:suppressAutoHyphens/>
        <w:autoSpaceDE w:val="0"/>
        <w:autoSpaceDN w:val="0"/>
        <w:adjustRightInd w:val="0"/>
        <w:spacing w:after="240" w:line="360" w:lineRule="auto"/>
        <w:ind w:right="-19"/>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Perkawinan adalah sah,apabila dilakukan menurut hukum masing-masing agamanya dan kepercayaan itu. Menurut peraturan perundang-undangan yang berlaku yakni Undang- undang Nomor 1 Tahun 1974 tentang Perkawinan, sebagaimana telah diubah dengan Undang-undang Nomor 16 tahun  2019 tentang perubahan atas UU No.1 Tahun 1974 tentang Perkawinan.</w:t>
      </w:r>
    </w:p>
    <w:p w:rsidR="00F35166" w:rsidRPr="00AD55FA" w:rsidRDefault="000A14E6" w:rsidP="00D322D7">
      <w:pPr>
        <w:suppressAutoHyphens/>
        <w:autoSpaceDE w:val="0"/>
        <w:autoSpaceDN w:val="0"/>
        <w:adjustRightInd w:val="0"/>
        <w:spacing w:after="240" w:line="360" w:lineRule="auto"/>
        <w:ind w:right="-19"/>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 xml:space="preserve">Perkawinan campuran diatur dalam Pasal 57 sampai dengan Pasal 62 Undang-undang Nomor 1 Tahun 1974 tentang Perkawinan, sebagaimana telah diubah dengan Undang-undang Nomor 16 Tahun 2019 tentang perubahan atas UU No.1 Tahun 1974 tentang </w:t>
      </w:r>
      <w:r w:rsidRPr="00AD55FA">
        <w:rPr>
          <w:rFonts w:ascii="Italic" w:hAnsi="Italic" w:cs="Cambria"/>
          <w:color w:val="000000"/>
          <w:spacing w:val="6"/>
          <w:sz w:val="24"/>
          <w:szCs w:val="28"/>
          <w:lang w:val="id"/>
        </w:rPr>
        <w:lastRenderedPageBreak/>
        <w:t>Perkawinan disebutkan Perkawinan Campuran adalah “Perkawinan antara dua orang yang di Indonesia tunduk</w:t>
      </w:r>
      <w:r w:rsidR="00F35166" w:rsidRPr="00AD55FA">
        <w:rPr>
          <w:rFonts w:ascii="Italic" w:hAnsi="Italic" w:cs="Cambria"/>
          <w:color w:val="000000"/>
          <w:spacing w:val="6"/>
          <w:sz w:val="24"/>
          <w:szCs w:val="28"/>
          <w:lang w:val="id"/>
        </w:rPr>
        <w:t xml:space="preserve"> pada hukum yang berlainan, karena perbedaan kewarganegaraan dan salah satu pihak berkewarganegaraan Indonesia”</w:t>
      </w:r>
    </w:p>
    <w:p w:rsidR="00F35166" w:rsidRPr="00AD55FA" w:rsidRDefault="00F35166" w:rsidP="00D322D7">
      <w:pPr>
        <w:suppressAutoHyphens/>
        <w:autoSpaceDE w:val="0"/>
        <w:autoSpaceDN w:val="0"/>
        <w:adjustRightInd w:val="0"/>
        <w:spacing w:after="240" w:line="360" w:lineRule="auto"/>
        <w:ind w:right="-19"/>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Hak dan kewajiban suami istri dalam perkawinan campuran tidak diatur, baik menurut hukum perkawinan Islam, Undang- undang Nomor 1 Tahun 1974 tentang Perkawinan sebagaimana telah diubah dengan Undang-undang Nomor 16 Tahun 2019 tentang Perkawinan, dalam hal ini semua hak dan kewajiban suami isteri dalam perkawinan biasa dan campuran adalah sama.</w:t>
      </w:r>
      <w:r w:rsidR="00AC4320" w:rsidRPr="00AD55FA">
        <w:rPr>
          <w:rStyle w:val="FootnoteReference"/>
          <w:rFonts w:ascii="Italic" w:hAnsi="Italic" w:cs="Cambria"/>
          <w:color w:val="000000"/>
          <w:spacing w:val="6"/>
          <w:sz w:val="24"/>
          <w:szCs w:val="28"/>
          <w:lang w:val="id"/>
        </w:rPr>
        <w:footnoteReference w:id="2"/>
      </w:r>
    </w:p>
    <w:p w:rsidR="00F35166" w:rsidRPr="00AD55FA" w:rsidRDefault="00F35166" w:rsidP="00D322D7">
      <w:pPr>
        <w:suppressAutoHyphens/>
        <w:autoSpaceDE w:val="0"/>
        <w:autoSpaceDN w:val="0"/>
        <w:adjustRightInd w:val="0"/>
        <w:spacing w:after="240" w:line="360" w:lineRule="auto"/>
        <w:ind w:right="-19"/>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Di Indonesia, perkawinan campuran yang terjadi dapat dalam dua bentuk yaitu, Wanita Warga Negara Indonesia (selanjutnya disebut WNI) dengan Pria Warga Negara Asing (selanjutnya disebut WNA) dan Pria WNI dengan Wanita WNA. Faktor perbedaan kewarganegaraan inilah yang membuat suatu perkawinan disebut Perkawinan campuran.</w:t>
      </w:r>
      <w:r w:rsidR="00AC4320" w:rsidRPr="00AD55FA">
        <w:rPr>
          <w:rStyle w:val="FootnoteReference"/>
          <w:rFonts w:ascii="Italic" w:hAnsi="Italic" w:cs="Cambria"/>
          <w:color w:val="000000"/>
          <w:spacing w:val="6"/>
          <w:sz w:val="24"/>
          <w:szCs w:val="28"/>
          <w:lang w:val="id"/>
        </w:rPr>
        <w:footnoteReference w:id="3"/>
      </w:r>
    </w:p>
    <w:p w:rsidR="00F35166" w:rsidRPr="00AD55FA" w:rsidRDefault="00F35166" w:rsidP="00D322D7">
      <w:pPr>
        <w:suppressAutoHyphens/>
        <w:autoSpaceDE w:val="0"/>
        <w:autoSpaceDN w:val="0"/>
        <w:adjustRightInd w:val="0"/>
        <w:spacing w:after="240" w:line="360" w:lineRule="auto"/>
        <w:ind w:right="-19"/>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Anak adalah subyek hukum yang belum cakap melakukan perbuatan hukum sendiri harus dibantu oleh orang tua atau walinya yang memiliki kecakapan. Beberapa pengertian batas usia anak yang terdapat dalam berbagai peraturan perunda</w:t>
      </w:r>
      <w:r w:rsidR="00AC4320" w:rsidRPr="00AD55FA">
        <w:rPr>
          <w:rFonts w:ascii="Italic" w:hAnsi="Italic" w:cs="Cambria"/>
          <w:color w:val="000000"/>
          <w:spacing w:val="6"/>
          <w:sz w:val="24"/>
          <w:szCs w:val="28"/>
          <w:lang w:val="id"/>
        </w:rPr>
        <w:t>ng-undangan di Indonesia yaitu:</w:t>
      </w:r>
      <w:r w:rsidR="00AC4320" w:rsidRPr="00AD55FA">
        <w:rPr>
          <w:rStyle w:val="FootnoteReference"/>
          <w:rFonts w:ascii="Italic" w:hAnsi="Italic" w:cs="Cambria"/>
          <w:color w:val="000000"/>
          <w:spacing w:val="6"/>
          <w:sz w:val="24"/>
          <w:szCs w:val="28"/>
          <w:lang w:val="id"/>
        </w:rPr>
        <w:footnoteReference w:id="4"/>
      </w:r>
    </w:p>
    <w:p w:rsidR="00F35166" w:rsidRPr="00AD55FA" w:rsidRDefault="00F35166" w:rsidP="00D322D7">
      <w:pPr>
        <w:suppressAutoHyphens/>
        <w:autoSpaceDE w:val="0"/>
        <w:autoSpaceDN w:val="0"/>
        <w:adjustRightInd w:val="0"/>
        <w:spacing w:after="240" w:line="360" w:lineRule="auto"/>
        <w:ind w:right="-19"/>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Menurut Undang-undang Nomor 1 Tahun 1974 tentang perkawinan, sebagaimana telah diubah dengan Undang– undang nomor 16 Tahun 2019 tentang perubahan atas UU No.1 Tahun !974 tentang Perkawinan, tidak mengatur secara langsung tolak ukur kapan seseorang digolongkan sebagai anak, akan tetapi hal tersebut tersirat dalam Pasal 7 ayat (1) memuat batasan minimum usia untuk dapat kawin bagi pria dan wanita sudah mencapai umur 19 ( Sembilan belas ) tahun.</w:t>
      </w:r>
    </w:p>
    <w:p w:rsidR="00F35166" w:rsidRPr="00AD55FA" w:rsidRDefault="00F35166" w:rsidP="00D322D7">
      <w:pPr>
        <w:suppressAutoHyphens/>
        <w:autoSpaceDE w:val="0"/>
        <w:autoSpaceDN w:val="0"/>
        <w:adjustRightInd w:val="0"/>
        <w:spacing w:after="240" w:line="360" w:lineRule="auto"/>
        <w:ind w:right="-19"/>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Menurut Undang-undang Nomor 35 Tahun 2014 perubahan Undang-undang Nomor 23 tahun 2002 tentang Perlindungan Anak pada Pasal 1 angka 1, menerangkan bahwa anak adalah seseorang yang belum berusia 18 (delapan belas) tahun, termasuk anak yang masih dalam kandungan.</w:t>
      </w:r>
    </w:p>
    <w:p w:rsidR="00F35166" w:rsidRPr="00AD55FA" w:rsidRDefault="00F35166" w:rsidP="00D322D7">
      <w:pPr>
        <w:suppressAutoHyphens/>
        <w:autoSpaceDE w:val="0"/>
        <w:autoSpaceDN w:val="0"/>
        <w:adjustRightInd w:val="0"/>
        <w:spacing w:after="240" w:line="360" w:lineRule="auto"/>
        <w:ind w:right="-19"/>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lastRenderedPageBreak/>
        <w:t>Masalah anak sah diatur di dalam Undang-undang Nomor 1 Tahun 1974 tentang Perkawinan sebagaimana telah  diubah dengan Undang-undang No. 16 Tahun 2019, pada Pasal 42, Pasal 43, dan Pasal 44. Terkait pengaturan status dan kedudukan anak dari hasil perkawinan campuran (beda kewarganegaraan) dalam Undang-Undang Kewarganegaraan baru yaitu Undang-undang Nomor 12 Tahun 2006 memberi perubahan yang positif, terutama dalam hubungan anak dengan ibunya karena memberikan Dwi- kewarganegaraan terbatas bagi anak dari hasil perkawinan campuran (beda kewarganegaraan).</w:t>
      </w:r>
    </w:p>
    <w:p w:rsidR="00F35166" w:rsidRPr="00AD55FA" w:rsidRDefault="00F35166" w:rsidP="00D322D7">
      <w:pPr>
        <w:suppressAutoHyphens/>
        <w:autoSpaceDE w:val="0"/>
        <w:autoSpaceDN w:val="0"/>
        <w:adjustRightInd w:val="0"/>
        <w:spacing w:after="240" w:line="360" w:lineRule="auto"/>
        <w:ind w:right="-19"/>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Pada peraturan perundang undangan di Indonesia harusnya diatur mengenai anak hasil perkawinan campuran agar tidak terjadi diskriminasi hak terhadap anak hasil perkawinan campuran di Indonesia. Dimana perundang undangan tersebut mengatur hak- hak anak hasil perkawinan campuran terlebihnya dalam hal hak- hak keperdataan anak.</w:t>
      </w:r>
    </w:p>
    <w:p w:rsidR="000A14E6" w:rsidRPr="00AD55FA" w:rsidRDefault="00F35166" w:rsidP="00D322D7">
      <w:pPr>
        <w:suppressAutoHyphens/>
        <w:autoSpaceDE w:val="0"/>
        <w:autoSpaceDN w:val="0"/>
        <w:adjustRightInd w:val="0"/>
        <w:spacing w:after="240" w:line="360" w:lineRule="auto"/>
        <w:ind w:right="-19"/>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Berdasarkan Latar Belakang masalah di atas, rumusan masalah yang menjadi fokus penelitian ini adalah Bagaimanakah status anak yang lahir dari perkawinan campuran menurut Undang-undang Nomor 1 Tahun 1974, Jo Undang-undang Nomor 16 Tahun 2019? Serta Bagaimana perlindungan hukum bagi anak yang lahir dari perkawinan campuran yang berdomisili di Indonesia?</w:t>
      </w:r>
    </w:p>
    <w:p w:rsidR="00D95BC1" w:rsidRPr="00AD55FA" w:rsidRDefault="00F35166" w:rsidP="00D322D7">
      <w:pPr>
        <w:suppressAutoHyphens/>
        <w:adjustRightInd w:val="0"/>
        <w:spacing w:after="240" w:line="360" w:lineRule="auto"/>
        <w:ind w:right="-19"/>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Sementara itu, tujuan penelitian untuk mengetahui mengetahui dan menganalisis status anak yang lahir dari perkawinan campuran menurut Undang-undang Nomor 1 Tahun 1974 tentang Perkawinan, sebagaimana telah diubah dengan Nomor 16 Tahun 2019 tentang Perkawinan serta mengetahui dan menganalisis perlindungan hukum bagi anak yang lahir dari perkawinan campura</w:t>
      </w:r>
      <w:r w:rsidR="00AC4320" w:rsidRPr="00AD55FA">
        <w:rPr>
          <w:rFonts w:ascii="Italic" w:hAnsi="Italic" w:cs="Cambria"/>
          <w:color w:val="000000"/>
          <w:spacing w:val="6"/>
          <w:sz w:val="24"/>
          <w:szCs w:val="28"/>
          <w:lang w:val="id"/>
        </w:rPr>
        <w:t>n yang berdomisili di Indonesia.</w:t>
      </w:r>
    </w:p>
    <w:p w:rsidR="00D95BC1" w:rsidRDefault="00D95BC1" w:rsidP="00D322D7">
      <w:pPr>
        <w:suppressAutoHyphens/>
        <w:autoSpaceDE w:val="0"/>
        <w:autoSpaceDN w:val="0"/>
        <w:adjustRightInd w:val="0"/>
        <w:spacing w:after="0" w:line="360" w:lineRule="auto"/>
        <w:jc w:val="both"/>
        <w:textAlignment w:val="center"/>
        <w:rPr>
          <w:rFonts w:ascii="Italic" w:hAnsi="Italic" w:cs="Cambria"/>
          <w:iCs/>
          <w:spacing w:val="4"/>
          <w:sz w:val="24"/>
          <w:szCs w:val="24"/>
          <w:lang w:val="id-ID"/>
        </w:rPr>
      </w:pPr>
      <w:proofErr w:type="spellStart"/>
      <w:proofErr w:type="gramStart"/>
      <w:r w:rsidRPr="00AD55FA">
        <w:rPr>
          <w:rFonts w:ascii="Italic" w:hAnsi="Italic" w:cs="Cambria"/>
          <w:iCs/>
          <w:spacing w:val="4"/>
          <w:sz w:val="24"/>
          <w:szCs w:val="24"/>
        </w:rPr>
        <w:t>Manfaat</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dari</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jurnal</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ini</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terbagi</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menjadi</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dua</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yaitu</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manfaat</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teoritis</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dan</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manfaat</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praktis</w:t>
      </w:r>
      <w:proofErr w:type="spellEnd"/>
      <w:r w:rsidRPr="00AD55FA">
        <w:rPr>
          <w:rFonts w:ascii="Italic" w:hAnsi="Italic" w:cs="Cambria"/>
          <w:iCs/>
          <w:spacing w:val="4"/>
          <w:sz w:val="24"/>
          <w:szCs w:val="24"/>
        </w:rPr>
        <w:t>.</w:t>
      </w:r>
      <w:proofErr w:type="gramEnd"/>
      <w:r w:rsidRPr="00AD55FA">
        <w:rPr>
          <w:rFonts w:ascii="Italic" w:hAnsi="Italic" w:cs="Cambria"/>
          <w:iCs/>
          <w:spacing w:val="4"/>
          <w:sz w:val="24"/>
          <w:szCs w:val="24"/>
        </w:rPr>
        <w:t xml:space="preserve"> </w:t>
      </w:r>
      <w:proofErr w:type="spellStart"/>
      <w:proofErr w:type="gramStart"/>
      <w:r w:rsidRPr="00AD55FA">
        <w:rPr>
          <w:rFonts w:ascii="Italic" w:hAnsi="Italic" w:cs="Cambria"/>
          <w:iCs/>
          <w:spacing w:val="4"/>
          <w:sz w:val="24"/>
          <w:szCs w:val="24"/>
        </w:rPr>
        <w:t>Manfaat</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teoritis</w:t>
      </w:r>
      <w:proofErr w:type="spellEnd"/>
      <w:r w:rsidRPr="00AD55FA">
        <w:rPr>
          <w:rFonts w:ascii="Italic" w:hAnsi="Italic" w:cs="Cambria"/>
          <w:iCs/>
          <w:spacing w:val="4"/>
          <w:sz w:val="24"/>
          <w:szCs w:val="24"/>
        </w:rPr>
        <w:t xml:space="preserve">, </w:t>
      </w:r>
      <w:r w:rsidR="00AC4320" w:rsidRPr="00AD55FA">
        <w:rPr>
          <w:rFonts w:ascii="Italic" w:hAnsi="Italic" w:cs="Cambria"/>
          <w:iCs/>
          <w:spacing w:val="4"/>
          <w:sz w:val="24"/>
          <w:szCs w:val="24"/>
          <w:lang w:val="id"/>
        </w:rPr>
        <w:t>Hasil penelitian ini diharapkan dapat memperkaya ilmu pengetahuan khususnya ilmu hukum mengenai hak keperdataan anak yang lahir dari perkawinan campuran.</w:t>
      </w:r>
      <w:proofErr w:type="spellStart"/>
      <w:r w:rsidRPr="00AD55FA">
        <w:rPr>
          <w:rFonts w:ascii="Italic" w:hAnsi="Italic" w:cs="Cambria"/>
          <w:iCs/>
          <w:spacing w:val="4"/>
          <w:sz w:val="24"/>
          <w:szCs w:val="24"/>
        </w:rPr>
        <w:t>Manfaat</w:t>
      </w:r>
      <w:proofErr w:type="spellEnd"/>
      <w:r w:rsidRPr="00AD55FA">
        <w:rPr>
          <w:rFonts w:ascii="Italic" w:hAnsi="Italic" w:cs="Cambria"/>
          <w:iCs/>
          <w:spacing w:val="4"/>
          <w:sz w:val="24"/>
          <w:szCs w:val="24"/>
        </w:rPr>
        <w:t xml:space="preserve"> </w:t>
      </w:r>
      <w:proofErr w:type="spellStart"/>
      <w:r w:rsidRPr="00AD55FA">
        <w:rPr>
          <w:rFonts w:ascii="Italic" w:hAnsi="Italic" w:cs="Cambria"/>
          <w:iCs/>
          <w:spacing w:val="4"/>
          <w:sz w:val="24"/>
          <w:szCs w:val="24"/>
        </w:rPr>
        <w:t>Praktisi</w:t>
      </w:r>
      <w:proofErr w:type="spellEnd"/>
      <w:r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meningkatkan</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pengetahuan</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dan</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sebagai</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masukan</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untuk</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melakukan</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penelitian</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selanjutnya</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supaya</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dapat</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meningkatkan</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penelitian</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tentang</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perlindungan</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hukum</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terhadap</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anak</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dari</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perkawinan</w:t>
      </w:r>
      <w:proofErr w:type="spellEnd"/>
      <w:r w:rsidR="00AC4320" w:rsidRPr="00AD55FA">
        <w:rPr>
          <w:rFonts w:ascii="Italic" w:hAnsi="Italic" w:cs="Cambria"/>
          <w:iCs/>
          <w:spacing w:val="4"/>
          <w:sz w:val="24"/>
          <w:szCs w:val="24"/>
        </w:rPr>
        <w:t xml:space="preserve"> </w:t>
      </w:r>
      <w:proofErr w:type="spellStart"/>
      <w:r w:rsidR="00AC4320" w:rsidRPr="00AD55FA">
        <w:rPr>
          <w:rFonts w:ascii="Italic" w:hAnsi="Italic" w:cs="Cambria"/>
          <w:iCs/>
          <w:spacing w:val="4"/>
          <w:sz w:val="24"/>
          <w:szCs w:val="24"/>
        </w:rPr>
        <w:t>campuran</w:t>
      </w:r>
      <w:proofErr w:type="spellEnd"/>
      <w:r w:rsidR="00AC4320" w:rsidRPr="00AD55FA">
        <w:rPr>
          <w:rFonts w:ascii="Italic" w:hAnsi="Italic" w:cs="Cambria"/>
          <w:iCs/>
          <w:spacing w:val="4"/>
          <w:sz w:val="24"/>
          <w:szCs w:val="24"/>
        </w:rPr>
        <w:t xml:space="preserve"> yang </w:t>
      </w:r>
      <w:proofErr w:type="spellStart"/>
      <w:r w:rsidR="00AC4320" w:rsidRPr="00AD55FA">
        <w:rPr>
          <w:rFonts w:ascii="Italic" w:hAnsi="Italic" w:cs="Cambria"/>
          <w:iCs/>
          <w:spacing w:val="4"/>
          <w:sz w:val="24"/>
          <w:szCs w:val="24"/>
        </w:rPr>
        <w:t>tinggal</w:t>
      </w:r>
      <w:proofErr w:type="spellEnd"/>
      <w:r w:rsidR="00AC4320" w:rsidRPr="00AD55FA">
        <w:rPr>
          <w:rFonts w:ascii="Italic" w:hAnsi="Italic" w:cs="Cambria"/>
          <w:iCs/>
          <w:spacing w:val="4"/>
          <w:sz w:val="24"/>
          <w:szCs w:val="24"/>
        </w:rPr>
        <w:t xml:space="preserve"> di Indonesia.</w:t>
      </w:r>
      <w:proofErr w:type="gramEnd"/>
    </w:p>
    <w:p w:rsidR="00EE3A45" w:rsidRPr="00EE3A45" w:rsidRDefault="00EE3A45" w:rsidP="00D322D7">
      <w:pPr>
        <w:suppressAutoHyphens/>
        <w:autoSpaceDE w:val="0"/>
        <w:autoSpaceDN w:val="0"/>
        <w:adjustRightInd w:val="0"/>
        <w:spacing w:after="0" w:line="360" w:lineRule="auto"/>
        <w:jc w:val="both"/>
        <w:textAlignment w:val="center"/>
        <w:rPr>
          <w:rFonts w:ascii="Italic" w:hAnsi="Italic" w:cs="Cambria"/>
          <w:iCs/>
          <w:color w:val="FF0000"/>
          <w:spacing w:val="4"/>
          <w:sz w:val="20"/>
          <w:szCs w:val="20"/>
          <w:lang w:val="id-ID"/>
        </w:rPr>
      </w:pPr>
    </w:p>
    <w:p w:rsidR="00D95BC1" w:rsidRPr="00AD55FA" w:rsidRDefault="00D95BC1" w:rsidP="00C65569">
      <w:pPr>
        <w:suppressAutoHyphens/>
        <w:autoSpaceDE w:val="0"/>
        <w:autoSpaceDN w:val="0"/>
        <w:adjustRightInd w:val="0"/>
        <w:spacing w:after="0" w:line="240" w:lineRule="auto"/>
        <w:textAlignment w:val="center"/>
        <w:rPr>
          <w:rFonts w:ascii="Italic" w:hAnsi="Italic" w:cs="Cambria"/>
          <w:iCs/>
          <w:color w:val="FF0000"/>
          <w:spacing w:val="4"/>
          <w:sz w:val="20"/>
          <w:szCs w:val="20"/>
        </w:rPr>
      </w:pPr>
    </w:p>
    <w:p w:rsidR="00D95BC1" w:rsidRDefault="00D95BC1" w:rsidP="00753616">
      <w:pPr>
        <w:suppressAutoHyphens/>
        <w:autoSpaceDE w:val="0"/>
        <w:autoSpaceDN w:val="0"/>
        <w:adjustRightInd w:val="0"/>
        <w:spacing w:after="0" w:line="360" w:lineRule="auto"/>
        <w:jc w:val="center"/>
        <w:textAlignment w:val="center"/>
        <w:rPr>
          <w:rFonts w:ascii="Italic" w:hAnsi="Italic" w:cs="Cambria"/>
          <w:b/>
          <w:color w:val="000000"/>
          <w:spacing w:val="6"/>
          <w:sz w:val="28"/>
          <w:szCs w:val="28"/>
          <w:lang w:val="id-ID"/>
        </w:rPr>
      </w:pPr>
      <w:r w:rsidRPr="00AD55FA">
        <w:rPr>
          <w:rFonts w:ascii="Italic" w:hAnsi="Italic" w:cs="Cambria"/>
          <w:b/>
          <w:color w:val="000000"/>
          <w:spacing w:val="6"/>
          <w:sz w:val="28"/>
          <w:szCs w:val="28"/>
          <w:lang w:val="id-ID"/>
        </w:rPr>
        <w:lastRenderedPageBreak/>
        <w:t>METODE</w:t>
      </w:r>
    </w:p>
    <w:p w:rsidR="00852C60" w:rsidRPr="00852C60" w:rsidRDefault="00852C60" w:rsidP="0007313D">
      <w:pPr>
        <w:suppressAutoHyphens/>
        <w:autoSpaceDE w:val="0"/>
        <w:autoSpaceDN w:val="0"/>
        <w:adjustRightInd w:val="0"/>
        <w:spacing w:after="0" w:line="240" w:lineRule="auto"/>
        <w:jc w:val="center"/>
        <w:textAlignment w:val="center"/>
        <w:rPr>
          <w:rFonts w:ascii="Italic" w:hAnsi="Italic" w:cs="Cambria"/>
          <w:b/>
          <w:color w:val="000000"/>
          <w:spacing w:val="6"/>
          <w:sz w:val="28"/>
          <w:szCs w:val="28"/>
          <w:lang w:val="id-ID"/>
        </w:rPr>
      </w:pPr>
    </w:p>
    <w:p w:rsidR="00EB5237" w:rsidRPr="00EB5237" w:rsidRDefault="00D95BC1" w:rsidP="00474681">
      <w:pPr>
        <w:suppressAutoHyphens/>
        <w:autoSpaceDE w:val="0"/>
        <w:autoSpaceDN w:val="0"/>
        <w:adjustRightInd w:val="0"/>
        <w:spacing w:after="240" w:line="360" w:lineRule="auto"/>
        <w:ind w:right="-19"/>
        <w:jc w:val="both"/>
        <w:textAlignment w:val="center"/>
        <w:rPr>
          <w:rFonts w:ascii="Italic" w:hAnsi="Italic" w:cstheme="majorHAnsi"/>
          <w:color w:val="000000"/>
          <w:spacing w:val="-6"/>
          <w:sz w:val="24"/>
          <w:szCs w:val="24"/>
          <w:lang w:val="id-ID"/>
        </w:rPr>
      </w:pPr>
      <w:proofErr w:type="spellStart"/>
      <w:r w:rsidRPr="00AD55FA">
        <w:rPr>
          <w:rFonts w:ascii="Italic" w:hAnsi="Italic" w:cstheme="majorHAnsi"/>
          <w:color w:val="000000"/>
          <w:spacing w:val="-6"/>
          <w:sz w:val="24"/>
          <w:szCs w:val="24"/>
        </w:rPr>
        <w:t>Dalam</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penelitian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ini</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Peneliti</w:t>
      </w:r>
      <w:proofErr w:type="spellEnd"/>
      <w:r w:rsidRPr="00AD55FA">
        <w:rPr>
          <w:rFonts w:ascii="Italic" w:hAnsi="Italic" w:cstheme="majorHAnsi"/>
          <w:color w:val="000000"/>
          <w:spacing w:val="-6"/>
          <w:sz w:val="24"/>
          <w:szCs w:val="24"/>
        </w:rPr>
        <w:t xml:space="preserve"> </w:t>
      </w:r>
      <w:proofErr w:type="spellStart"/>
      <w:proofErr w:type="gramStart"/>
      <w:r w:rsidRPr="00AD55FA">
        <w:rPr>
          <w:rFonts w:ascii="Italic" w:hAnsi="Italic" w:cstheme="majorHAnsi"/>
          <w:color w:val="000000"/>
          <w:spacing w:val="-6"/>
          <w:sz w:val="24"/>
          <w:szCs w:val="24"/>
        </w:rPr>
        <w:t>akan</w:t>
      </w:r>
      <w:proofErr w:type="spellEnd"/>
      <w:proofErr w:type="gram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menggunakan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metode</w:t>
      </w:r>
      <w:proofErr w:type="spellEnd"/>
      <w:r w:rsidR="00290B3E" w:rsidRPr="00AD55FA">
        <w:rPr>
          <w:rFonts w:ascii="Italic" w:eastAsia="Arial" w:hAnsi="Italic" w:cs="Arial"/>
          <w:lang w:val="id"/>
        </w:rPr>
        <w:t xml:space="preserve"> </w:t>
      </w:r>
      <w:r w:rsidR="00290B3E" w:rsidRPr="00AD55FA">
        <w:rPr>
          <w:rFonts w:ascii="Italic" w:hAnsi="Italic" w:cstheme="majorHAnsi"/>
          <w:color w:val="000000"/>
          <w:spacing w:val="-6"/>
          <w:sz w:val="24"/>
          <w:szCs w:val="24"/>
          <w:lang w:val="id"/>
        </w:rPr>
        <w:t xml:space="preserve">penelitian </w:t>
      </w:r>
      <w:r w:rsidR="006960E4" w:rsidRPr="00AD55FA">
        <w:rPr>
          <w:rFonts w:ascii="Italic" w:hAnsi="Italic" w:cstheme="majorHAnsi"/>
          <w:color w:val="000000"/>
          <w:spacing w:val="-6"/>
          <w:sz w:val="24"/>
          <w:szCs w:val="24"/>
          <w:lang w:val="id"/>
        </w:rPr>
        <w:t>h</w:t>
      </w:r>
      <w:r w:rsidR="00290B3E" w:rsidRPr="00AD55FA">
        <w:rPr>
          <w:rFonts w:ascii="Italic" w:hAnsi="Italic" w:cstheme="majorHAnsi"/>
          <w:color w:val="000000"/>
          <w:spacing w:val="-6"/>
          <w:sz w:val="24"/>
          <w:szCs w:val="24"/>
          <w:lang w:val="id"/>
        </w:rPr>
        <w:t xml:space="preserve">ukum normatif. Penelitian hukum normatif </w:t>
      </w:r>
      <w:r w:rsidR="00290B3E" w:rsidRPr="00AD55FA">
        <w:rPr>
          <w:rFonts w:ascii="Italic" w:hAnsi="Italic" w:cstheme="majorHAnsi"/>
          <w:i/>
          <w:color w:val="000000"/>
          <w:spacing w:val="-6"/>
          <w:sz w:val="24"/>
          <w:szCs w:val="24"/>
          <w:lang w:val="id"/>
        </w:rPr>
        <w:t xml:space="preserve">(normative law research) </w:t>
      </w:r>
      <w:r w:rsidR="00290B3E" w:rsidRPr="00AD55FA">
        <w:rPr>
          <w:rFonts w:ascii="Italic" w:hAnsi="Italic" w:cstheme="majorHAnsi"/>
          <w:color w:val="000000"/>
          <w:spacing w:val="-6"/>
          <w:sz w:val="24"/>
          <w:szCs w:val="24"/>
          <w:lang w:val="id"/>
        </w:rPr>
        <w:t xml:space="preserve">menggunakan studi kasus normatif berupa produk perilaku hukum, misalnya mengkaji undang-undang. hukum normatif berfokus pada inventarisasi hukum positif, asas-asas, penemuan hukum dalam perkara </w:t>
      </w:r>
      <w:r w:rsidR="00290B3E" w:rsidRPr="00AD55FA">
        <w:rPr>
          <w:rFonts w:ascii="Italic" w:hAnsi="Italic" w:cstheme="majorHAnsi"/>
          <w:i/>
          <w:color w:val="000000"/>
          <w:spacing w:val="-6"/>
          <w:sz w:val="24"/>
          <w:szCs w:val="24"/>
          <w:lang w:val="id"/>
        </w:rPr>
        <w:t>in concreto</w:t>
      </w:r>
      <w:r w:rsidR="00290B3E" w:rsidRPr="00AD55FA">
        <w:rPr>
          <w:rFonts w:ascii="Italic" w:hAnsi="Italic" w:cstheme="majorHAnsi"/>
          <w:color w:val="000000"/>
          <w:spacing w:val="-6"/>
          <w:sz w:val="24"/>
          <w:szCs w:val="24"/>
          <w:lang w:val="id"/>
        </w:rPr>
        <w:t>, sistematik hukum,</w:t>
      </w:r>
      <w:r w:rsidR="00D322D7">
        <w:rPr>
          <w:rFonts w:ascii="Italic" w:hAnsi="Italic" w:cstheme="majorHAnsi"/>
          <w:color w:val="000000"/>
          <w:spacing w:val="-6"/>
          <w:sz w:val="24"/>
          <w:szCs w:val="24"/>
          <w:lang w:val="id"/>
        </w:rPr>
        <w:t xml:space="preserve"> perbandingan hukum dan sejarah</w:t>
      </w:r>
      <w:r w:rsidR="00D322D7">
        <w:rPr>
          <w:rFonts w:ascii="Italic" w:hAnsi="Italic" w:cstheme="majorHAnsi"/>
          <w:color w:val="000000"/>
          <w:spacing w:val="-6"/>
          <w:sz w:val="24"/>
          <w:szCs w:val="24"/>
          <w:lang w:val="id-ID"/>
        </w:rPr>
        <w:t>.</w:t>
      </w:r>
      <w:r w:rsidR="00474681">
        <w:rPr>
          <w:rFonts w:ascii="Italic" w:hAnsi="Italic" w:cstheme="majorHAnsi"/>
          <w:color w:val="000000"/>
          <w:spacing w:val="-6"/>
          <w:sz w:val="24"/>
          <w:szCs w:val="24"/>
          <w:lang w:val="id-ID"/>
        </w:rPr>
        <w:t xml:space="preserve"> </w:t>
      </w:r>
      <w:r w:rsidRPr="00AD55FA">
        <w:rPr>
          <w:rFonts w:ascii="Italic" w:hAnsi="Italic" w:cstheme="majorHAnsi"/>
          <w:color w:val="000000"/>
          <w:spacing w:val="-6"/>
          <w:sz w:val="24"/>
          <w:szCs w:val="24"/>
        </w:rPr>
        <w:t xml:space="preserve">Data yang </w:t>
      </w:r>
      <w:proofErr w:type="spellStart"/>
      <w:r w:rsidRPr="00AD55FA">
        <w:rPr>
          <w:rFonts w:ascii="Italic" w:hAnsi="Italic" w:cstheme="majorHAnsi"/>
          <w:color w:val="000000"/>
          <w:spacing w:val="-6"/>
          <w:sz w:val="24"/>
          <w:szCs w:val="24"/>
        </w:rPr>
        <w:t>dibutuhkan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dalam</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pene</w:t>
      </w:r>
      <w:r w:rsidR="006960E4" w:rsidRPr="00AD55FA">
        <w:rPr>
          <w:rFonts w:ascii="Italic" w:hAnsi="Italic" w:cstheme="majorHAnsi"/>
          <w:color w:val="000000"/>
          <w:spacing w:val="-6"/>
          <w:sz w:val="24"/>
          <w:szCs w:val="24"/>
        </w:rPr>
        <w:t>litian</w:t>
      </w:r>
      <w:proofErr w:type="spellEnd"/>
      <w:r w:rsidR="006960E4" w:rsidRPr="00AD55FA">
        <w:rPr>
          <w:rFonts w:ascii="Italic" w:hAnsi="Italic" w:cstheme="majorHAnsi"/>
          <w:color w:val="000000"/>
          <w:spacing w:val="-6"/>
          <w:sz w:val="24"/>
          <w:szCs w:val="24"/>
        </w:rPr>
        <w:t xml:space="preserve"> </w:t>
      </w:r>
      <w:proofErr w:type="spellStart"/>
      <w:r w:rsidR="006960E4" w:rsidRPr="00AD55FA">
        <w:rPr>
          <w:rFonts w:ascii="Italic" w:hAnsi="Italic" w:cstheme="majorHAnsi"/>
          <w:color w:val="000000"/>
          <w:spacing w:val="-6"/>
          <w:sz w:val="24"/>
          <w:szCs w:val="24"/>
        </w:rPr>
        <w:t>hukum</w:t>
      </w:r>
      <w:proofErr w:type="spellEnd"/>
      <w:r w:rsidR="006960E4" w:rsidRPr="00AD55FA">
        <w:rPr>
          <w:rFonts w:ascii="Italic" w:hAnsi="Italic" w:cstheme="majorHAnsi"/>
          <w:color w:val="000000"/>
          <w:spacing w:val="-6"/>
          <w:sz w:val="24"/>
          <w:szCs w:val="24"/>
        </w:rPr>
        <w:t xml:space="preserve"> </w:t>
      </w:r>
      <w:proofErr w:type="spellStart"/>
      <w:r w:rsidR="006960E4" w:rsidRPr="00AD55FA">
        <w:rPr>
          <w:rFonts w:ascii="Italic" w:hAnsi="Italic" w:cstheme="majorHAnsi"/>
          <w:color w:val="000000"/>
          <w:spacing w:val="-6"/>
          <w:sz w:val="24"/>
          <w:szCs w:val="24"/>
        </w:rPr>
        <w:t>normatif</w:t>
      </w:r>
      <w:proofErr w:type="spellEnd"/>
      <w:r w:rsidR="006960E4" w:rsidRPr="00AD55FA">
        <w:rPr>
          <w:rFonts w:ascii="Italic" w:hAnsi="Italic" w:cstheme="majorHAnsi"/>
          <w:color w:val="000000"/>
          <w:spacing w:val="-6"/>
          <w:sz w:val="24"/>
          <w:szCs w:val="24"/>
        </w:rPr>
        <w:t xml:space="preserve"> </w:t>
      </w:r>
      <w:proofErr w:type="spellStart"/>
      <w:r w:rsidR="006960E4" w:rsidRPr="00AD55FA">
        <w:rPr>
          <w:rFonts w:ascii="Italic" w:hAnsi="Italic" w:cstheme="majorHAnsi"/>
          <w:color w:val="000000"/>
          <w:spacing w:val="-6"/>
          <w:sz w:val="24"/>
          <w:szCs w:val="24"/>
        </w:rPr>
        <w:t>adalah</w:t>
      </w:r>
      <w:proofErr w:type="spellEnd"/>
      <w:r w:rsidR="006960E4" w:rsidRPr="00AD55FA">
        <w:rPr>
          <w:rFonts w:ascii="Italic" w:hAnsi="Italic" w:cstheme="majorHAnsi"/>
          <w:color w:val="000000"/>
          <w:spacing w:val="-6"/>
          <w:sz w:val="24"/>
          <w:szCs w:val="24"/>
        </w:rPr>
        <w:t xml:space="preserve"> data </w:t>
      </w:r>
      <w:proofErr w:type="spellStart"/>
      <w:r w:rsidR="006960E4" w:rsidRPr="00AD55FA">
        <w:rPr>
          <w:rFonts w:ascii="Italic" w:hAnsi="Italic" w:cstheme="majorHAnsi"/>
          <w:color w:val="000000"/>
          <w:spacing w:val="-6"/>
          <w:sz w:val="24"/>
          <w:szCs w:val="24"/>
        </w:rPr>
        <w:t>primer</w:t>
      </w:r>
      <w:proofErr w:type="gramStart"/>
      <w:r w:rsidR="006960E4" w:rsidRPr="00AD55FA">
        <w:rPr>
          <w:rFonts w:ascii="Italic" w:hAnsi="Italic" w:cstheme="majorHAnsi"/>
          <w:color w:val="000000"/>
          <w:spacing w:val="-6"/>
          <w:sz w:val="24"/>
          <w:szCs w:val="24"/>
        </w:rPr>
        <w:t>,</w:t>
      </w:r>
      <w:r w:rsidRPr="00AD55FA">
        <w:rPr>
          <w:rFonts w:ascii="Italic" w:hAnsi="Italic" w:cstheme="majorHAnsi"/>
          <w:color w:val="000000"/>
          <w:spacing w:val="-6"/>
          <w:sz w:val="24"/>
          <w:szCs w:val="24"/>
        </w:rPr>
        <w:t>data</w:t>
      </w:r>
      <w:proofErr w:type="spellEnd"/>
      <w:proofErr w:type="gram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sekunder</w:t>
      </w:r>
      <w:proofErr w:type="spellEnd"/>
      <w:r w:rsidR="006960E4" w:rsidRPr="00AD55FA">
        <w:rPr>
          <w:rFonts w:ascii="Italic" w:hAnsi="Italic" w:cstheme="majorHAnsi"/>
          <w:color w:val="000000"/>
          <w:spacing w:val="-6"/>
          <w:sz w:val="24"/>
          <w:szCs w:val="24"/>
        </w:rPr>
        <w:t xml:space="preserve"> </w:t>
      </w:r>
      <w:proofErr w:type="spellStart"/>
      <w:r w:rsidR="006960E4" w:rsidRPr="00AD55FA">
        <w:rPr>
          <w:rFonts w:ascii="Italic" w:hAnsi="Italic" w:cstheme="majorHAnsi"/>
          <w:color w:val="000000"/>
          <w:spacing w:val="-6"/>
          <w:sz w:val="24"/>
          <w:szCs w:val="24"/>
        </w:rPr>
        <w:t>dan</w:t>
      </w:r>
      <w:proofErr w:type="spellEnd"/>
      <w:r w:rsidR="006960E4" w:rsidRPr="00AD55FA">
        <w:rPr>
          <w:rFonts w:ascii="Italic" w:hAnsi="Italic" w:cstheme="majorHAnsi"/>
          <w:color w:val="000000"/>
          <w:spacing w:val="-6"/>
          <w:sz w:val="24"/>
          <w:szCs w:val="24"/>
        </w:rPr>
        <w:t xml:space="preserve"> data </w:t>
      </w:r>
      <w:proofErr w:type="spellStart"/>
      <w:r w:rsidR="006960E4" w:rsidRPr="00AD55FA">
        <w:rPr>
          <w:rFonts w:ascii="Italic" w:hAnsi="Italic" w:cstheme="majorHAnsi"/>
          <w:color w:val="000000"/>
          <w:spacing w:val="-6"/>
          <w:sz w:val="24"/>
          <w:szCs w:val="24"/>
        </w:rPr>
        <w:t>tersier</w:t>
      </w:r>
      <w:proofErr w:type="spellEnd"/>
      <w:r w:rsidR="006960E4" w:rsidRPr="00AD55FA">
        <w:rPr>
          <w:rFonts w:ascii="Italic" w:hAnsi="Italic" w:cstheme="majorHAnsi"/>
          <w:color w:val="000000"/>
          <w:spacing w:val="-6"/>
          <w:sz w:val="24"/>
          <w:szCs w:val="24"/>
        </w:rPr>
        <w:t xml:space="preserve">. </w:t>
      </w:r>
      <w:proofErr w:type="gramStart"/>
      <w:r w:rsidRPr="00AD55FA">
        <w:rPr>
          <w:rFonts w:ascii="Italic" w:hAnsi="Italic" w:cstheme="majorHAnsi"/>
          <w:color w:val="000000"/>
          <w:spacing w:val="-6"/>
          <w:sz w:val="24"/>
          <w:szCs w:val="24"/>
        </w:rPr>
        <w:t xml:space="preserve">Data primer </w:t>
      </w:r>
      <w:proofErr w:type="spellStart"/>
      <w:r w:rsidRPr="00AD55FA">
        <w:rPr>
          <w:rFonts w:ascii="Italic" w:hAnsi="Italic" w:cstheme="majorHAnsi"/>
          <w:color w:val="000000"/>
          <w:spacing w:val="-6"/>
          <w:sz w:val="24"/>
          <w:szCs w:val="24"/>
        </w:rPr>
        <w:t>adalah</w:t>
      </w:r>
      <w:proofErr w:type="spellEnd"/>
      <w:r w:rsidRPr="00AD55FA">
        <w:rPr>
          <w:rFonts w:ascii="Italic" w:hAnsi="Italic" w:cstheme="majorHAnsi"/>
          <w:color w:val="000000"/>
          <w:spacing w:val="-6"/>
          <w:sz w:val="24"/>
          <w:szCs w:val="24"/>
        </w:rPr>
        <w:t xml:space="preserve"> data yang </w:t>
      </w:r>
      <w:proofErr w:type="spellStart"/>
      <w:r w:rsidRPr="00AD55FA">
        <w:rPr>
          <w:rFonts w:ascii="Italic" w:hAnsi="Italic" w:cstheme="majorHAnsi"/>
          <w:color w:val="000000"/>
          <w:spacing w:val="-6"/>
          <w:sz w:val="24"/>
          <w:szCs w:val="24"/>
        </w:rPr>
        <w:t>diperoleh</w:t>
      </w:r>
      <w:proofErr w:type="spellEnd"/>
      <w:r w:rsidRPr="00AD55FA">
        <w:rPr>
          <w:rFonts w:ascii="Italic" w:hAnsi="Italic" w:cstheme="majorHAnsi"/>
          <w:color w:val="000000"/>
          <w:spacing w:val="-6"/>
          <w:sz w:val="24"/>
          <w:szCs w:val="24"/>
        </w:rPr>
        <w:t xml:space="preserve"> </w:t>
      </w:r>
      <w:proofErr w:type="spellStart"/>
      <w:r w:rsidR="006960E4" w:rsidRPr="00AD55FA">
        <w:rPr>
          <w:rFonts w:ascii="Italic" w:hAnsi="Italic" w:cstheme="majorHAnsi"/>
          <w:color w:val="000000"/>
          <w:spacing w:val="-6"/>
          <w:sz w:val="24"/>
          <w:szCs w:val="24"/>
        </w:rPr>
        <w:t>dari</w:t>
      </w:r>
      <w:proofErr w:type="spellEnd"/>
      <w:r w:rsidR="006960E4" w:rsidRPr="00AD55FA">
        <w:rPr>
          <w:rFonts w:ascii="Italic" w:hAnsi="Italic" w:cstheme="majorHAnsi"/>
          <w:color w:val="000000"/>
          <w:spacing w:val="-6"/>
          <w:sz w:val="24"/>
          <w:szCs w:val="24"/>
        </w:rPr>
        <w:t xml:space="preserve"> </w:t>
      </w:r>
      <w:proofErr w:type="spellStart"/>
      <w:r w:rsidR="006960E4" w:rsidRPr="00AD55FA">
        <w:rPr>
          <w:rFonts w:ascii="Italic" w:hAnsi="Italic" w:cstheme="majorHAnsi"/>
          <w:color w:val="000000"/>
          <w:spacing w:val="-6"/>
          <w:sz w:val="24"/>
          <w:szCs w:val="24"/>
        </w:rPr>
        <w:t>undang</w:t>
      </w:r>
      <w:proofErr w:type="spellEnd"/>
      <w:r w:rsidR="006960E4" w:rsidRPr="00AD55FA">
        <w:rPr>
          <w:rFonts w:ascii="Italic" w:hAnsi="Italic" w:cstheme="majorHAnsi"/>
          <w:color w:val="000000"/>
          <w:spacing w:val="-6"/>
          <w:sz w:val="24"/>
          <w:szCs w:val="24"/>
        </w:rPr>
        <w:t xml:space="preserve"> – </w:t>
      </w:r>
      <w:proofErr w:type="spellStart"/>
      <w:r w:rsidR="006960E4" w:rsidRPr="00AD55FA">
        <w:rPr>
          <w:rFonts w:ascii="Italic" w:hAnsi="Italic" w:cstheme="majorHAnsi"/>
          <w:color w:val="000000"/>
          <w:spacing w:val="-6"/>
          <w:sz w:val="24"/>
          <w:szCs w:val="24"/>
        </w:rPr>
        <w:t>undang</w:t>
      </w:r>
      <w:proofErr w:type="spellEnd"/>
      <w:r w:rsidR="006960E4" w:rsidRPr="00AD55FA">
        <w:rPr>
          <w:rFonts w:ascii="Italic" w:hAnsi="Italic" w:cstheme="majorHAnsi"/>
          <w:color w:val="000000"/>
          <w:spacing w:val="-6"/>
          <w:sz w:val="24"/>
          <w:szCs w:val="24"/>
        </w:rPr>
        <w:t xml:space="preserve"> yang </w:t>
      </w:r>
      <w:proofErr w:type="spellStart"/>
      <w:r w:rsidR="006960E4" w:rsidRPr="00AD55FA">
        <w:rPr>
          <w:rFonts w:ascii="Italic" w:hAnsi="Italic" w:cstheme="majorHAnsi"/>
          <w:color w:val="000000"/>
          <w:spacing w:val="-6"/>
          <w:sz w:val="24"/>
          <w:szCs w:val="24"/>
        </w:rPr>
        <w:t>berlaku</w:t>
      </w:r>
      <w:proofErr w:type="spellEnd"/>
      <w:r w:rsidR="006960E4" w:rsidRPr="00AD55FA">
        <w:rPr>
          <w:rFonts w:ascii="Italic" w:hAnsi="Italic" w:cstheme="majorHAnsi"/>
          <w:color w:val="000000"/>
          <w:spacing w:val="-6"/>
          <w:sz w:val="24"/>
          <w:szCs w:val="24"/>
        </w:rPr>
        <w:t xml:space="preserve">, Data </w:t>
      </w:r>
      <w:proofErr w:type="spellStart"/>
      <w:r w:rsidR="006960E4" w:rsidRPr="00AD55FA">
        <w:rPr>
          <w:rFonts w:ascii="Italic" w:hAnsi="Italic" w:cstheme="majorHAnsi"/>
          <w:color w:val="000000"/>
          <w:spacing w:val="-6"/>
          <w:sz w:val="24"/>
          <w:szCs w:val="24"/>
        </w:rPr>
        <w:t>sekunder</w:t>
      </w:r>
      <w:proofErr w:type="spellEnd"/>
      <w:r w:rsidR="006960E4" w:rsidRPr="00AD55FA">
        <w:rPr>
          <w:rFonts w:ascii="Italic" w:hAnsi="Italic" w:cstheme="majorHAnsi"/>
          <w:color w:val="000000"/>
          <w:spacing w:val="-6"/>
          <w:sz w:val="24"/>
          <w:szCs w:val="24"/>
        </w:rPr>
        <w:t xml:space="preserve"> </w:t>
      </w:r>
      <w:proofErr w:type="spellStart"/>
      <w:r w:rsidR="006960E4" w:rsidRPr="00AD55FA">
        <w:rPr>
          <w:rFonts w:ascii="Italic" w:hAnsi="Italic" w:cstheme="majorHAnsi"/>
          <w:color w:val="000000"/>
          <w:spacing w:val="-6"/>
          <w:sz w:val="24"/>
          <w:szCs w:val="24"/>
        </w:rPr>
        <w:t>adalah</w:t>
      </w:r>
      <w:proofErr w:type="spellEnd"/>
      <w:r w:rsidR="006960E4" w:rsidRPr="00AD55FA">
        <w:rPr>
          <w:rFonts w:ascii="Italic" w:hAnsi="Italic" w:cstheme="majorHAnsi"/>
          <w:color w:val="000000"/>
          <w:spacing w:val="-6"/>
          <w:sz w:val="24"/>
          <w:szCs w:val="24"/>
        </w:rPr>
        <w:t xml:space="preserve"> </w:t>
      </w:r>
      <w:r w:rsidR="006960E4" w:rsidRPr="00AD55FA">
        <w:rPr>
          <w:rFonts w:ascii="Italic" w:hAnsi="Italic" w:cstheme="majorHAnsi"/>
          <w:color w:val="000000"/>
          <w:spacing w:val="-6"/>
          <w:sz w:val="24"/>
          <w:szCs w:val="24"/>
          <w:lang w:val="id"/>
        </w:rPr>
        <w:t>hal-hal yang berkaitan dengan isi sumber primer serta implementasinya,</w:t>
      </w:r>
      <w:r w:rsidR="006960E4" w:rsidRPr="00AD55FA">
        <w:rPr>
          <w:rFonts w:ascii="Italic" w:hAnsi="Italic" w:cstheme="majorHAnsi"/>
          <w:color w:val="000000"/>
          <w:spacing w:val="-6"/>
          <w:sz w:val="24"/>
          <w:szCs w:val="24"/>
        </w:rPr>
        <w:t xml:space="preserve"> </w:t>
      </w:r>
      <w:proofErr w:type="spellStart"/>
      <w:r w:rsidR="006960E4" w:rsidRPr="00AD55FA">
        <w:rPr>
          <w:rFonts w:ascii="Italic" w:hAnsi="Italic" w:cstheme="majorHAnsi"/>
          <w:color w:val="000000"/>
          <w:spacing w:val="-6"/>
          <w:sz w:val="24"/>
          <w:szCs w:val="24"/>
        </w:rPr>
        <w:t>sedangkan</w:t>
      </w:r>
      <w:proofErr w:type="spellEnd"/>
      <w:r w:rsidR="006960E4" w:rsidRPr="00AD55FA">
        <w:rPr>
          <w:rFonts w:ascii="Italic" w:hAnsi="Italic" w:cstheme="majorHAnsi"/>
          <w:color w:val="000000"/>
          <w:spacing w:val="-6"/>
          <w:sz w:val="24"/>
          <w:szCs w:val="24"/>
        </w:rPr>
        <w:t xml:space="preserve"> data </w:t>
      </w:r>
      <w:r w:rsidR="00474681">
        <w:rPr>
          <w:rFonts w:ascii="Italic" w:hAnsi="Italic" w:cstheme="majorHAnsi"/>
          <w:color w:val="000000"/>
          <w:spacing w:val="-6"/>
          <w:sz w:val="24"/>
          <w:szCs w:val="24"/>
          <w:lang w:val="id-ID"/>
        </w:rPr>
        <w:t xml:space="preserve">  </w:t>
      </w:r>
      <w:proofErr w:type="spellStart"/>
      <w:r w:rsidR="006960E4" w:rsidRPr="00AD55FA">
        <w:rPr>
          <w:rFonts w:ascii="Italic" w:hAnsi="Italic" w:cstheme="majorHAnsi"/>
          <w:color w:val="000000"/>
          <w:spacing w:val="-6"/>
          <w:sz w:val="24"/>
          <w:szCs w:val="24"/>
        </w:rPr>
        <w:t>tersier</w:t>
      </w:r>
      <w:proofErr w:type="spellEnd"/>
      <w:r w:rsidR="006960E4" w:rsidRPr="00AD55FA">
        <w:rPr>
          <w:rFonts w:ascii="Italic" w:hAnsi="Italic" w:cstheme="majorHAnsi"/>
          <w:color w:val="000000"/>
          <w:spacing w:val="-6"/>
          <w:sz w:val="24"/>
          <w:szCs w:val="24"/>
        </w:rPr>
        <w:t xml:space="preserve"> </w:t>
      </w:r>
      <w:r w:rsidR="006960E4" w:rsidRPr="00AD55FA">
        <w:rPr>
          <w:rFonts w:ascii="Italic" w:hAnsi="Italic" w:cstheme="majorHAnsi"/>
          <w:color w:val="000000"/>
          <w:spacing w:val="-6"/>
          <w:sz w:val="24"/>
          <w:szCs w:val="24"/>
          <w:lang w:val="id"/>
        </w:rPr>
        <w:t>bahan yang memberi p</w:t>
      </w:r>
      <w:r w:rsidR="00474681">
        <w:rPr>
          <w:rFonts w:ascii="Italic" w:hAnsi="Italic" w:cstheme="majorHAnsi"/>
          <w:color w:val="000000"/>
          <w:spacing w:val="-6"/>
          <w:sz w:val="24"/>
          <w:szCs w:val="24"/>
          <w:lang w:val="id"/>
        </w:rPr>
        <w:t>etunjuk dan penjelasan terhadap</w:t>
      </w:r>
      <w:r w:rsidR="00474681">
        <w:rPr>
          <w:rFonts w:ascii="Italic" w:hAnsi="Italic" w:cstheme="majorHAnsi"/>
          <w:color w:val="000000"/>
          <w:spacing w:val="-6"/>
          <w:sz w:val="24"/>
          <w:szCs w:val="24"/>
          <w:lang w:val="id-ID"/>
        </w:rPr>
        <w:t xml:space="preserve"> </w:t>
      </w:r>
      <w:r w:rsidR="006960E4" w:rsidRPr="00AD55FA">
        <w:rPr>
          <w:rFonts w:ascii="Italic" w:hAnsi="Italic" w:cstheme="majorHAnsi"/>
          <w:color w:val="000000"/>
          <w:spacing w:val="-6"/>
          <w:sz w:val="24"/>
          <w:szCs w:val="24"/>
          <w:lang w:val="id"/>
        </w:rPr>
        <w:t>bahan hukum primer dan sekunder</w:t>
      </w:r>
      <w:r w:rsidR="00474681">
        <w:rPr>
          <w:rFonts w:ascii="Italic" w:hAnsi="Italic" w:cstheme="majorHAnsi"/>
          <w:color w:val="000000"/>
          <w:spacing w:val="-6"/>
          <w:sz w:val="24"/>
          <w:szCs w:val="24"/>
          <w:lang w:val="id-ID"/>
        </w:rPr>
        <w:t>.</w:t>
      </w:r>
      <w:proofErr w:type="gramEnd"/>
      <w:r w:rsidR="00474681">
        <w:rPr>
          <w:rFonts w:ascii="Italic" w:hAnsi="Italic" w:cstheme="majorHAnsi"/>
          <w:color w:val="000000"/>
          <w:spacing w:val="-6"/>
          <w:sz w:val="24"/>
          <w:szCs w:val="24"/>
          <w:lang w:val="id-ID"/>
        </w:rPr>
        <w:t xml:space="preserve"> </w:t>
      </w:r>
      <w:proofErr w:type="spellStart"/>
      <w:r w:rsidRPr="00AD55FA">
        <w:rPr>
          <w:rFonts w:ascii="Italic" w:hAnsi="Italic" w:cstheme="majorHAnsi"/>
          <w:color w:val="000000"/>
          <w:spacing w:val="-6"/>
          <w:sz w:val="24"/>
          <w:szCs w:val="24"/>
        </w:rPr>
        <w:t>Adapun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teknik</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pengumpulan</w:t>
      </w:r>
      <w:proofErr w:type="spellEnd"/>
      <w:r w:rsidRPr="00AD55FA">
        <w:rPr>
          <w:rFonts w:ascii="Italic" w:hAnsi="Italic" w:cstheme="majorHAnsi"/>
          <w:color w:val="000000"/>
          <w:spacing w:val="-6"/>
          <w:sz w:val="24"/>
          <w:szCs w:val="24"/>
        </w:rPr>
        <w:t xml:space="preserve"> data yang </w:t>
      </w:r>
      <w:proofErr w:type="spellStart"/>
      <w:r w:rsidRPr="00AD55FA">
        <w:rPr>
          <w:rFonts w:ascii="Italic" w:hAnsi="Italic" w:cstheme="majorHAnsi"/>
          <w:color w:val="000000"/>
          <w:spacing w:val="-6"/>
          <w:sz w:val="24"/>
          <w:szCs w:val="24"/>
        </w:rPr>
        <w:t>peneliti</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gunakan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dalam</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penelitian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skripsi</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ini</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adalah</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penelitian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pustaka</w:t>
      </w:r>
      <w:proofErr w:type="spellEnd"/>
      <w:r w:rsidRPr="00AD55FA">
        <w:rPr>
          <w:rFonts w:ascii="Italic" w:hAnsi="Italic" w:cstheme="majorHAnsi"/>
          <w:color w:val="000000"/>
          <w:spacing w:val="-6"/>
          <w:sz w:val="24"/>
          <w:szCs w:val="24"/>
        </w:rPr>
        <w:t xml:space="preserve"> (</w:t>
      </w:r>
      <w:r w:rsidRPr="00AD55FA">
        <w:rPr>
          <w:rFonts w:ascii="Italic" w:hAnsi="Italic" w:cstheme="majorHAnsi"/>
          <w:i/>
          <w:color w:val="000000"/>
          <w:spacing w:val="-6"/>
          <w:sz w:val="24"/>
          <w:szCs w:val="24"/>
        </w:rPr>
        <w:t>Library Research</w:t>
      </w:r>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teknik</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mengumpulkan</w:t>
      </w:r>
      <w:proofErr w:type="spellEnd"/>
      <w:r w:rsidRPr="00AD55FA">
        <w:rPr>
          <w:rFonts w:ascii="Italic" w:hAnsi="Italic" w:cstheme="majorHAnsi"/>
          <w:color w:val="000000"/>
          <w:spacing w:val="-6"/>
          <w:sz w:val="24"/>
          <w:szCs w:val="24"/>
        </w:rPr>
        <w:t xml:space="preserve"> data </w:t>
      </w:r>
      <w:proofErr w:type="spellStart"/>
      <w:r w:rsidRPr="00AD55FA">
        <w:rPr>
          <w:rFonts w:ascii="Italic" w:hAnsi="Italic" w:cstheme="majorHAnsi"/>
          <w:color w:val="000000"/>
          <w:spacing w:val="-6"/>
          <w:sz w:val="24"/>
          <w:szCs w:val="24"/>
        </w:rPr>
        <w:t>ini</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dilakukan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dengan</w:t>
      </w:r>
      <w:proofErr w:type="spellEnd"/>
      <w:r w:rsidRPr="00AD55FA">
        <w:rPr>
          <w:rFonts w:ascii="Italic" w:hAnsi="Italic" w:cstheme="majorHAnsi"/>
          <w:color w:val="000000"/>
          <w:spacing w:val="-6"/>
          <w:sz w:val="24"/>
          <w:szCs w:val="24"/>
        </w:rPr>
        <w:t xml:space="preserve"> </w:t>
      </w:r>
      <w:proofErr w:type="spellStart"/>
      <w:proofErr w:type="gramStart"/>
      <w:r w:rsidRPr="00AD55FA">
        <w:rPr>
          <w:rFonts w:ascii="Italic" w:hAnsi="Italic" w:cstheme="majorHAnsi"/>
          <w:color w:val="000000"/>
          <w:spacing w:val="-6"/>
          <w:sz w:val="24"/>
          <w:szCs w:val="24"/>
        </w:rPr>
        <w:t>cara</w:t>
      </w:r>
      <w:proofErr w:type="spellEnd"/>
      <w:proofErr w:type="gram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mempelajari</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mendalami</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menganalisa</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dari</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jumlah</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bahan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bacaan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baik</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buku</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jurnal</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majalah</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koran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atau</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karya</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tulis</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lainnya</w:t>
      </w:r>
      <w:proofErr w:type="spellEnd"/>
      <w:r w:rsidRPr="00AD55FA">
        <w:rPr>
          <w:rFonts w:ascii="Italic" w:hAnsi="Italic" w:cstheme="majorHAnsi"/>
          <w:color w:val="000000"/>
          <w:spacing w:val="-6"/>
          <w:sz w:val="24"/>
          <w:szCs w:val="24"/>
        </w:rPr>
        <w:t xml:space="preserve"> yang </w:t>
      </w:r>
      <w:proofErr w:type="spellStart"/>
      <w:r w:rsidRPr="00AD55FA">
        <w:rPr>
          <w:rFonts w:ascii="Italic" w:hAnsi="Italic" w:cstheme="majorHAnsi"/>
          <w:color w:val="000000"/>
          <w:spacing w:val="-6"/>
          <w:sz w:val="24"/>
          <w:szCs w:val="24"/>
        </w:rPr>
        <w:t>relevan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dengan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judul</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fokus</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atau</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variabel</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penelitian</w:t>
      </w:r>
      <w:proofErr w:type="spellEnd"/>
      <w:r w:rsidRPr="00AD55FA">
        <w:rPr>
          <w:rFonts w:ascii="Italic" w:hAnsi="Italic" w:cstheme="majorHAnsi"/>
          <w:color w:val="000000"/>
          <w:spacing w:val="-6"/>
          <w:sz w:val="24"/>
          <w:szCs w:val="24"/>
        </w:rPr>
        <w:t xml:space="preserve">. </w:t>
      </w:r>
      <w:proofErr w:type="gramStart"/>
      <w:r w:rsidRPr="00AD55FA">
        <w:rPr>
          <w:rFonts w:ascii="Italic" w:hAnsi="Italic" w:cstheme="majorHAnsi"/>
          <w:color w:val="000000"/>
          <w:spacing w:val="-6"/>
          <w:sz w:val="24"/>
          <w:szCs w:val="24"/>
        </w:rPr>
        <w:t xml:space="preserve">Data yang </w:t>
      </w:r>
      <w:proofErr w:type="spellStart"/>
      <w:r w:rsidRPr="00AD55FA">
        <w:rPr>
          <w:rFonts w:ascii="Italic" w:hAnsi="Italic" w:cstheme="majorHAnsi"/>
          <w:color w:val="000000"/>
          <w:spacing w:val="-6"/>
          <w:sz w:val="24"/>
          <w:szCs w:val="24"/>
        </w:rPr>
        <w:t>telah</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diperoleh</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melalui</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penelitian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pustaka</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dianalisis</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secara</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w:t>
      </w:r>
      <w:r w:rsidR="00474681">
        <w:rPr>
          <w:rFonts w:ascii="Italic" w:hAnsi="Italic" w:cstheme="majorHAnsi"/>
          <w:color w:val="000000"/>
          <w:spacing w:val="-6"/>
          <w:sz w:val="24"/>
          <w:szCs w:val="24"/>
        </w:rPr>
        <w:t>an</w:t>
      </w:r>
      <w:proofErr w:type="spellEnd"/>
      <w:r w:rsidR="00474681">
        <w:rPr>
          <w:rFonts w:ascii="Italic" w:hAnsi="Italic" w:cstheme="majorHAnsi"/>
          <w:color w:val="000000"/>
          <w:spacing w:val="-6"/>
          <w:sz w:val="24"/>
          <w:szCs w:val="24"/>
        </w:rPr>
        <w:t xml:space="preserve"> </w:t>
      </w:r>
      <w:proofErr w:type="spellStart"/>
      <w:r w:rsidR="00474681">
        <w:rPr>
          <w:rFonts w:ascii="Italic" w:hAnsi="Italic" w:cstheme="majorHAnsi"/>
          <w:color w:val="000000"/>
          <w:spacing w:val="-6"/>
          <w:sz w:val="24"/>
          <w:szCs w:val="24"/>
        </w:rPr>
        <w:t>disajikan</w:t>
      </w:r>
      <w:proofErr w:type="spellEnd"/>
      <w:r w:rsidR="00474681">
        <w:rPr>
          <w:rFonts w:ascii="Italic" w:hAnsi="Italic" w:cstheme="majorHAnsi"/>
          <w:color w:val="000000"/>
          <w:spacing w:val="-6"/>
          <w:sz w:val="24"/>
          <w:szCs w:val="24"/>
        </w:rPr>
        <w:t xml:space="preserve"> </w:t>
      </w:r>
      <w:proofErr w:type="spellStart"/>
      <w:r w:rsidR="00474681">
        <w:rPr>
          <w:rFonts w:ascii="Italic" w:hAnsi="Italic" w:cstheme="majorHAnsi"/>
          <w:color w:val="000000"/>
          <w:spacing w:val="-6"/>
          <w:sz w:val="24"/>
          <w:szCs w:val="24"/>
        </w:rPr>
        <w:t>secara</w:t>
      </w:r>
      <w:proofErr w:type="spellEnd"/>
      <w:r w:rsidR="00474681">
        <w:rPr>
          <w:rFonts w:ascii="Italic" w:hAnsi="Italic" w:cstheme="majorHAnsi"/>
          <w:color w:val="000000"/>
          <w:spacing w:val="-6"/>
          <w:sz w:val="24"/>
          <w:szCs w:val="24"/>
        </w:rPr>
        <w:t xml:space="preserve"> </w:t>
      </w:r>
      <w:proofErr w:type="spellStart"/>
      <w:r w:rsidR="00474681">
        <w:rPr>
          <w:rFonts w:ascii="Italic" w:hAnsi="Italic" w:cstheme="majorHAnsi"/>
          <w:color w:val="000000"/>
          <w:spacing w:val="-6"/>
          <w:sz w:val="24"/>
          <w:szCs w:val="24"/>
        </w:rPr>
        <w:t>deskriptif</w:t>
      </w:r>
      <w:proofErr w:type="spellEnd"/>
      <w:r w:rsidR="00474681">
        <w:rPr>
          <w:rFonts w:ascii="Italic" w:hAnsi="Italic" w:cstheme="majorHAnsi"/>
          <w:color w:val="000000"/>
          <w:spacing w:val="-6"/>
          <w:sz w:val="24"/>
          <w:szCs w:val="24"/>
        </w:rPr>
        <w:t>.</w:t>
      </w:r>
      <w:proofErr w:type="gramEnd"/>
      <w:r w:rsidR="00474681">
        <w:rPr>
          <w:rFonts w:ascii="Italic" w:hAnsi="Italic" w:cstheme="majorHAnsi"/>
          <w:color w:val="000000"/>
          <w:spacing w:val="-6"/>
          <w:sz w:val="24"/>
          <w:szCs w:val="24"/>
          <w:lang w:val="id-ID"/>
        </w:rPr>
        <w:t xml:space="preserve"> </w:t>
      </w:r>
      <w:proofErr w:type="spellStart"/>
      <w:proofErr w:type="gramStart"/>
      <w:r w:rsidRPr="00AD55FA">
        <w:rPr>
          <w:rFonts w:ascii="Italic" w:hAnsi="Italic" w:cstheme="majorHAnsi"/>
          <w:color w:val="000000"/>
          <w:spacing w:val="-6"/>
          <w:sz w:val="24"/>
          <w:szCs w:val="24"/>
        </w:rPr>
        <w:t>Teknik</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analisa</w:t>
      </w:r>
      <w:proofErr w:type="spellEnd"/>
      <w:r w:rsidRPr="00AD55FA">
        <w:rPr>
          <w:rFonts w:ascii="Italic" w:hAnsi="Italic" w:cstheme="majorHAnsi"/>
          <w:color w:val="000000"/>
          <w:spacing w:val="-6"/>
          <w:sz w:val="24"/>
          <w:szCs w:val="24"/>
        </w:rPr>
        <w:t xml:space="preserve"> data yang </w:t>
      </w:r>
      <w:proofErr w:type="spellStart"/>
      <w:r w:rsidRPr="00AD55FA">
        <w:rPr>
          <w:rFonts w:ascii="Italic" w:hAnsi="Italic" w:cstheme="majorHAnsi"/>
          <w:color w:val="000000"/>
          <w:spacing w:val="-6"/>
          <w:sz w:val="24"/>
          <w:szCs w:val="24"/>
        </w:rPr>
        <w:t>peneliti</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gunakan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adalah</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teknik</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analisis</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deskriptif</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kualitatif</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berla</w:t>
      </w:r>
      <w:r w:rsidR="006960E4" w:rsidRPr="00AD55FA">
        <w:rPr>
          <w:rFonts w:ascii="Italic" w:hAnsi="Italic" w:cstheme="majorHAnsi"/>
          <w:color w:val="000000"/>
          <w:spacing w:val="-6"/>
          <w:sz w:val="24"/>
          <w:szCs w:val="24"/>
        </w:rPr>
        <w:t>ndaskan</w:t>
      </w:r>
      <w:proofErr w:type="spellEnd"/>
      <w:r w:rsidR="006960E4" w:rsidRPr="00AD55FA">
        <w:rPr>
          <w:rFonts w:ascii="Italic" w:hAnsi="Italic" w:cstheme="majorHAnsi"/>
          <w:color w:val="000000"/>
          <w:spacing w:val="-6"/>
          <w:sz w:val="24"/>
          <w:szCs w:val="24"/>
        </w:rPr>
        <w:t xml:space="preserve"> data </w:t>
      </w:r>
      <w:proofErr w:type="spellStart"/>
      <w:r w:rsidR="006960E4" w:rsidRPr="00AD55FA">
        <w:rPr>
          <w:rFonts w:ascii="Italic" w:hAnsi="Italic" w:cstheme="majorHAnsi"/>
          <w:color w:val="000000"/>
          <w:spacing w:val="-6"/>
          <w:sz w:val="24"/>
          <w:szCs w:val="24"/>
        </w:rPr>
        <w:t>baik</w:t>
      </w:r>
      <w:proofErr w:type="spellEnd"/>
      <w:r w:rsidR="006960E4" w:rsidRPr="00AD55FA">
        <w:rPr>
          <w:rFonts w:ascii="Italic" w:hAnsi="Italic" w:cstheme="majorHAnsi"/>
          <w:color w:val="000000"/>
          <w:spacing w:val="-6"/>
          <w:sz w:val="24"/>
          <w:szCs w:val="24"/>
        </w:rPr>
        <w:t xml:space="preserve"> primer, </w:t>
      </w:r>
      <w:proofErr w:type="spellStart"/>
      <w:r w:rsidRPr="00AD55FA">
        <w:rPr>
          <w:rFonts w:ascii="Italic" w:hAnsi="Italic" w:cstheme="majorHAnsi"/>
          <w:color w:val="000000"/>
          <w:spacing w:val="-6"/>
          <w:sz w:val="24"/>
          <w:szCs w:val="24"/>
        </w:rPr>
        <w:t>sekunder</w:t>
      </w:r>
      <w:proofErr w:type="spellEnd"/>
      <w:r w:rsidR="006960E4" w:rsidRPr="00AD55FA">
        <w:rPr>
          <w:rFonts w:ascii="Italic" w:hAnsi="Italic" w:cstheme="majorHAnsi"/>
          <w:color w:val="000000"/>
          <w:spacing w:val="-6"/>
          <w:sz w:val="24"/>
          <w:szCs w:val="24"/>
        </w:rPr>
        <w:t xml:space="preserve"> </w:t>
      </w:r>
      <w:proofErr w:type="spellStart"/>
      <w:r w:rsidR="006960E4" w:rsidRPr="00AD55FA">
        <w:rPr>
          <w:rFonts w:ascii="Italic" w:hAnsi="Italic" w:cstheme="majorHAnsi"/>
          <w:color w:val="000000"/>
          <w:spacing w:val="-6"/>
          <w:sz w:val="24"/>
          <w:szCs w:val="24"/>
        </w:rPr>
        <w:t>maupun</w:t>
      </w:r>
      <w:proofErr w:type="spellEnd"/>
      <w:r w:rsidR="006960E4" w:rsidRPr="00AD55FA">
        <w:rPr>
          <w:rFonts w:ascii="Italic" w:hAnsi="Italic" w:cstheme="majorHAnsi"/>
          <w:color w:val="000000"/>
          <w:spacing w:val="-6"/>
          <w:sz w:val="24"/>
          <w:szCs w:val="24"/>
        </w:rPr>
        <w:t xml:space="preserve"> </w:t>
      </w:r>
      <w:proofErr w:type="spellStart"/>
      <w:r w:rsidR="006960E4" w:rsidRPr="00AD55FA">
        <w:rPr>
          <w:rFonts w:ascii="Italic" w:hAnsi="Italic" w:cstheme="majorHAnsi"/>
          <w:color w:val="000000"/>
          <w:spacing w:val="-6"/>
          <w:sz w:val="24"/>
          <w:szCs w:val="24"/>
        </w:rPr>
        <w:t>tersier</w:t>
      </w:r>
      <w:proofErr w:type="spellEnd"/>
      <w:r w:rsidRPr="00AD55FA">
        <w:rPr>
          <w:rFonts w:ascii="Italic" w:hAnsi="Italic" w:cstheme="majorHAnsi"/>
          <w:color w:val="000000"/>
          <w:spacing w:val="-6"/>
          <w:sz w:val="24"/>
          <w:szCs w:val="24"/>
        </w:rPr>
        <w:t xml:space="preserve"> yang </w:t>
      </w:r>
      <w:proofErr w:type="spellStart"/>
      <w:r w:rsidRPr="00AD55FA">
        <w:rPr>
          <w:rFonts w:ascii="Italic" w:hAnsi="Italic" w:cstheme="majorHAnsi"/>
          <w:color w:val="000000"/>
          <w:spacing w:val="-6"/>
          <w:sz w:val="24"/>
          <w:szCs w:val="24"/>
        </w:rPr>
        <w:t>dilakukan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peneliti</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dengan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teknik</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pengumpulan</w:t>
      </w:r>
      <w:proofErr w:type="spellEnd"/>
      <w:r w:rsidRPr="00AD55FA">
        <w:rPr>
          <w:rFonts w:ascii="Italic" w:hAnsi="Italic" w:cstheme="majorHAnsi"/>
          <w:color w:val="000000"/>
          <w:spacing w:val="-6"/>
          <w:sz w:val="24"/>
          <w:szCs w:val="24"/>
        </w:rPr>
        <w:t xml:space="preserve"> data </w:t>
      </w:r>
      <w:proofErr w:type="spellStart"/>
      <w:r w:rsidRPr="00AD55FA">
        <w:rPr>
          <w:rFonts w:ascii="Italic" w:hAnsi="Italic" w:cstheme="majorHAnsi"/>
          <w:color w:val="000000"/>
          <w:spacing w:val="-6"/>
          <w:sz w:val="24"/>
          <w:szCs w:val="24"/>
        </w:rPr>
        <w:t>baik</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melalui</w:t>
      </w:r>
      <w:proofErr w:type="spellEnd"/>
      <w:r w:rsidRPr="00AD55FA">
        <w:rPr>
          <w:rFonts w:ascii="Italic" w:hAnsi="Italic" w:cstheme="majorHAnsi"/>
          <w:color w:val="000000"/>
          <w:spacing w:val="-6"/>
          <w:sz w:val="24"/>
          <w:szCs w:val="24"/>
        </w:rPr>
        <w:t xml:space="preserve"> </w:t>
      </w:r>
      <w:r w:rsidRPr="00AD55FA">
        <w:rPr>
          <w:rFonts w:ascii="Italic" w:hAnsi="Italic" w:cstheme="majorHAnsi"/>
          <w:i/>
          <w:color w:val="000000"/>
          <w:spacing w:val="-6"/>
          <w:sz w:val="24"/>
          <w:szCs w:val="24"/>
        </w:rPr>
        <w:t>Library research</w:t>
      </w:r>
      <w:r w:rsidRPr="00AD55FA">
        <w:rPr>
          <w:rFonts w:ascii="Italic" w:hAnsi="Italic" w:cstheme="majorHAnsi"/>
          <w:color w:val="000000"/>
          <w:spacing w:val="-6"/>
          <w:sz w:val="24"/>
          <w:szCs w:val="24"/>
        </w:rPr>
        <w:t xml:space="preserve"> yang </w:t>
      </w:r>
      <w:proofErr w:type="spellStart"/>
      <w:r w:rsidRPr="00AD55FA">
        <w:rPr>
          <w:rFonts w:ascii="Italic" w:hAnsi="Italic" w:cstheme="majorHAnsi"/>
          <w:color w:val="000000"/>
          <w:spacing w:val="-6"/>
          <w:sz w:val="24"/>
          <w:szCs w:val="24"/>
        </w:rPr>
        <w:t>tetap</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sejalan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dengan</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topik</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permasalahan</w:t>
      </w:r>
      <w:proofErr w:type="spellEnd"/>
      <w:r w:rsidRPr="00AD55FA">
        <w:rPr>
          <w:rFonts w:ascii="Italic" w:hAnsi="Italic" w:cstheme="majorHAnsi"/>
          <w:color w:val="000000"/>
          <w:spacing w:val="-6"/>
          <w:sz w:val="24"/>
          <w:szCs w:val="24"/>
        </w:rPr>
        <w:t xml:space="preserve"> yang di </w:t>
      </w:r>
      <w:proofErr w:type="spellStart"/>
      <w:r w:rsidRPr="00AD55FA">
        <w:rPr>
          <w:rFonts w:ascii="Italic" w:hAnsi="Italic" w:cstheme="majorHAnsi"/>
          <w:color w:val="000000"/>
          <w:spacing w:val="-6"/>
          <w:sz w:val="24"/>
          <w:szCs w:val="24"/>
        </w:rPr>
        <w:t>bahas</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oleh</w:t>
      </w:r>
      <w:proofErr w:type="spellEnd"/>
      <w:r w:rsidRPr="00AD55FA">
        <w:rPr>
          <w:rFonts w:ascii="Italic" w:hAnsi="Italic" w:cstheme="majorHAnsi"/>
          <w:color w:val="000000"/>
          <w:spacing w:val="-6"/>
          <w:sz w:val="24"/>
          <w:szCs w:val="24"/>
        </w:rPr>
        <w:t xml:space="preserve"> </w:t>
      </w:r>
      <w:proofErr w:type="spellStart"/>
      <w:r w:rsidRPr="00AD55FA">
        <w:rPr>
          <w:rFonts w:ascii="Italic" w:hAnsi="Italic" w:cstheme="majorHAnsi"/>
          <w:color w:val="000000"/>
          <w:spacing w:val="-6"/>
          <w:sz w:val="24"/>
          <w:szCs w:val="24"/>
        </w:rPr>
        <w:t>Peneliti</w:t>
      </w:r>
      <w:proofErr w:type="spellEnd"/>
      <w:r w:rsidRPr="00AD55FA">
        <w:rPr>
          <w:rFonts w:ascii="Italic" w:hAnsi="Italic" w:cstheme="majorHAnsi"/>
          <w:color w:val="000000"/>
          <w:spacing w:val="-6"/>
          <w:sz w:val="24"/>
          <w:szCs w:val="24"/>
        </w:rPr>
        <w:t>.</w:t>
      </w:r>
      <w:proofErr w:type="gramEnd"/>
    </w:p>
    <w:p w:rsidR="00B67DC8" w:rsidRDefault="00D95BC1" w:rsidP="00EB5237">
      <w:pPr>
        <w:suppressAutoHyphens/>
        <w:autoSpaceDE w:val="0"/>
        <w:autoSpaceDN w:val="0"/>
        <w:adjustRightInd w:val="0"/>
        <w:spacing w:after="0" w:line="360" w:lineRule="auto"/>
        <w:jc w:val="center"/>
        <w:textAlignment w:val="center"/>
        <w:rPr>
          <w:rFonts w:ascii="Italic" w:hAnsi="Italic" w:cs="Cambria"/>
          <w:b/>
          <w:color w:val="000000"/>
          <w:spacing w:val="6"/>
          <w:sz w:val="28"/>
          <w:szCs w:val="28"/>
          <w:lang w:val="id-ID"/>
        </w:rPr>
      </w:pPr>
      <w:r w:rsidRPr="00AD55FA">
        <w:rPr>
          <w:rFonts w:ascii="Italic" w:hAnsi="Italic" w:cs="Cambria"/>
          <w:b/>
          <w:color w:val="000000"/>
          <w:spacing w:val="6"/>
          <w:sz w:val="28"/>
          <w:szCs w:val="28"/>
          <w:lang w:val="id-ID"/>
        </w:rPr>
        <w:t>HASIL</w:t>
      </w:r>
      <w:r w:rsidRPr="00AD55FA">
        <w:rPr>
          <w:rFonts w:ascii="Italic" w:hAnsi="Italic" w:cs="Cambria"/>
          <w:b/>
          <w:color w:val="000000"/>
          <w:spacing w:val="6"/>
          <w:sz w:val="28"/>
          <w:szCs w:val="28"/>
        </w:rPr>
        <w:t xml:space="preserve"> DAN PEMBAHASAN</w:t>
      </w:r>
      <w:r w:rsidRPr="00AD55FA">
        <w:rPr>
          <w:rFonts w:ascii="Italic" w:hAnsi="Italic" w:cs="Cambria"/>
          <w:b/>
          <w:color w:val="000000"/>
          <w:spacing w:val="6"/>
          <w:sz w:val="28"/>
          <w:szCs w:val="28"/>
          <w:lang w:val="id-ID"/>
        </w:rPr>
        <w:t xml:space="preserve"> </w:t>
      </w:r>
    </w:p>
    <w:p w:rsidR="0007313D" w:rsidRDefault="0007313D" w:rsidP="0007313D">
      <w:pPr>
        <w:suppressAutoHyphens/>
        <w:autoSpaceDE w:val="0"/>
        <w:autoSpaceDN w:val="0"/>
        <w:adjustRightInd w:val="0"/>
        <w:spacing w:after="0" w:line="240" w:lineRule="auto"/>
        <w:jc w:val="center"/>
        <w:textAlignment w:val="center"/>
        <w:rPr>
          <w:rFonts w:ascii="Italic" w:hAnsi="Italic" w:cs="Cambria"/>
          <w:b/>
          <w:color w:val="000000"/>
          <w:spacing w:val="6"/>
          <w:sz w:val="28"/>
          <w:szCs w:val="28"/>
          <w:lang w:val="id-ID"/>
        </w:rPr>
      </w:pPr>
    </w:p>
    <w:p w:rsidR="00CB262D" w:rsidRPr="00B22F20" w:rsidRDefault="00CB262D" w:rsidP="00753616">
      <w:pPr>
        <w:pStyle w:val="ListParagraph"/>
        <w:keepNext/>
        <w:keepLines/>
        <w:numPr>
          <w:ilvl w:val="0"/>
          <w:numId w:val="11"/>
        </w:numPr>
        <w:spacing w:after="0"/>
        <w:jc w:val="both"/>
        <w:outlineLvl w:val="1"/>
        <w:rPr>
          <w:rFonts w:ascii="Italic" w:eastAsiaTheme="majorEastAsia" w:hAnsi="Italic" w:cstheme="majorBidi"/>
          <w:b/>
          <w:bCs/>
          <w:color w:val="000000" w:themeColor="text1"/>
          <w:kern w:val="24"/>
          <w:sz w:val="24"/>
          <w:szCs w:val="26"/>
          <w:lang w:val="id"/>
        </w:rPr>
      </w:pPr>
      <w:r w:rsidRPr="00AD55FA">
        <w:rPr>
          <w:rFonts w:ascii="Italic" w:eastAsiaTheme="majorEastAsia" w:hAnsi="Italic" w:cstheme="majorBidi"/>
          <w:b/>
          <w:bCs/>
          <w:color w:val="000000" w:themeColor="text1"/>
          <w:kern w:val="24"/>
          <w:sz w:val="24"/>
          <w:szCs w:val="26"/>
          <w:lang w:val="id"/>
        </w:rPr>
        <w:t>Status Anak yang Lahir dari Perkawinan Campuran Menurut Undang- undang Nomor 1 Tahun 1974, Jo Undang-undang Nomor 16 Tahun 2019</w:t>
      </w:r>
    </w:p>
    <w:p w:rsidR="00B22F20" w:rsidRPr="00AD55FA" w:rsidRDefault="00B22F20" w:rsidP="00753616">
      <w:pPr>
        <w:pStyle w:val="ListParagraph"/>
        <w:keepNext/>
        <w:keepLines/>
        <w:spacing w:after="0" w:line="240" w:lineRule="auto"/>
        <w:jc w:val="both"/>
        <w:outlineLvl w:val="1"/>
        <w:rPr>
          <w:rFonts w:ascii="Italic" w:eastAsiaTheme="majorEastAsia" w:hAnsi="Italic" w:cstheme="majorBidi"/>
          <w:b/>
          <w:bCs/>
          <w:color w:val="000000" w:themeColor="text1"/>
          <w:kern w:val="24"/>
          <w:sz w:val="24"/>
          <w:szCs w:val="26"/>
          <w:lang w:val="id"/>
        </w:rPr>
      </w:pPr>
    </w:p>
    <w:p w:rsidR="00CB262D" w:rsidRPr="00AD55FA" w:rsidRDefault="00CB262D"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Perkawinan adalah sesuatu yang sangat sakral yang terjadi dalam kehidupan seorang manusia untuk menjalanin kehidupannya tidak hanya menyangkut kehidupan kedua belah pihak calon mempelai pria dan wanita saja tetapi juga menyangkut keluarga dan masyarakat.</w:t>
      </w:r>
      <w:r w:rsidR="00FD277C" w:rsidRPr="00AD55FA">
        <w:rPr>
          <w:rStyle w:val="FootnoteReference"/>
          <w:rFonts w:ascii="Italic" w:hAnsi="Italic" w:cs="Arial"/>
          <w:kern w:val="24"/>
          <w:sz w:val="24"/>
          <w:szCs w:val="24"/>
          <w:lang w:val="id"/>
        </w:rPr>
        <w:footnoteReference w:id="5"/>
      </w:r>
    </w:p>
    <w:p w:rsidR="00FD277C" w:rsidRPr="00AD55FA" w:rsidRDefault="00FD277C" w:rsidP="00D322D7">
      <w:pPr>
        <w:spacing w:after="0" w:line="240" w:lineRule="auto"/>
        <w:ind w:left="360"/>
        <w:contextualSpacing/>
        <w:jc w:val="both"/>
        <w:rPr>
          <w:rFonts w:ascii="Italic" w:hAnsi="Italic" w:cs="Arial"/>
          <w:kern w:val="24"/>
          <w:sz w:val="24"/>
          <w:szCs w:val="24"/>
          <w:lang w:val="id"/>
        </w:rPr>
      </w:pPr>
    </w:p>
    <w:p w:rsidR="00CB262D" w:rsidRPr="00AD55FA" w:rsidRDefault="00CB262D"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 xml:space="preserve">Di Indonesia sebelum adanya Undang-undang perkawinan Nasional No 1 tahun 1974 berlaku bagi berbagai golongan warga negara. Hukum perkawinan yang berlaku adalah </w:t>
      </w:r>
      <w:r w:rsidRPr="00AD55FA">
        <w:rPr>
          <w:rFonts w:ascii="Italic" w:hAnsi="Italic" w:cs="Arial"/>
          <w:kern w:val="24"/>
          <w:sz w:val="24"/>
          <w:szCs w:val="24"/>
          <w:lang w:val="id"/>
        </w:rPr>
        <w:lastRenderedPageBreak/>
        <w:t>hukum adat, hukum agama, kitab Undang-undang Hukum Perdata (KUHPdt) dan peraturan mengenai perkawinan campuran.</w:t>
      </w:r>
    </w:p>
    <w:p w:rsidR="00CB262D" w:rsidRPr="00AD55FA" w:rsidRDefault="00CB262D" w:rsidP="00D322D7">
      <w:pPr>
        <w:spacing w:after="0" w:line="240" w:lineRule="auto"/>
        <w:ind w:left="360"/>
        <w:contextualSpacing/>
        <w:jc w:val="both"/>
        <w:rPr>
          <w:rFonts w:ascii="Italic" w:hAnsi="Italic" w:cs="Arial"/>
          <w:kern w:val="24"/>
          <w:sz w:val="24"/>
          <w:szCs w:val="24"/>
          <w:lang w:val="id"/>
        </w:rPr>
      </w:pPr>
    </w:p>
    <w:p w:rsidR="00CB262D" w:rsidRPr="00AD55FA" w:rsidRDefault="00CB262D"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 xml:space="preserve">Perkawinan campuran sebelum adanya Undang-undang Perkawinan diatur dengan </w:t>
      </w:r>
      <w:r w:rsidRPr="00AD55FA">
        <w:rPr>
          <w:rFonts w:ascii="Italic" w:hAnsi="Italic" w:cs="Arial"/>
          <w:i/>
          <w:kern w:val="24"/>
          <w:sz w:val="24"/>
          <w:szCs w:val="24"/>
          <w:lang w:val="id"/>
        </w:rPr>
        <w:t xml:space="preserve">koninkiljk Besluit. </w:t>
      </w:r>
      <w:r w:rsidRPr="00AD55FA">
        <w:rPr>
          <w:rFonts w:ascii="Italic" w:hAnsi="Italic" w:cs="Arial"/>
          <w:kern w:val="24"/>
          <w:sz w:val="24"/>
          <w:szCs w:val="24"/>
          <w:lang w:val="id"/>
        </w:rPr>
        <w:t xml:space="preserve">Tanggal 29 Desember 1896 nomor 23. Peraturan ini disebut </w:t>
      </w:r>
      <w:r w:rsidRPr="00AD55FA">
        <w:rPr>
          <w:rFonts w:ascii="Italic" w:hAnsi="Italic" w:cs="Arial"/>
          <w:i/>
          <w:kern w:val="24"/>
          <w:sz w:val="24"/>
          <w:szCs w:val="24"/>
          <w:lang w:val="id"/>
        </w:rPr>
        <w:t xml:space="preserve">Regeling OP de Gemengde Huweliken </w:t>
      </w:r>
      <w:r w:rsidRPr="00AD55FA">
        <w:rPr>
          <w:rFonts w:ascii="Italic" w:hAnsi="Italic" w:cs="Arial"/>
          <w:kern w:val="24"/>
          <w:sz w:val="24"/>
          <w:szCs w:val="24"/>
          <w:lang w:val="id"/>
        </w:rPr>
        <w:t>(selanjutnya disebut RGH) yang dkenal dengan istilah perkawinan campuran.</w:t>
      </w:r>
    </w:p>
    <w:p w:rsidR="00CB262D" w:rsidRPr="00AD55FA" w:rsidRDefault="00CB262D" w:rsidP="00D322D7">
      <w:pPr>
        <w:spacing w:after="0" w:line="240" w:lineRule="auto"/>
        <w:ind w:left="360"/>
        <w:contextualSpacing/>
        <w:jc w:val="both"/>
        <w:rPr>
          <w:rFonts w:ascii="Italic" w:hAnsi="Italic" w:cs="Arial"/>
          <w:kern w:val="24"/>
          <w:sz w:val="24"/>
          <w:szCs w:val="24"/>
          <w:lang w:val="id"/>
        </w:rPr>
      </w:pPr>
    </w:p>
    <w:p w:rsidR="00CB262D" w:rsidRPr="00AD55FA" w:rsidRDefault="00CB262D"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 xml:space="preserve">Perkawinan campuran sebelum adanya Undang-undang Perkawinan diatur dengan </w:t>
      </w:r>
      <w:r w:rsidRPr="00AD55FA">
        <w:rPr>
          <w:rFonts w:ascii="Italic" w:hAnsi="Italic" w:cs="Arial"/>
          <w:i/>
          <w:kern w:val="24"/>
          <w:sz w:val="24"/>
          <w:szCs w:val="24"/>
          <w:lang w:val="id"/>
        </w:rPr>
        <w:t xml:space="preserve">koninkiljk Besluit. </w:t>
      </w:r>
      <w:r w:rsidRPr="00AD55FA">
        <w:rPr>
          <w:rFonts w:ascii="Italic" w:hAnsi="Italic" w:cs="Arial"/>
          <w:kern w:val="24"/>
          <w:sz w:val="24"/>
          <w:szCs w:val="24"/>
          <w:lang w:val="id"/>
        </w:rPr>
        <w:t xml:space="preserve">Tanggal 29 Desember 1896 nomor 23. Peraturan ini disebut </w:t>
      </w:r>
      <w:r w:rsidRPr="00AD55FA">
        <w:rPr>
          <w:rFonts w:ascii="Italic" w:hAnsi="Italic" w:cs="Arial"/>
          <w:i/>
          <w:kern w:val="24"/>
          <w:sz w:val="24"/>
          <w:szCs w:val="24"/>
          <w:lang w:val="id"/>
        </w:rPr>
        <w:t xml:space="preserve">Regeling OP de Gemengde Huweliken </w:t>
      </w:r>
      <w:r w:rsidRPr="00AD55FA">
        <w:rPr>
          <w:rFonts w:ascii="Italic" w:hAnsi="Italic" w:cs="Arial"/>
          <w:kern w:val="24"/>
          <w:sz w:val="24"/>
          <w:szCs w:val="24"/>
          <w:lang w:val="id"/>
        </w:rPr>
        <w:t>(selanjutnya disebut RGH) yang dkenal dengan istilah perkawinan campuran.</w:t>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8E4233" w:rsidRPr="00FC1F9B" w:rsidRDefault="008E4233" w:rsidP="00D322D7">
      <w:pPr>
        <w:spacing w:after="0" w:line="360" w:lineRule="auto"/>
        <w:ind w:left="360"/>
        <w:contextualSpacing/>
        <w:jc w:val="both"/>
        <w:rPr>
          <w:rFonts w:ascii="Italic" w:hAnsi="Italic" w:cs="Arial"/>
          <w:kern w:val="24"/>
          <w:sz w:val="24"/>
          <w:szCs w:val="24"/>
          <w:lang w:val="id-ID"/>
        </w:rPr>
      </w:pPr>
      <w:r w:rsidRPr="00AD55FA">
        <w:rPr>
          <w:rFonts w:ascii="Italic" w:hAnsi="Italic" w:cs="Arial"/>
          <w:kern w:val="24"/>
          <w:sz w:val="24"/>
          <w:szCs w:val="24"/>
          <w:lang w:val="id"/>
        </w:rPr>
        <w:t>Pasal 1 RGH mendefinisikan bahwa perkawinan campuran adalah sebagai perkawinan antara orang-orang yang di Indonesia tunduk kepada hukum-hukum yang berlainan.” Sedangkan dalam pasal 2 RGH menyebutkan bahwa, “seorang perempuan (isteri) yang melakukan perkawinan campuran selama itu belum putus, maka perempuan tunduk kepada hukum publik maupun hukum sipil”.</w:t>
      </w:r>
    </w:p>
    <w:p w:rsidR="00FD277C" w:rsidRPr="00AD55FA" w:rsidRDefault="00FD277C" w:rsidP="00D322D7">
      <w:pPr>
        <w:spacing w:after="0" w:line="240" w:lineRule="auto"/>
        <w:ind w:left="360"/>
        <w:contextualSpacing/>
        <w:jc w:val="both"/>
        <w:rPr>
          <w:rFonts w:ascii="Italic" w:hAnsi="Italic" w:cs="Arial"/>
          <w:kern w:val="24"/>
          <w:sz w:val="24"/>
          <w:szCs w:val="24"/>
          <w:lang w:val="id"/>
        </w:rPr>
      </w:pPr>
    </w:p>
    <w:p w:rsidR="008E4233" w:rsidRPr="00AD55FA" w:rsidRDefault="008E4233"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Defenisi perkawinan campuran dalam Pasal 1 RGH menurut Sudargo Gautama memiliki ruang lingkup yang meliputi:</w:t>
      </w:r>
    </w:p>
    <w:p w:rsidR="008E4233" w:rsidRPr="00AD55FA" w:rsidRDefault="008E4233" w:rsidP="00D322D7">
      <w:pPr>
        <w:numPr>
          <w:ilvl w:val="1"/>
          <w:numId w:val="8"/>
        </w:numPr>
        <w:spacing w:after="0" w:line="360" w:lineRule="auto"/>
        <w:contextualSpacing/>
        <w:jc w:val="both"/>
        <w:rPr>
          <w:rFonts w:ascii="Italic" w:hAnsi="Italic" w:cs="Arial"/>
          <w:kern w:val="24"/>
          <w:sz w:val="24"/>
          <w:szCs w:val="24"/>
          <w:lang w:val="id"/>
        </w:rPr>
      </w:pPr>
      <w:r w:rsidRPr="00AD55FA">
        <w:rPr>
          <w:rFonts w:ascii="Italic" w:hAnsi="Italic" w:cs="Arial"/>
          <w:kern w:val="24"/>
          <w:sz w:val="24"/>
          <w:szCs w:val="24"/>
          <w:lang w:val="id"/>
        </w:rPr>
        <w:t>Perkawinan campuran antar tempat (</w:t>
      </w:r>
      <w:r w:rsidRPr="00AD55FA">
        <w:rPr>
          <w:rFonts w:ascii="Italic" w:hAnsi="Italic" w:cs="Arial"/>
          <w:i/>
          <w:kern w:val="24"/>
          <w:sz w:val="24"/>
          <w:szCs w:val="24"/>
          <w:lang w:val="id"/>
        </w:rPr>
        <w:t>interlokal</w:t>
      </w:r>
      <w:r w:rsidRPr="00AD55FA">
        <w:rPr>
          <w:rFonts w:ascii="Italic" w:hAnsi="Italic" w:cs="Arial"/>
          <w:kern w:val="24"/>
          <w:sz w:val="24"/>
          <w:szCs w:val="24"/>
          <w:lang w:val="id"/>
        </w:rPr>
        <w:t>), yaitu perkawinan antara orang-orang Indonesia sendiri yang berasal dari suku atau daerah yang berlainan dan hidup dalam berbagai lingkungan hukum</w:t>
      </w:r>
    </w:p>
    <w:p w:rsidR="008E4233" w:rsidRPr="00AD55FA" w:rsidRDefault="008E4233" w:rsidP="00D322D7">
      <w:pPr>
        <w:numPr>
          <w:ilvl w:val="1"/>
          <w:numId w:val="8"/>
        </w:numPr>
        <w:spacing w:after="0" w:line="360" w:lineRule="auto"/>
        <w:contextualSpacing/>
        <w:jc w:val="both"/>
        <w:rPr>
          <w:rFonts w:ascii="Italic" w:hAnsi="Italic" w:cs="Arial"/>
          <w:kern w:val="24"/>
          <w:sz w:val="24"/>
          <w:szCs w:val="24"/>
          <w:lang w:val="id"/>
        </w:rPr>
      </w:pPr>
      <w:r w:rsidRPr="00AD55FA">
        <w:rPr>
          <w:rFonts w:ascii="Italic" w:hAnsi="Italic" w:cs="Arial"/>
          <w:kern w:val="24"/>
          <w:sz w:val="24"/>
          <w:szCs w:val="24"/>
          <w:lang w:val="id"/>
        </w:rPr>
        <w:t>Perkawinan campuran antar agama (</w:t>
      </w:r>
      <w:r w:rsidRPr="00AD55FA">
        <w:rPr>
          <w:rFonts w:ascii="Italic" w:hAnsi="Italic" w:cs="Arial"/>
          <w:i/>
          <w:kern w:val="24"/>
          <w:sz w:val="24"/>
          <w:szCs w:val="24"/>
          <w:lang w:val="id"/>
        </w:rPr>
        <w:t>interreligieus</w:t>
      </w:r>
      <w:r w:rsidRPr="00AD55FA">
        <w:rPr>
          <w:rFonts w:ascii="Italic" w:hAnsi="Italic" w:cs="Arial"/>
          <w:kern w:val="24"/>
          <w:sz w:val="24"/>
          <w:szCs w:val="24"/>
          <w:lang w:val="id"/>
        </w:rPr>
        <w:t>), yaitu perkawinan antara orang-orang yang di Indonesia menganut agama yang berbeda</w:t>
      </w:r>
    </w:p>
    <w:p w:rsidR="008E4233" w:rsidRPr="00AD55FA" w:rsidRDefault="008E4233" w:rsidP="00D322D7">
      <w:pPr>
        <w:numPr>
          <w:ilvl w:val="1"/>
          <w:numId w:val="8"/>
        </w:numPr>
        <w:spacing w:after="0" w:line="360" w:lineRule="auto"/>
        <w:contextualSpacing/>
        <w:jc w:val="both"/>
        <w:rPr>
          <w:rFonts w:ascii="Italic" w:hAnsi="Italic" w:cs="Arial"/>
          <w:kern w:val="24"/>
          <w:sz w:val="24"/>
          <w:szCs w:val="24"/>
          <w:lang w:val="id"/>
        </w:rPr>
      </w:pPr>
      <w:r w:rsidRPr="00AD55FA">
        <w:rPr>
          <w:rFonts w:ascii="Italic" w:hAnsi="Italic" w:cs="Arial"/>
          <w:kern w:val="24"/>
          <w:sz w:val="24"/>
          <w:szCs w:val="24"/>
          <w:lang w:val="id"/>
        </w:rPr>
        <w:t>Perkawinan campuran antar golongan (</w:t>
      </w:r>
      <w:r w:rsidRPr="00AD55FA">
        <w:rPr>
          <w:rFonts w:ascii="Italic" w:hAnsi="Italic" w:cs="Arial"/>
          <w:i/>
          <w:kern w:val="24"/>
          <w:sz w:val="24"/>
          <w:szCs w:val="24"/>
          <w:lang w:val="id"/>
        </w:rPr>
        <w:t>intergentiel</w:t>
      </w:r>
      <w:r w:rsidRPr="00AD55FA">
        <w:rPr>
          <w:rFonts w:ascii="Italic" w:hAnsi="Italic" w:cs="Arial"/>
          <w:kern w:val="24"/>
          <w:sz w:val="24"/>
          <w:szCs w:val="24"/>
          <w:lang w:val="id"/>
        </w:rPr>
        <w:t>), yaitu perkawinan antara orang-orang yang di Indonesia berasal dari golongan penduduk yang berbeda.</w:t>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8E4233" w:rsidRPr="00AD55FA" w:rsidRDefault="008E4233"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Dari pengertian Pasal 1 RGH yang telah disebutkan di atas, maka hal tersebut termasuk pula perkawinan-perkawinan yang dilangsungkan di luar negeri antara dua orang warga negara Indonesia yang di Indonesia tunduk pada hukum yang berlainan atau antara seorang warga negara.</w:t>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8E4233" w:rsidRPr="00AD55FA" w:rsidRDefault="008E4233"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lastRenderedPageBreak/>
        <w:t>Indonesia dan seorang warga negara asing akan tetapi, bilamana pihak atau pihak-pihak yang dahulu tunduk pada seluruh atau sebahagian dari hukum perkawinan Kitab Undang-undang Hukum Perdata, maka bagi perkawinan tersebut berlakulah ketentuan Pasal 83 Undang-undang Kitab Hukum Perdata yang menyatakan bahwa:</w:t>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8E4233" w:rsidRPr="00AD55FA" w:rsidRDefault="008E4233"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“Perkawinan-perkawinan yang dilangsungkan di luar Indonesia, baik antara warga negara Indonesia satu sama lain, maupun antara mereka dengan warga negara lain, adalah sah, jika perkawinan- perkawinan itu dilangsungkan menurut cara yang lazim dalam negeri, dimana perkawinan itu dilangsungkan, dan suami-istri warga negara Indonesia, tidak melanggar ketentuan-ketentuan tersebut dalam bagian ke satu bab ini”.</w:t>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8E4233" w:rsidRPr="00FC1F9B" w:rsidRDefault="008E4233" w:rsidP="00D322D7">
      <w:pPr>
        <w:spacing w:after="0" w:line="360" w:lineRule="auto"/>
        <w:ind w:left="360"/>
        <w:contextualSpacing/>
        <w:jc w:val="both"/>
        <w:rPr>
          <w:rFonts w:ascii="Italic" w:hAnsi="Italic" w:cs="Arial"/>
          <w:kern w:val="24"/>
          <w:sz w:val="24"/>
          <w:szCs w:val="24"/>
          <w:lang w:val="id-ID"/>
        </w:rPr>
      </w:pPr>
      <w:r w:rsidRPr="00AD55FA">
        <w:rPr>
          <w:rFonts w:ascii="Italic" w:hAnsi="Italic" w:cs="Arial"/>
          <w:kern w:val="24"/>
          <w:sz w:val="24"/>
          <w:szCs w:val="24"/>
          <w:lang w:val="id"/>
        </w:rPr>
        <w:t>Dalam Kitab Undang-undang hukum Perdata tidak terdapat definisi tentang perkawinan. Hal ini disebabkan karena hubungan perkawinan dianggap hanya dalam hubungan perdata saja.</w:t>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CB262D" w:rsidRPr="00AD55FA" w:rsidRDefault="008E4233"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Setelah Undang-undang Perkawinan berlaku, makna yang terkandung dalam perkawinan campuran dipersempit. Ini dapat dilihat dalam pasl 57 yang menegaskan bahwa, “Perkawinan campuran adalah perkawinan antara dua orang yang di Indonesia yang tunduk pada hukum yang berlainan, karena perbedaan kewarganegaraan dan salah satu pihak berwarganegaraan Indonesia”. Dengan keluarnya Undang-undang perkawinan nasional, pembuat undang-undang memberikan pengertian perkawinan campuran dalam arti hanya perkawinan antar warga negara.</w:t>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8E4233" w:rsidRPr="00AD55FA" w:rsidRDefault="008E4233"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Indonesia dan warga negara Asing. Undang-undang perkawinan juga tidak menentukan menurut hukum pihak mana perkawinan campuran itu dilangsungkan. Dengan banyaknya perkawinan campur di Indonesia sudah seharusnya perlindungan hukum dalam campuran diatur dengan baik dalam perundang-undangan terutama juga masalah anak.</w:t>
      </w:r>
      <w:r w:rsidR="00721941" w:rsidRPr="00AD55FA">
        <w:rPr>
          <w:rStyle w:val="FootnoteReference"/>
          <w:rFonts w:ascii="Italic" w:hAnsi="Italic" w:cs="Arial"/>
          <w:kern w:val="24"/>
          <w:sz w:val="24"/>
          <w:szCs w:val="24"/>
          <w:lang w:val="id"/>
        </w:rPr>
        <w:footnoteReference w:id="6"/>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8E4233" w:rsidRPr="00AD55FA" w:rsidRDefault="008E4233"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 xml:space="preserve">Hampir setengah abad pengaturan mengenai kewarganegaraan dalam hal perkawinan campuran antara warga negara Asing dengan warga negara Indonesia diatur dalam Undang-undang Nomor 62 Tahun 1958. Yang mana dalam Undang-undang tersebut sangat membatasi hubungan antara ibu dengan anaknya terlebih lagi jika perkawinan tersebut putus karena perceraian sehingga banyak masyarakat serta golongan yang berpendapat </w:t>
      </w:r>
      <w:r w:rsidRPr="00AD55FA">
        <w:rPr>
          <w:rFonts w:ascii="Italic" w:hAnsi="Italic" w:cs="Arial"/>
          <w:kern w:val="24"/>
          <w:sz w:val="24"/>
          <w:szCs w:val="24"/>
          <w:lang w:val="id"/>
        </w:rPr>
        <w:lastRenderedPageBreak/>
        <w:t>bahwa Undang-undang itu sudah tidak sanggup untuk mendasari serta menampung kepentingan para pihak dalam perkawinan campuran terutama dalam hal pengaturan masalah kewarganegaraan bagi anak-anak hasil perkawinan campuran tersebut.</w:t>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8E4233" w:rsidRPr="00FC1F9B" w:rsidRDefault="008E4233" w:rsidP="00D322D7">
      <w:pPr>
        <w:spacing w:after="0" w:line="360" w:lineRule="auto"/>
        <w:ind w:left="360"/>
        <w:contextualSpacing/>
        <w:jc w:val="both"/>
        <w:rPr>
          <w:rFonts w:ascii="Italic" w:hAnsi="Italic" w:cs="Arial"/>
          <w:kern w:val="24"/>
          <w:sz w:val="24"/>
          <w:szCs w:val="24"/>
          <w:lang w:val="id-ID"/>
        </w:rPr>
      </w:pPr>
      <w:r w:rsidRPr="00AD55FA">
        <w:rPr>
          <w:rFonts w:ascii="Italic" w:hAnsi="Italic" w:cs="Arial"/>
          <w:kern w:val="24"/>
          <w:sz w:val="24"/>
          <w:szCs w:val="24"/>
          <w:lang w:val="id"/>
        </w:rPr>
        <w:t>Untuk itu akhirnya pada tahun 2006 undang tersebut diganti dengan Undang-undang Nomor 12 Tahun 2006 yang mana dengan lahirnya Undang-undang yang baru ini dapat mengurangi permasalahan yang timbul dari perkawinan campuran salah satunya yaitu dalam pengaturan status kewarganegaraan anak hasil perkawinan campuran.</w:t>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8E4233" w:rsidRPr="00AD55FA" w:rsidRDefault="008E4233"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Setelah berlakunya Undang-undang tersebut di Indonesia maka secara otomatis Indonesia menganut sistem kewarganegaraan ganda. Artinya anak-anak yang lahir dari perkawinan campuran pasca berlakunya undang-undang ini dapat memiliki atau memperoleh kewarganegaraan ganda, baik kewarganegaraan ayahnya sampai ia berumur 18 Tahun atau paling lambat saat ia berumur 21 Tahun harus sudah memiliki satu kewarganegaraan tetap itu artinya anak dapat memiliki kewarganegraan ganda namun sifatnya terbatas sampai umur 18 Tahun.</w:t>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8E4233" w:rsidRPr="00AD55FA" w:rsidRDefault="008E4233"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Dengan pemberian status kewarganegaraan ganda terbatas terhadap anak-anak hasil perkawinan campuran merupakan satu  hal yang positif bagi anak, terlebih lagi bahwa yang berhak mendapatkan kewarganegaraan ganda terbatas ini tidak hanya anak hasil perkawinan campuran yang sah tetapi juga berlaku bagi anak yang lahir dari perkawinan campuran yang diakui secara sah oleh ayahnya yang berkewarganegaraan ganda, dalam undang-undang ini dijelaskan bahwa anak hasil campuran berhak mendapatkan akta kelahiran Indonesia sehingga anak berhak mendapatkan pelayanan publik termasuk untuk mendapatkan Pendidikan di Indonesia.</w:t>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8E4233" w:rsidRPr="00AD55FA" w:rsidRDefault="008E4233"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Akibat perkawinan campuran terhadap anak yang diatur dalam Pasal 62 UU No.1 Tahun 1974 Jo UU No. 16 Tahun 2019, yang menyatakan: “Dalam perkawinan akibat perkawinan campuran kedudukan anak diatur dengan pasal 59 Ayat (1) undang-undang ini. Sebagaimana yang    berbunyi    kewarganegaraan    yang    diperoleh    sebagai   akibat perkawinan atau putusnya perkawinan menentukan hukum yang berlaku, baik mengenai hukum Pubik maupun mengenai hukum perdata. Dengan demikian akibat perkawinan campuran terhadap anak yang dilahirkan sebagai akibat perkawinan campuran memperoleh hukum publik maupun hukum perdata.</w:t>
      </w:r>
    </w:p>
    <w:p w:rsidR="008E4233" w:rsidRPr="00AD55FA" w:rsidRDefault="008E4233" w:rsidP="00D322D7">
      <w:pPr>
        <w:spacing w:after="0" w:line="240" w:lineRule="auto"/>
        <w:ind w:left="360"/>
        <w:contextualSpacing/>
        <w:rPr>
          <w:rFonts w:ascii="Italic" w:hAnsi="Italic" w:cs="Arial"/>
          <w:kern w:val="24"/>
          <w:sz w:val="24"/>
          <w:szCs w:val="24"/>
          <w:lang w:val="id"/>
        </w:rPr>
      </w:pPr>
    </w:p>
    <w:p w:rsidR="008E4233" w:rsidRPr="00AD55FA" w:rsidRDefault="008E4233"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Menurut Pasal 1 angka 1 UU No.23 Tahun 2002 tentang Perlindungan Anak, anak didefinisikan.</w:t>
      </w:r>
      <w:r w:rsidR="00721941" w:rsidRPr="00AD55FA">
        <w:rPr>
          <w:rStyle w:val="FootnoteReference"/>
          <w:rFonts w:ascii="Italic" w:hAnsi="Italic" w:cs="Arial"/>
          <w:kern w:val="24"/>
          <w:sz w:val="24"/>
          <w:szCs w:val="24"/>
          <w:lang w:val="id"/>
        </w:rPr>
        <w:footnoteReference w:id="7"/>
      </w:r>
      <w:r w:rsidRPr="00AD55FA">
        <w:rPr>
          <w:rFonts w:ascii="Italic" w:hAnsi="Italic" w:cs="Arial"/>
          <w:kern w:val="24"/>
          <w:sz w:val="24"/>
          <w:szCs w:val="24"/>
          <w:lang w:val="id"/>
        </w:rPr>
        <w:t xml:space="preserve"> “Anak adalah seseorang yang belum berusia 18 (delapan belas) tahun, termasuk anak yang masih dalam kandungan. Dalam hukum perdata, diketahui bahwa manusia memiliki status sebagai subjek hukum sejak ia dilahirkan. Pasal 2 Kitab Undang-undang Hukum Perdata memberi pengecualian bahwa anak yang masih dalam kandungan dapat menjadi subjek hukum apabila ada kepentingan yang menghendaki dan dilahirkan dalam keadaan hidup.</w:t>
      </w:r>
    </w:p>
    <w:p w:rsidR="008E4233" w:rsidRPr="00AD55FA" w:rsidRDefault="008E4233" w:rsidP="00D322D7">
      <w:pPr>
        <w:spacing w:after="0" w:line="240" w:lineRule="auto"/>
        <w:ind w:left="360"/>
        <w:contextualSpacing/>
        <w:jc w:val="both"/>
        <w:rPr>
          <w:rFonts w:ascii="Italic" w:hAnsi="Italic" w:cs="Arial"/>
          <w:kern w:val="24"/>
          <w:sz w:val="24"/>
          <w:szCs w:val="24"/>
          <w:lang w:val="id"/>
        </w:rPr>
      </w:pPr>
    </w:p>
    <w:p w:rsidR="00C500D6" w:rsidRPr="00AD55FA" w:rsidRDefault="00C500D6"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Berdasarkan Pasal 1330 Kitab Undang-undang Hukum Perdata, mereka yang digolongkan tidak cakap adalah mereka yang belum dewasa, wanita bersuami, dan mereka yang dibawah pengampuan. Dengan demikian, anak dapat dikategorikan sebagai subjek hukum yang tidak cakap melakukan perbuatan hukum. Hanya saja, seseorang yang tidak cakap. Meskipun demikian, anak tetap dapat dikategorikan sebagai subjek hukum yang sama-sama mempunyai hak, salah satunya adalah hak kewarganegaraan. Setiap anak berhak untuk dapat hidup, tumbuh, berkembang, dan berpartisipasi secara wajar sesuai dengan harkat dan martabat kemanusiaan, serta mendapat perlindungan dari kekerasan dan diskriminasi.</w:t>
      </w:r>
    </w:p>
    <w:p w:rsidR="00C500D6" w:rsidRPr="00AD55FA" w:rsidRDefault="00C500D6" w:rsidP="00753616">
      <w:pPr>
        <w:spacing w:after="0" w:line="240" w:lineRule="auto"/>
        <w:ind w:left="360"/>
        <w:contextualSpacing/>
        <w:jc w:val="both"/>
        <w:rPr>
          <w:rFonts w:ascii="Italic" w:hAnsi="Italic" w:cs="Arial"/>
          <w:kern w:val="24"/>
          <w:sz w:val="24"/>
          <w:szCs w:val="24"/>
          <w:lang w:val="id"/>
        </w:rPr>
      </w:pPr>
    </w:p>
    <w:p w:rsidR="00C500D6" w:rsidRPr="00AD55FA" w:rsidRDefault="00C500D6"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Untuk mengetahui status anak yang lahir dalam perkawinan campuran dengan sendirinya pun harus berpedoman pada ketentuan Undang-undang Kewarganegaraan No 12 Tahun 2006 berdasarkan Undang-undang No. 12 Tahun 2006 Pasal 4 huruf c dan d tentang Kewarganegaraan Republik Indonesia anak dari perkawinan campuran memiliki kewarganegaraan ganda hingga di anak berusia 18 tahun atau sudah kawin dalam waktu paling lama tiga tahun setelah mencapai umur</w:t>
      </w:r>
      <w:r w:rsidR="00D322D7">
        <w:rPr>
          <w:rFonts w:ascii="Italic" w:hAnsi="Italic" w:cs="Arial"/>
          <w:kern w:val="24"/>
          <w:sz w:val="24"/>
          <w:szCs w:val="24"/>
          <w:lang w:val="id-ID"/>
        </w:rPr>
        <w:t xml:space="preserve"> </w:t>
      </w:r>
      <w:r w:rsidRPr="00AD55FA">
        <w:rPr>
          <w:rFonts w:ascii="Italic" w:hAnsi="Italic" w:cs="Arial"/>
          <w:kern w:val="24"/>
          <w:sz w:val="24"/>
          <w:szCs w:val="24"/>
          <w:lang w:val="id"/>
        </w:rPr>
        <w:t xml:space="preserve">18 tahun maka anak harus menyatakan memilih kewarganegaraannya akan menjadi WNI atau WNA, Negara asal ayah atau ibunya. Selanjutnya berdasarkan Pasal 6 apabila status kewarganegaraan ini menyebabkan anak berkewarganegaraan ganda, maka setelah usia 18 tahun atau sudah kawin, anak tersebut harus menyatakan memilih salah satu kewarganegaraannya. Hal ini disebabkan karena UU No. 12 Tahun 2006 menganut asas kewarganegaraan ganda terbatas bagi anak. Ketentuan  ini kemudian diatur lebih lanjut dalam Peraturan Pemerintah No.2 tahun 2007 </w:t>
      </w:r>
      <w:r w:rsidRPr="00AD55FA">
        <w:rPr>
          <w:rFonts w:ascii="Italic" w:hAnsi="Italic" w:cs="Arial"/>
          <w:kern w:val="24"/>
          <w:sz w:val="24"/>
          <w:szCs w:val="24"/>
          <w:lang w:val="id"/>
        </w:rPr>
        <w:lastRenderedPageBreak/>
        <w:t>tentang Tata Cara, Memperoleh, Kehilangan, Pembatalan dan Memperoleh Kembali Kewarganegaraan Indonesia, sedangkan pemberian fasilitas keimigrasian bagi anak berkewarganegaraan ganda diatur dalam peraturan menteri dan HAM No. M.80- HI.04.01 Tahun 2007 tentang Tata Cara Pendaftaran, Pencatatan dan Pemberian Fasilitas Kewarganegaraan sebagai warga Negara Indonesia yang berkewarganegaraan Ganda. Hal ini sejalan dengan Pasal 29 Undang-Undang No. 23 Tahun 2002 tentang Perlindungan Anak yang menyatakan bahwa apabila terjadi perkawinan campuran antara warga Negara Indonesia dan warga Negara asing anak yang dilahirkan dari perkawinan tersebut berhak memperoleh kewarganegaraan dari ayah atau ibunya sesuai dengan ketentuan perundang-undangan yang berlaku.</w:t>
      </w:r>
    </w:p>
    <w:p w:rsidR="00C500D6" w:rsidRPr="00AD55FA" w:rsidRDefault="00C500D6" w:rsidP="00D322D7">
      <w:pPr>
        <w:spacing w:after="0" w:line="240" w:lineRule="auto"/>
        <w:ind w:left="360"/>
        <w:contextualSpacing/>
        <w:jc w:val="both"/>
        <w:rPr>
          <w:rFonts w:ascii="Italic" w:hAnsi="Italic" w:cs="Arial"/>
          <w:kern w:val="24"/>
          <w:sz w:val="24"/>
          <w:szCs w:val="24"/>
          <w:lang w:val="id"/>
        </w:rPr>
      </w:pPr>
    </w:p>
    <w:p w:rsidR="00C500D6" w:rsidRPr="00AD55FA" w:rsidRDefault="00C500D6"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Undang-undang No.12 Tahun 2006 ini menganut prinsip umum dan universal yang diakui keberadaannya oleh negara-negara di dunia. Sejumlah prinsip itu antara lain pertama, asas ius sanguinis adalah penentuan kewarganegaraan berdasarkan keturunan. Ius sanguinis, menetapkan kewarganegaraan seseorang ditentukan berdasarkan kewarganegaraan orang tuanya, tanpa mengindahkan di mana ia dilahirkan. Kedua, asas ius soli, adalah penentuan kewarganegaraan berdasarkan tempat kelahiran seseorang. Dengan kata lain, kewarganegaraan seseorang ditentukan berdasarkan daerah/negara tempat ia dilahirkan. Ketiga, nondiskriminatif. Kewarganegaraan Indonesia tidak membedakan perlakuan antar warga negara, yang didasarkan perbedaan suku, ras, agama, golongan dan gender. Keempat, penghormatan terhadap Hak Asasi Manusia (HAM). Kewarganegaraan Indonesia menghormati hak asasi pada umumnya dan hak warga negara pada khususnya yang tercantum dalam peraturan perundangan di Indonesia. Kelima, persamaan di muka hukum dan pemerintahan. Setiap warga negara Indonesia akan mendapat perlakuan yang sama dihadapan hukum dan pemerintahan dalam pelayanan bidang kewarganegaraan dan kependudukan. Keenam, mencegah terjadinya apatride (tanpa kewarganegaraan) dan bipatride (kewarganegaraan ganda).</w:t>
      </w:r>
      <w:r w:rsidR="00721941" w:rsidRPr="00AD55FA">
        <w:rPr>
          <w:rStyle w:val="FootnoteReference"/>
          <w:rFonts w:ascii="Italic" w:hAnsi="Italic" w:cs="Arial"/>
          <w:kern w:val="24"/>
          <w:sz w:val="24"/>
          <w:szCs w:val="24"/>
          <w:lang w:val="id"/>
        </w:rPr>
        <w:footnoteReference w:id="8"/>
      </w:r>
    </w:p>
    <w:p w:rsidR="00C500D6" w:rsidRPr="00AD55FA" w:rsidRDefault="00C500D6" w:rsidP="00D322D7">
      <w:pPr>
        <w:spacing w:after="0" w:line="240" w:lineRule="auto"/>
        <w:ind w:left="360"/>
        <w:contextualSpacing/>
        <w:jc w:val="both"/>
        <w:rPr>
          <w:rFonts w:ascii="Italic" w:hAnsi="Italic" w:cs="Arial"/>
          <w:kern w:val="24"/>
          <w:sz w:val="24"/>
          <w:szCs w:val="24"/>
          <w:lang w:val="id"/>
        </w:rPr>
      </w:pPr>
    </w:p>
    <w:p w:rsidR="00C500D6" w:rsidRPr="00AD55FA" w:rsidRDefault="00C500D6"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 xml:space="preserve">Oleh karena itu, pada dasarnya kewarganegaraan ganda tidaklah ada dalam UU No. 12 Tahun 2006 tentang kewarganegaraan ini, hanya dikhususkan bagi anak hasil perkawinan campuran, baik perkawinan itu dilangsungkan antara wanita warga negara Indonesia </w:t>
      </w:r>
      <w:r w:rsidRPr="00AD55FA">
        <w:rPr>
          <w:rFonts w:ascii="Italic" w:hAnsi="Italic" w:cs="Arial"/>
          <w:kern w:val="24"/>
          <w:sz w:val="24"/>
          <w:szCs w:val="24"/>
          <w:lang w:val="id"/>
        </w:rPr>
        <w:lastRenderedPageBreak/>
        <w:t>dengan pria warga negara asing atau seorang pria warga negara Indonesia dengan seorang wanita warga negara asing. Namun, kewarganegaraan ganda tersebut tidak selamanya dimiliki oleh anak hasil perkawinan campuran. Karena ketika anak sudah berusia 18 tahun, anak tersebut disuruh memilih kewarganegaraannya, apakah dia ikut kewarganegaraan ayahnya  ataukah ibunya. Artinya, tetap tidak akan terjadi kewarganegaraan ganda dalam sitem kewarganegaraan di Indonesia, kecuali hanya sementara. Pemberian status kewarganegaraan ganda pada anak tersebut tidak lain demi menegakkan hak-hak asasi manusia khususnya bagi anak, karena hak anak adalah bagian dari hak asasi manusia yang wajib dijamin, dilindungi, dan dipenuhi oleh orang tua, keluarga, masyarakat, pemerintah, dan negara, sekaligus sebagai wujud implementasi Undang- undang Dasar 1945 pasal 26 tentang hak atas kewarganegaraan.</w:t>
      </w:r>
    </w:p>
    <w:p w:rsidR="00C500D6" w:rsidRPr="00AD55FA" w:rsidRDefault="00C500D6" w:rsidP="00C65569">
      <w:pPr>
        <w:spacing w:after="0" w:line="240" w:lineRule="auto"/>
        <w:ind w:left="360"/>
        <w:contextualSpacing/>
        <w:jc w:val="both"/>
        <w:rPr>
          <w:rFonts w:ascii="Italic" w:hAnsi="Italic" w:cs="Arial"/>
          <w:kern w:val="24"/>
          <w:sz w:val="24"/>
          <w:szCs w:val="24"/>
          <w:lang w:val="id"/>
        </w:rPr>
      </w:pPr>
    </w:p>
    <w:p w:rsidR="00C500D6" w:rsidRPr="00AD55FA" w:rsidRDefault="00C500D6"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Pemberian kewarganegaraan ganda ini merupakan terobosan baru yang positif bagi anak-anak hasil dari perkawinan campuran. Namun perlu ditelaah, apakah pemberian kewaranegaraan ini akan menimbulkan permasalahan baru di kemudian hari atau tidak. Memiliki kewarganegaraan ganda berarti tunduk pada dua yurisdiksi.</w:t>
      </w:r>
    </w:p>
    <w:p w:rsidR="00C500D6" w:rsidRPr="00AD55FA" w:rsidRDefault="00C500D6" w:rsidP="00C65569">
      <w:pPr>
        <w:spacing w:after="0" w:line="240" w:lineRule="auto"/>
        <w:ind w:left="360"/>
        <w:contextualSpacing/>
        <w:jc w:val="both"/>
        <w:rPr>
          <w:rFonts w:ascii="Italic" w:hAnsi="Italic" w:cs="Arial"/>
          <w:kern w:val="24"/>
          <w:sz w:val="24"/>
          <w:szCs w:val="24"/>
          <w:lang w:val="id"/>
        </w:rPr>
      </w:pPr>
    </w:p>
    <w:p w:rsidR="00FD277C" w:rsidRPr="00AD55FA" w:rsidRDefault="00FD277C"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t>Indonesia memiliki sistem hukum perdata  Internasional peninggalan Hindia Belanda. Dalam hal status personal indonesia menganut asas konkordasi, yang antaranya tercantum dalam Pasal 16 A.B. (mengikuti pasal 6 AB Belanda, yang disalin lagi dari pasal 3 Code Civil Perancis). Berdasarkan Pasal 16 AB tersebut dianut prinsip nasionalitas untuk status personal. Hal ini berati warga negara indonesia yang berada di luar negeri, sepanjang mengenai hal-hal yang terkait dengan status personalnya , tetap berada di bawah lingkungan kekuasaan hukum nasional indonesia, sebaliknya, menurut jurisprudensi, maka orang-orang asing yang berada dalam wilayah Republik indonesia dipergunakan juga hukum nasional mereka sepanjang hal tersebut masuk dalam bidang status personal mereka. Dalam jurisprudensi indonesia  yang termasuk status personal antara lain perceraian, pembatalan perkawinan, perwalian anak-anak, wewenang hukum, dan kewenangan melakukan perbuatan hukum, soal nama, soal status anak-anak yang dibawah umur.</w:t>
      </w:r>
      <w:r w:rsidR="00721941" w:rsidRPr="00AD55FA">
        <w:rPr>
          <w:rStyle w:val="FootnoteReference"/>
          <w:rFonts w:ascii="Italic" w:hAnsi="Italic" w:cs="Arial"/>
          <w:kern w:val="24"/>
          <w:sz w:val="24"/>
          <w:szCs w:val="24"/>
          <w:lang w:val="id"/>
        </w:rPr>
        <w:footnoteReference w:id="9"/>
      </w:r>
    </w:p>
    <w:p w:rsidR="00FD277C" w:rsidRPr="00AD55FA" w:rsidRDefault="00FD277C" w:rsidP="00C65569">
      <w:pPr>
        <w:spacing w:after="0" w:line="240" w:lineRule="auto"/>
        <w:ind w:left="360"/>
        <w:contextualSpacing/>
        <w:jc w:val="both"/>
        <w:rPr>
          <w:rFonts w:ascii="Italic" w:hAnsi="Italic" w:cs="Arial"/>
          <w:kern w:val="24"/>
          <w:sz w:val="24"/>
          <w:szCs w:val="24"/>
          <w:lang w:val="id"/>
        </w:rPr>
      </w:pPr>
    </w:p>
    <w:p w:rsidR="00FD277C" w:rsidRPr="00AD55FA" w:rsidRDefault="00FD277C" w:rsidP="00D322D7">
      <w:pPr>
        <w:spacing w:after="0" w:line="360" w:lineRule="auto"/>
        <w:ind w:left="360"/>
        <w:contextualSpacing/>
        <w:jc w:val="both"/>
        <w:rPr>
          <w:rFonts w:ascii="Italic" w:hAnsi="Italic" w:cs="Arial"/>
          <w:kern w:val="24"/>
          <w:sz w:val="24"/>
          <w:szCs w:val="24"/>
          <w:lang w:val="id"/>
        </w:rPr>
      </w:pPr>
      <w:r w:rsidRPr="00AD55FA">
        <w:rPr>
          <w:rFonts w:ascii="Italic" w:hAnsi="Italic" w:cs="Arial"/>
          <w:kern w:val="24"/>
          <w:sz w:val="24"/>
          <w:szCs w:val="24"/>
          <w:lang w:val="id"/>
        </w:rPr>
        <w:lastRenderedPageBreak/>
        <w:t>Bila dikaji dari segi hukum perdata internasional, kewarganegaraan ganda juga memiliki potensi masalah, misalnya dalam hal penentuan status personal yang didasarkan pada asas nasionalitas, maka seorang anak berarti akan tunduk pada ketentuan negara nasionalnya. Bila ketentuan antara hukum negara yang satu dengan yang lain tidak bertentangan maka tidak ada masalah, namun bagaimana bila ada pertentangan antara hukum negara yang satu dengan yang lain, lalu pengaturan status personal anak itu akan mengikuti kaidah negara yang mana. Lalu bagaimana bila ketentuan yang satu melanggar asas ketertiban umum pada ketentuan negara yang lain.</w:t>
      </w:r>
    </w:p>
    <w:p w:rsidR="00FD277C" w:rsidRPr="00AD55FA" w:rsidRDefault="00FD277C" w:rsidP="00C65569">
      <w:pPr>
        <w:spacing w:after="0" w:line="240" w:lineRule="auto"/>
        <w:ind w:left="360"/>
        <w:contextualSpacing/>
        <w:jc w:val="both"/>
        <w:rPr>
          <w:rFonts w:ascii="Italic" w:hAnsi="Italic" w:cs="Arial"/>
          <w:kern w:val="24"/>
          <w:sz w:val="24"/>
          <w:szCs w:val="24"/>
          <w:lang w:val="id"/>
        </w:rPr>
      </w:pPr>
    </w:p>
    <w:p w:rsidR="00852C60" w:rsidRDefault="00FD277C" w:rsidP="00B67DC8">
      <w:pPr>
        <w:spacing w:after="0" w:line="360" w:lineRule="auto"/>
        <w:ind w:left="360"/>
        <w:contextualSpacing/>
        <w:jc w:val="both"/>
        <w:rPr>
          <w:rFonts w:ascii="Italic" w:hAnsi="Italic" w:cs="Arial"/>
          <w:kern w:val="24"/>
          <w:sz w:val="24"/>
          <w:szCs w:val="24"/>
          <w:lang w:val="id-ID"/>
        </w:rPr>
      </w:pPr>
      <w:r w:rsidRPr="00AD55FA">
        <w:rPr>
          <w:rFonts w:ascii="Italic" w:hAnsi="Italic" w:cs="Arial"/>
          <w:kern w:val="24"/>
          <w:sz w:val="24"/>
          <w:szCs w:val="24"/>
          <w:lang w:val="id"/>
        </w:rPr>
        <w:t>Terkait dengan persoalan status anak, penulis cenderung mengkritisi Pasal 6 UU Kewarganegaraan yang baru, dimana anak diizinkan memilih kewarganegaraan setelah berusia 18 tahun atau sudah menikah. Bagaimana bila anak tersebut perlu sekali melakukan pemilihan kewarganegaraan sebelum menikah, karena sangat terkait dengan penentuan hukum untuk status personalnya, karena pengaturan perkawinan menurut ketentuan negara yang satu ternyata bertentangan dengan ketentuan negara yang lain. Seharusnya bila memang pernikahan itu membutuhkan suatu penentuan status personal yang jelas, maka anak diperbolehkan untuk memilih kewarganegaraannya sebelum pernikahan itu dilangsungkan. Hal ini penting untuk mengindari penyelundupan hukum, dan menghindari terjadinya pelanggaran ketertiban umum yang berlaku di suatu negara.</w:t>
      </w:r>
    </w:p>
    <w:p w:rsidR="00B67DC8" w:rsidRPr="00B67DC8" w:rsidRDefault="00B67DC8" w:rsidP="00B67DC8">
      <w:pPr>
        <w:spacing w:after="0" w:line="240" w:lineRule="auto"/>
        <w:ind w:left="360"/>
        <w:contextualSpacing/>
        <w:jc w:val="both"/>
        <w:rPr>
          <w:rFonts w:ascii="Italic" w:hAnsi="Italic" w:cs="Arial"/>
          <w:kern w:val="24"/>
          <w:sz w:val="24"/>
          <w:szCs w:val="24"/>
          <w:lang w:val="id-ID"/>
        </w:rPr>
      </w:pPr>
    </w:p>
    <w:p w:rsidR="00852C60" w:rsidRPr="00EB5237" w:rsidRDefault="00721941" w:rsidP="00B67DC8">
      <w:pPr>
        <w:pStyle w:val="ListParagraph"/>
        <w:numPr>
          <w:ilvl w:val="0"/>
          <w:numId w:val="11"/>
        </w:numPr>
        <w:suppressAutoHyphens/>
        <w:autoSpaceDE w:val="0"/>
        <w:autoSpaceDN w:val="0"/>
        <w:adjustRightInd w:val="0"/>
        <w:spacing w:after="240" w:line="240" w:lineRule="auto"/>
        <w:jc w:val="both"/>
        <w:textAlignment w:val="center"/>
        <w:rPr>
          <w:rFonts w:ascii="Italic" w:hAnsi="Italic" w:cs="Cambria"/>
          <w:b/>
          <w:color w:val="000000"/>
          <w:spacing w:val="6"/>
          <w:sz w:val="24"/>
          <w:szCs w:val="28"/>
        </w:rPr>
      </w:pPr>
      <w:r w:rsidRPr="00AD55FA">
        <w:rPr>
          <w:rFonts w:ascii="Italic" w:hAnsi="Italic" w:cs="Cambria"/>
          <w:b/>
          <w:color w:val="000000"/>
          <w:spacing w:val="6"/>
          <w:sz w:val="24"/>
          <w:szCs w:val="28"/>
          <w:lang w:val="id"/>
        </w:rPr>
        <w:t>Perlindungan Hukum Bagi Anak yang Lahir dari Perkawinan Campur</w:t>
      </w:r>
      <w:r w:rsidR="00B22F20">
        <w:rPr>
          <w:rFonts w:ascii="Italic" w:hAnsi="Italic" w:cs="Cambria"/>
          <w:b/>
          <w:color w:val="000000"/>
          <w:spacing w:val="6"/>
          <w:sz w:val="24"/>
          <w:szCs w:val="28"/>
          <w:lang w:val="id"/>
        </w:rPr>
        <w:t>an yang Berdomisili di Indonesi</w:t>
      </w:r>
      <w:r w:rsidR="00B22F20">
        <w:rPr>
          <w:rFonts w:ascii="Italic" w:hAnsi="Italic" w:cs="Cambria"/>
          <w:b/>
          <w:color w:val="000000"/>
          <w:spacing w:val="6"/>
          <w:sz w:val="24"/>
          <w:szCs w:val="28"/>
          <w:lang w:val="id-ID"/>
        </w:rPr>
        <w:t>a</w:t>
      </w:r>
      <w:r w:rsidRPr="00B22F20">
        <w:rPr>
          <w:rFonts w:ascii="Italic" w:hAnsi="Italic" w:cs="Cambria"/>
          <w:b/>
          <w:color w:val="000000"/>
          <w:spacing w:val="6"/>
          <w:sz w:val="24"/>
          <w:szCs w:val="28"/>
        </w:rPr>
        <w:t xml:space="preserve"> </w:t>
      </w:r>
    </w:p>
    <w:p w:rsidR="00EB5237" w:rsidRPr="00160100" w:rsidRDefault="00EB5237" w:rsidP="00EB5237">
      <w:pPr>
        <w:pStyle w:val="ListParagraph"/>
        <w:suppressAutoHyphens/>
        <w:autoSpaceDE w:val="0"/>
        <w:autoSpaceDN w:val="0"/>
        <w:adjustRightInd w:val="0"/>
        <w:spacing w:after="240" w:line="240" w:lineRule="auto"/>
        <w:jc w:val="both"/>
        <w:textAlignment w:val="center"/>
        <w:rPr>
          <w:rFonts w:ascii="Italic" w:hAnsi="Italic" w:cs="Cambria"/>
          <w:b/>
          <w:color w:val="000000"/>
          <w:spacing w:val="6"/>
          <w:sz w:val="24"/>
          <w:szCs w:val="28"/>
        </w:rPr>
      </w:pPr>
    </w:p>
    <w:p w:rsidR="00BC0969" w:rsidRPr="00AD55FA" w:rsidRDefault="00721941" w:rsidP="00FC1F9B">
      <w:pPr>
        <w:suppressAutoHyphens/>
        <w:autoSpaceDE w:val="0"/>
        <w:autoSpaceDN w:val="0"/>
        <w:adjustRightInd w:val="0"/>
        <w:spacing w:after="240" w:line="360" w:lineRule="auto"/>
        <w:ind w:left="360"/>
        <w:jc w:val="both"/>
        <w:textAlignment w:val="center"/>
        <w:rPr>
          <w:rFonts w:ascii="Italic" w:hAnsi="Italic" w:cs="Cambria"/>
          <w:color w:val="000000"/>
          <w:spacing w:val="6"/>
          <w:sz w:val="24"/>
          <w:szCs w:val="28"/>
          <w:vertAlign w:val="superscript"/>
          <w:lang w:val="id"/>
        </w:rPr>
      </w:pPr>
      <w:r w:rsidRPr="00AD55FA">
        <w:rPr>
          <w:rFonts w:ascii="Italic" w:hAnsi="Italic" w:cs="Cambria"/>
          <w:color w:val="000000"/>
          <w:spacing w:val="6"/>
          <w:sz w:val="24"/>
          <w:szCs w:val="28"/>
          <w:lang w:val="id"/>
        </w:rPr>
        <w:t>Menurut Satjipto Raharjo, perli</w:t>
      </w:r>
      <w:r w:rsidR="00BC0969" w:rsidRPr="00AD55FA">
        <w:rPr>
          <w:rFonts w:ascii="Italic" w:hAnsi="Italic" w:cs="Cambria"/>
          <w:color w:val="000000"/>
          <w:spacing w:val="6"/>
          <w:sz w:val="24"/>
          <w:szCs w:val="28"/>
          <w:lang w:val="id"/>
        </w:rPr>
        <w:t xml:space="preserve">ndungan hukum adalah memberikan </w:t>
      </w:r>
      <w:r w:rsidRPr="00AD55FA">
        <w:rPr>
          <w:rFonts w:ascii="Italic" w:hAnsi="Italic" w:cs="Cambria"/>
          <w:color w:val="000000"/>
          <w:spacing w:val="6"/>
          <w:sz w:val="24"/>
          <w:szCs w:val="28"/>
          <w:lang w:val="id"/>
        </w:rPr>
        <w:t>pengayoman terhadap hak asasi manusia yang dirugikan oleh orang lain</w:t>
      </w:r>
      <w:r w:rsidR="00BC0969" w:rsidRPr="00AD55FA">
        <w:rPr>
          <w:rFonts w:ascii="Italic" w:hAnsi="Italic" w:cs="Cambria"/>
          <w:color w:val="000000"/>
          <w:spacing w:val="6"/>
          <w:sz w:val="24"/>
          <w:szCs w:val="28"/>
          <w:lang w:val="id"/>
        </w:rPr>
        <w:t xml:space="preserve"> dan perlindungan hukum itu diberikan kepada masyarakat agar dapat menikmati semua hak yang diberikan oleh hukum.</w:t>
      </w:r>
      <w:r w:rsidR="00F13273" w:rsidRPr="00AD55FA">
        <w:rPr>
          <w:rStyle w:val="FootnoteReference"/>
          <w:rFonts w:ascii="Italic" w:hAnsi="Italic" w:cs="Cambria"/>
          <w:color w:val="000000"/>
          <w:spacing w:val="6"/>
          <w:sz w:val="24"/>
          <w:szCs w:val="28"/>
          <w:lang w:val="id"/>
        </w:rPr>
        <w:footnoteReference w:id="10"/>
      </w:r>
    </w:p>
    <w:p w:rsidR="00BC0969" w:rsidRPr="00AD55FA" w:rsidRDefault="00BC0969" w:rsidP="00D322D7">
      <w:pPr>
        <w:suppressAutoHyphens/>
        <w:autoSpaceDE w:val="0"/>
        <w:autoSpaceDN w:val="0"/>
        <w:adjustRightInd w:val="0"/>
        <w:spacing w:after="240" w:line="360" w:lineRule="auto"/>
        <w:ind w:left="360"/>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Perlindungan hukum dapat dibedakan menjadi dua:</w:t>
      </w:r>
    </w:p>
    <w:p w:rsidR="00BC0969" w:rsidRPr="00AD55FA" w:rsidRDefault="00BC0969" w:rsidP="00D322D7">
      <w:pPr>
        <w:pStyle w:val="ListParagraph"/>
        <w:numPr>
          <w:ilvl w:val="0"/>
          <w:numId w:val="14"/>
        </w:numPr>
        <w:suppressAutoHyphens/>
        <w:autoSpaceDE w:val="0"/>
        <w:autoSpaceDN w:val="0"/>
        <w:adjustRightInd w:val="0"/>
        <w:spacing w:after="240" w:line="360" w:lineRule="auto"/>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Perlindungan Hukum Preventif</w:t>
      </w:r>
    </w:p>
    <w:p w:rsidR="00BC0969" w:rsidRPr="00AD55FA" w:rsidRDefault="00BC0969" w:rsidP="00D322D7">
      <w:pPr>
        <w:pStyle w:val="ListParagraph"/>
        <w:suppressAutoHyphens/>
        <w:autoSpaceDE w:val="0"/>
        <w:autoSpaceDN w:val="0"/>
        <w:adjustRightInd w:val="0"/>
        <w:spacing w:after="240" w:line="360" w:lineRule="auto"/>
        <w:ind w:left="1080"/>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Perlindungan hukum preventif adalah perlindungan yang diberikan oleh pemerintah dengan tujuan untuk mencegah sebelum terjadinya pelanggaran.</w:t>
      </w:r>
    </w:p>
    <w:p w:rsidR="00BC0969" w:rsidRPr="00AD55FA" w:rsidRDefault="00BC0969" w:rsidP="00D322D7">
      <w:pPr>
        <w:pStyle w:val="ListParagraph"/>
        <w:numPr>
          <w:ilvl w:val="0"/>
          <w:numId w:val="14"/>
        </w:numPr>
        <w:suppressAutoHyphens/>
        <w:autoSpaceDE w:val="0"/>
        <w:autoSpaceDN w:val="0"/>
        <w:adjustRightInd w:val="0"/>
        <w:spacing w:after="240" w:line="360" w:lineRule="auto"/>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lastRenderedPageBreak/>
        <w:t>Perlindungan Hukum Represif</w:t>
      </w:r>
    </w:p>
    <w:p w:rsidR="00BC0969" w:rsidRPr="00AD55FA" w:rsidRDefault="00BC0969" w:rsidP="00D322D7">
      <w:pPr>
        <w:pStyle w:val="ListParagraph"/>
        <w:suppressAutoHyphens/>
        <w:autoSpaceDE w:val="0"/>
        <w:autoSpaceDN w:val="0"/>
        <w:adjustRightInd w:val="0"/>
        <w:spacing w:after="240" w:line="360" w:lineRule="auto"/>
        <w:ind w:left="1080"/>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Perlindungan hukum represif adalah perlindungan akhir berupa sanksi seperti denda, penjara, dan hukuman tambahan yang diberikan apabila sudah terjadi sengketa atau telah dilakukan suatu pelanggaran</w:t>
      </w:r>
    </w:p>
    <w:p w:rsidR="00BC0969" w:rsidRPr="00AD55FA" w:rsidRDefault="00BC0969" w:rsidP="00D322D7">
      <w:pPr>
        <w:suppressAutoHyphens/>
        <w:autoSpaceDE w:val="0"/>
        <w:autoSpaceDN w:val="0"/>
        <w:adjustRightInd w:val="0"/>
        <w:spacing w:after="240" w:line="360" w:lineRule="auto"/>
        <w:ind w:left="360"/>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Perlindungan hukum merupakan gambaran dari bekerjanya fungsi hukum untuk mewujudkan tujuan-tujuan hukum, yakni keadilan, kemanfaatan dan kepastian hukum. Perlindungan hukum adalah suatu perlindungan yang diberikan kepada subyek hukum sesuai dengan aturan hukum, baik itu yang bersifat preventif maupun dalam bentuk yang bersifat represif, baik yang secara tertulis maupun tidak tertulis dalam rangka menegakkan peraturan hukum.</w:t>
      </w:r>
      <w:r w:rsidR="00F13273" w:rsidRPr="00AD55FA">
        <w:rPr>
          <w:rStyle w:val="FootnoteReference"/>
          <w:rFonts w:ascii="Italic" w:hAnsi="Italic" w:cs="Cambria"/>
          <w:color w:val="000000"/>
          <w:spacing w:val="6"/>
          <w:sz w:val="24"/>
          <w:szCs w:val="28"/>
          <w:lang w:val="id"/>
        </w:rPr>
        <w:footnoteReference w:id="11"/>
      </w:r>
    </w:p>
    <w:p w:rsidR="00BC0969" w:rsidRPr="00AD55FA" w:rsidRDefault="00BC0969" w:rsidP="00D322D7">
      <w:pPr>
        <w:suppressAutoHyphens/>
        <w:autoSpaceDE w:val="0"/>
        <w:autoSpaceDN w:val="0"/>
        <w:adjustRightInd w:val="0"/>
        <w:spacing w:after="240" w:line="360" w:lineRule="auto"/>
        <w:ind w:left="360"/>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Perlindungan hukum terhadap anak sebagaimana dinyatakan oleh Arif Gosta bahwa perlindungan anak merupakan suatu bidang pembangunan nasional. Melindungi anak adalah melindungi manusia, yaitu melindungi manusia seutuhnya. Mengabaikan masalah perlindungan anak tidak akan memantapkan pembangunan nasional. Akibat tidak adanya perlindungan anak akan menimbulkan berbagai permasalahan sosial yang dapat menganggu ketertiban, keamanan, dan pembangunan nasional. Maka berarti bahwa perlindungan anak harus diusahakan apabila kita ingin mengusahakan pembangunan nasional yang memuaskan.</w:t>
      </w:r>
      <w:r w:rsidR="00F13273" w:rsidRPr="00AD55FA">
        <w:rPr>
          <w:rStyle w:val="FootnoteReference"/>
          <w:rFonts w:ascii="Italic" w:hAnsi="Italic" w:cs="Cambria"/>
          <w:color w:val="000000"/>
          <w:spacing w:val="6"/>
          <w:sz w:val="24"/>
          <w:szCs w:val="28"/>
          <w:lang w:val="id"/>
        </w:rPr>
        <w:footnoteReference w:id="12"/>
      </w:r>
    </w:p>
    <w:p w:rsidR="00BC0969" w:rsidRPr="00FC1F9B" w:rsidRDefault="00BC0969" w:rsidP="00D322D7">
      <w:pPr>
        <w:suppressAutoHyphens/>
        <w:autoSpaceDE w:val="0"/>
        <w:autoSpaceDN w:val="0"/>
        <w:adjustRightInd w:val="0"/>
        <w:spacing w:after="240" w:line="360" w:lineRule="auto"/>
        <w:ind w:left="360"/>
        <w:jc w:val="both"/>
        <w:textAlignment w:val="center"/>
        <w:rPr>
          <w:rFonts w:ascii="Italic" w:hAnsi="Italic" w:cs="Cambria"/>
          <w:color w:val="000000"/>
          <w:spacing w:val="6"/>
          <w:sz w:val="24"/>
          <w:szCs w:val="28"/>
          <w:lang w:val="id-ID"/>
        </w:rPr>
      </w:pPr>
      <w:r w:rsidRPr="00AD55FA">
        <w:rPr>
          <w:rFonts w:ascii="Italic" w:hAnsi="Italic" w:cs="Cambria"/>
          <w:color w:val="000000"/>
          <w:spacing w:val="6"/>
          <w:sz w:val="24"/>
          <w:szCs w:val="28"/>
          <w:lang w:val="id"/>
        </w:rPr>
        <w:t>Perlindungan hukum terhadap anak di Indonesia, telah diatur dalam berbagai peraturan perundang-undangan, namun secara khusus diatur dalam Undang-Undang Nomor 23 Tahun 2002 tentang Perlindungan Anak. Menurut pasal 1 nomor 2 , Undang-UndangNomor 23 Tahun 2002 tentang Perlindungan Anak disebutkan bahwa perlindungan anak adalah segala kegiatan untuk menjamin dan melindungi anak dan hak-haknya agar dapat hidup, tumbuh,berkembang, dan berpartisipasi, secara optimal sesuai dengan harkat dan martabat kemanusiaan serta  mendapat perlindungan dari kekerasan dan diskriminasi.</w:t>
      </w:r>
    </w:p>
    <w:p w:rsidR="00BC0969" w:rsidRPr="00FC1F9B" w:rsidRDefault="00BC0969" w:rsidP="00D322D7">
      <w:pPr>
        <w:suppressAutoHyphens/>
        <w:autoSpaceDE w:val="0"/>
        <w:autoSpaceDN w:val="0"/>
        <w:adjustRightInd w:val="0"/>
        <w:spacing w:after="240" w:line="360" w:lineRule="auto"/>
        <w:ind w:left="360"/>
        <w:jc w:val="both"/>
        <w:textAlignment w:val="center"/>
        <w:rPr>
          <w:rFonts w:ascii="Italic" w:hAnsi="Italic" w:cs="Cambria"/>
          <w:color w:val="000000"/>
          <w:spacing w:val="6"/>
          <w:sz w:val="24"/>
          <w:szCs w:val="28"/>
          <w:lang w:val="id-ID"/>
        </w:rPr>
      </w:pPr>
      <w:r w:rsidRPr="00AD55FA">
        <w:rPr>
          <w:rFonts w:ascii="Italic" w:hAnsi="Italic" w:cs="Cambria"/>
          <w:color w:val="000000"/>
          <w:spacing w:val="6"/>
          <w:sz w:val="24"/>
          <w:szCs w:val="28"/>
          <w:lang w:val="id"/>
        </w:rPr>
        <w:lastRenderedPageBreak/>
        <w:t>Perlindungan anak adalah suatu usaha mengadakan kondisi dan siatuasi yang memungkinkan pelaksanaan hak dan kewajiban anak secara manusiawi positif yang merupakan pula perwujudan adanya keadilan dalam suatu masyarakat. Dengan demikian, perlindungan anak harus diusahakan dalam berbagai bidang penghidupan dan kehidupan bernegara, bermasyarakat dan berkeluarga berdasarkan hukum, demi perlakuan benar, adil dan kesejahteraan anak. Dalam hubungannya dengan perlindungan hukum anak harus terdapat adanya kepastian hukum. Dalam praktek banyak timbul peristiwa-peristiwa hukum, di mana ketika dihadapkan dengan substansi norma hukum yang mengaturnya, kadangkala tidak jelas atau kurang sempurna sehingga timbul penafsiran yang berbeda-beda yang akibatnya akan membawa kepada ketidakpastian hukum. Kepastian hukum, keadilan, dan manfaat. Ketiga hal tersebut merupakan tujuan keberlakuan hukum. Hukum sebagai suatu aturan, dan peraturan yang dapat mengatur struktur, lembaga, dan proses hukum nya.</w:t>
      </w:r>
      <w:r w:rsidR="00C65569">
        <w:rPr>
          <w:rFonts w:ascii="Italic" w:hAnsi="Italic" w:cs="Cambria"/>
          <w:color w:val="000000"/>
          <w:spacing w:val="6"/>
          <w:sz w:val="24"/>
          <w:szCs w:val="28"/>
          <w:lang w:val="id-ID"/>
        </w:rPr>
        <w:t xml:space="preserve"> </w:t>
      </w:r>
      <w:r w:rsidRPr="00AD55FA">
        <w:rPr>
          <w:rFonts w:ascii="Italic" w:hAnsi="Italic" w:cs="Cambria"/>
          <w:color w:val="000000"/>
          <w:spacing w:val="6"/>
          <w:sz w:val="24"/>
          <w:szCs w:val="28"/>
          <w:lang w:val="id"/>
        </w:rPr>
        <w:t>Hukum dapat memberi manfaat bagi masyarakat, memberi keadilan bagi masyarakat, dan hukum mampu berperan  sebagai sarana rekayasa sosial. Hukum harus dapat membuat kesebandingan antara keadilan, kegunaan, dan kepastian hukum. Hukum dapat mengusahakan secara proposional antara serasi, seimbang dan selaras. Hukum tidak identik dengan undang-undang, jika hukum diidentikkan dengan perundang-undangan, maka salah satu akibatnya dapat dirasakan, adalah kalau ada bidang kehidupan yang belum diatur dalam perundang-undangan, maka dikatakan hukum tertinggal oleh perkembangan masyarakat. Demikian juga kepastian hukum tidak identik dengan dengan kepastian undang-undang. Apabila kepastian hukum diidentikkan dengan kepastian undangundang, maka dalam proses penegakan hukum dilakukan tanpa memperhatikan kenyataan hukum yang berlaku. Para penegak hukum yang hanya bertitik tolak dari substansi norma hukum formil yang ada dalam undang-undang akan cenderung mencederai rasa keadilan masyarakat. Sebaiknya penekanannya di sini, harus juga bertitik tolak pada hukum yang hidup.Lebih jauh para penegak hukum harus memperhatikan budaya hukum, untuk memahami sikap, kepercayaan, nilai dan harapan serta pemikiran masyarakat terhadap hukum dalam sistem hukum yang berlaku.</w:t>
      </w:r>
    </w:p>
    <w:p w:rsidR="00F13273" w:rsidRPr="00AD55FA" w:rsidRDefault="00BC0969" w:rsidP="00D322D7">
      <w:pPr>
        <w:suppressAutoHyphens/>
        <w:autoSpaceDE w:val="0"/>
        <w:autoSpaceDN w:val="0"/>
        <w:adjustRightInd w:val="0"/>
        <w:spacing w:after="240" w:line="360" w:lineRule="auto"/>
        <w:ind w:left="360"/>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 xml:space="preserve">Menurut Undang–Undang Nomor 12 tahun 2006 tentang Kewarganegaraan (sebagai pengganti Undang–undang Nomor 62 tahun 1958 tentang kewarganegaraan). </w:t>
      </w:r>
      <w:r w:rsidRPr="00AD55FA">
        <w:rPr>
          <w:rFonts w:ascii="Italic" w:hAnsi="Italic" w:cs="Cambria"/>
          <w:color w:val="000000"/>
          <w:spacing w:val="6"/>
          <w:sz w:val="24"/>
          <w:szCs w:val="28"/>
          <w:lang w:val="id"/>
        </w:rPr>
        <w:lastRenderedPageBreak/>
        <w:t>Pengaturan Mengenai Anak Hasil Perkawinan Campuran Undang-Undang kewarganegaraan yang baru memuat asas-asas kewarganegaraan umum atau universal. Adapun asas-asas yang dianut dalam Undang-Undang ini sebagai berikut:</w:t>
      </w:r>
      <w:r w:rsidR="00F13273" w:rsidRPr="00AD55FA">
        <w:rPr>
          <w:rStyle w:val="FootnoteReference"/>
          <w:rFonts w:ascii="Italic" w:hAnsi="Italic" w:cs="Cambria"/>
          <w:color w:val="000000"/>
          <w:spacing w:val="6"/>
          <w:sz w:val="24"/>
          <w:szCs w:val="28"/>
          <w:lang w:val="id"/>
        </w:rPr>
        <w:footnoteReference w:id="13"/>
      </w:r>
    </w:p>
    <w:p w:rsidR="00F13273" w:rsidRPr="00AD55FA" w:rsidRDefault="00BC0969" w:rsidP="00D322D7">
      <w:pPr>
        <w:pStyle w:val="ListParagraph"/>
        <w:numPr>
          <w:ilvl w:val="0"/>
          <w:numId w:val="18"/>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Asas ius sanguinis (law of the blood) adalah asas yang menentukan kewarganegaraan seseorang berdasarkan keturunan, bukan berdasarkan negara tempat kelahiran.</w:t>
      </w:r>
    </w:p>
    <w:p w:rsidR="00F13273" w:rsidRPr="00AD55FA" w:rsidRDefault="00BC0969" w:rsidP="00D322D7">
      <w:pPr>
        <w:pStyle w:val="ListParagraph"/>
        <w:numPr>
          <w:ilvl w:val="0"/>
          <w:numId w:val="18"/>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Asas ius soli (law of the soil) secara terbatas adalah asas yang menentukan kewarganegaraan seseorang berdasarkan negara tempat kelahiran, yang diberlakukan terbatas bagi anak-anak sesuai dengan ketentuan yang diatur dalam Undang-Undang ini.</w:t>
      </w:r>
    </w:p>
    <w:p w:rsidR="00F13273" w:rsidRPr="00AD55FA" w:rsidRDefault="00F13273" w:rsidP="00D322D7">
      <w:pPr>
        <w:pStyle w:val="ListParagraph"/>
        <w:numPr>
          <w:ilvl w:val="0"/>
          <w:numId w:val="18"/>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Asas kewarganegaraan tunggal adalah asas yang menentukan satu kew</w:t>
      </w:r>
      <w:r w:rsidR="00721BCF" w:rsidRPr="00AD55FA">
        <w:rPr>
          <w:rFonts w:ascii="Italic" w:hAnsi="Italic" w:cs="Cambria"/>
          <w:color w:val="000000"/>
          <w:spacing w:val="6"/>
          <w:sz w:val="24"/>
          <w:szCs w:val="28"/>
          <w:lang w:val="id"/>
        </w:rPr>
        <w:t>arganegaraan bagi setiap orang.</w:t>
      </w:r>
    </w:p>
    <w:p w:rsidR="00F13273" w:rsidRPr="00AD55FA" w:rsidRDefault="00F13273" w:rsidP="00D322D7">
      <w:pPr>
        <w:pStyle w:val="ListParagraph"/>
        <w:numPr>
          <w:ilvl w:val="0"/>
          <w:numId w:val="18"/>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Asas kewarganegaraan ganda terbatas adalah asas yang menentukan kewarganegaraan ganda bagi anak-anak sesuai dengan ketentuan yang diatur dalam Undang-Undang ini.</w:t>
      </w:r>
    </w:p>
    <w:p w:rsidR="00F13273" w:rsidRPr="00AD55FA" w:rsidRDefault="00F13273" w:rsidP="00D322D7">
      <w:pPr>
        <w:suppressAutoHyphens/>
        <w:autoSpaceDE w:val="0"/>
        <w:autoSpaceDN w:val="0"/>
        <w:adjustRightInd w:val="0"/>
        <w:spacing w:after="240" w:line="360" w:lineRule="auto"/>
        <w:ind w:left="720"/>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 xml:space="preserve">Menurut hemat penulis dalam Undang-Undang ini pada dasarnya tidak mengenal kewarganegaraan ganda (bipatride) ataupun tanpa kewarganegaraan (apatride). Kewarganegaraan ganda yang diberikan kepada anak dalam Undang-Undang ini merupakan suatu pengecualian. Namun dari pada itu hak – hak wanita atas anaknya lebih di perhatikan daripada Undang-Undang Nomor 62 tahun 1958. Mengenai hilangnya kewarganegaraan anak ( apabila anak tersebut tidak punya hubungan hukum dengan ayahnya ), maka hilangnya kewarganegaraan ayah atau ibu tidak secara otomatis menyebabkan kewarganegaraan anak menjadi hilang. </w:t>
      </w:r>
    </w:p>
    <w:p w:rsidR="00721BCF" w:rsidRPr="00FC1F9B" w:rsidRDefault="00F13273" w:rsidP="00D322D7">
      <w:pPr>
        <w:suppressAutoHyphens/>
        <w:autoSpaceDE w:val="0"/>
        <w:autoSpaceDN w:val="0"/>
        <w:adjustRightInd w:val="0"/>
        <w:spacing w:after="240" w:line="360" w:lineRule="auto"/>
        <w:ind w:left="844"/>
        <w:jc w:val="both"/>
        <w:textAlignment w:val="center"/>
        <w:rPr>
          <w:rFonts w:ascii="Italic" w:hAnsi="Italic" w:cs="Cambria"/>
          <w:color w:val="000000"/>
          <w:spacing w:val="6"/>
          <w:sz w:val="24"/>
          <w:szCs w:val="28"/>
          <w:lang w:val="id-ID"/>
        </w:rPr>
      </w:pPr>
      <w:r w:rsidRPr="00AD55FA">
        <w:rPr>
          <w:rFonts w:ascii="Italic" w:hAnsi="Italic" w:cs="Cambria"/>
          <w:color w:val="000000"/>
          <w:spacing w:val="6"/>
          <w:sz w:val="24"/>
          <w:szCs w:val="28"/>
          <w:lang w:val="id"/>
        </w:rPr>
        <w:t xml:space="preserve">Pelaksanaan perlindungan anak belum dijamin dengan peraturan perundang-undangan yang mantap, sehingga menghambat pelaksanaan perlindungan anak. Pelaksanaan atau implementasi dari Undang-Undang belum berjalan sepenuhnya sesuai dengan harapan masyarakat dalam upaya Perlindungan anak. Saran-saran agar Penyelenggara Perlindungan Anak Indonesia berjalan efektif. Perlindungan </w:t>
      </w:r>
      <w:r w:rsidRPr="00AD55FA">
        <w:rPr>
          <w:rFonts w:ascii="Italic" w:hAnsi="Italic" w:cs="Cambria"/>
          <w:color w:val="000000"/>
          <w:spacing w:val="6"/>
          <w:sz w:val="24"/>
          <w:szCs w:val="28"/>
          <w:lang w:val="id"/>
        </w:rPr>
        <w:lastRenderedPageBreak/>
        <w:t>anak di Indonesia dan implementasinya dipertanggung jawabkan serta bermanfaat ingin dikemukakan, beberapa saran yang kiranya dapat diperhatikan dan dilaksanakan bersama mengingat situasi dan kondisi yang ada pada saat ini dan dikemudian hari sebagi berikut:</w:t>
      </w:r>
    </w:p>
    <w:p w:rsidR="00721BCF" w:rsidRPr="00AD55FA" w:rsidRDefault="00F13273" w:rsidP="00D322D7">
      <w:pPr>
        <w:pStyle w:val="ListParagraph"/>
        <w:numPr>
          <w:ilvl w:val="0"/>
          <w:numId w:val="19"/>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Mengusahakan adanya suatu organisasi koordinasi kerjasama di bidang pelayanan perlindungan anak, yang berfungsi sebagai koordinator yang memonitor dan membantu membina dan membuat pola kebijaksanaan mereka yang melibatkan diri dalam perlindungan anak pada tingkat nasional dan regional.</w:t>
      </w:r>
    </w:p>
    <w:p w:rsidR="00721BCF" w:rsidRPr="00AD55FA" w:rsidRDefault="00F13273" w:rsidP="00D322D7">
      <w:pPr>
        <w:pStyle w:val="ListParagraph"/>
        <w:numPr>
          <w:ilvl w:val="0"/>
          <w:numId w:val="19"/>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Berupaya maksimal membuat, mengadakan penjamin pelaksanaan perlindungan anak dengan berbagai cara yang mempunyai kepastian hukum.</w:t>
      </w:r>
    </w:p>
    <w:p w:rsidR="00721BCF" w:rsidRPr="00AD55FA" w:rsidRDefault="00F13273" w:rsidP="00D322D7">
      <w:pPr>
        <w:pStyle w:val="ListParagraph"/>
        <w:numPr>
          <w:ilvl w:val="0"/>
          <w:numId w:val="19"/>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Mengusahakan penyuluhan mengenai perlindungan anak serta manfaatnya secara merata dengan tujuan meningkatkan kesadaran setiap anggota masyarakat dan aparat pemerintah untuk ikut serta dalam kegiatan perlindungan anak sesuai dengan kemampuan dan berbagai cara untuk tidak bertentangan dengan Pancasila dan Undang-undang Dasar 1945.</w:t>
      </w:r>
    </w:p>
    <w:p w:rsidR="00721BCF" w:rsidRPr="00AD55FA" w:rsidRDefault="00F13273" w:rsidP="00D322D7">
      <w:pPr>
        <w:pStyle w:val="ListParagraph"/>
        <w:numPr>
          <w:ilvl w:val="0"/>
          <w:numId w:val="19"/>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Mengusahakan penelitian di bidang perlindungan anak agar lebih dapat memahami permasalahan untuk dapat membuat dan melakasanakan kebijaksanaan secara dapat dipertanggung jawabkan dan bermanfaat.</w:t>
      </w:r>
    </w:p>
    <w:p w:rsidR="00721BCF" w:rsidRPr="00AD55FA" w:rsidRDefault="00F13273" w:rsidP="00D322D7">
      <w:pPr>
        <w:pStyle w:val="ListParagraph"/>
        <w:numPr>
          <w:ilvl w:val="0"/>
          <w:numId w:val="19"/>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Meningkatkan pemenuhan hak-hak sipil dan kebebasan sebagai manifest pertama haknya sebagai manusia, yang mencakup Nama, status kewarganegaraan, identitas penduduk, dan akta kelahiran; Kebebasan dalam berekspresi, berpikir, berhati nurani, memeluk agama, berserikat, akses terhadap informasi yang layak baik melalui jalur organisasi pemerintah, organisasi masyarakat, maupun organisasi yang dibentuk oleh mereka sendiri.</w:t>
      </w:r>
    </w:p>
    <w:p w:rsidR="00721BCF" w:rsidRPr="00AD55FA" w:rsidRDefault="00F13273" w:rsidP="00D322D7">
      <w:pPr>
        <w:pStyle w:val="ListParagraph"/>
        <w:numPr>
          <w:ilvl w:val="0"/>
          <w:numId w:val="19"/>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Perlindungan atas kehidupan pribadi.</w:t>
      </w:r>
    </w:p>
    <w:p w:rsidR="00F13273" w:rsidRPr="00AD55FA" w:rsidRDefault="00F13273" w:rsidP="00D322D7">
      <w:pPr>
        <w:pStyle w:val="ListParagraph"/>
        <w:numPr>
          <w:ilvl w:val="0"/>
          <w:numId w:val="19"/>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Tidak menjadi subjek penyiksaan, hukum yang kejam, penjara seumur hidup, penahanan semena-mena dan perampasan kebebasan</w:t>
      </w:r>
    </w:p>
    <w:p w:rsidR="00721BCF" w:rsidRPr="00AD55FA" w:rsidRDefault="00F13273" w:rsidP="00D322D7">
      <w:pPr>
        <w:suppressAutoHyphens/>
        <w:autoSpaceDE w:val="0"/>
        <w:autoSpaceDN w:val="0"/>
        <w:adjustRightInd w:val="0"/>
        <w:spacing w:after="240" w:line="360" w:lineRule="auto"/>
        <w:ind w:left="844"/>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lastRenderedPageBreak/>
        <w:t>Undang–undang Perlindungan Anak No. 23 tahun 2002 dapat dilihat sebagai salah satu produk dari Konvensi Hak Anak yang diharapkan dapat memperbaiki kondisi anak sehubungan dengan upaya pemenuhan Hak Anak sehingga dapat mengurangi pelanggaran Hak Anak baik yang dilakukan oleh orang tua dalam konteks keluarga, masyarakat maupun negara. Undangundang Perlindungan Anak dibuat berdasarkan empat prinsip KHA:</w:t>
      </w:r>
    </w:p>
    <w:p w:rsidR="00721BCF" w:rsidRPr="00AD55FA" w:rsidRDefault="00F13273" w:rsidP="00D322D7">
      <w:pPr>
        <w:pStyle w:val="ListParagraph"/>
        <w:numPr>
          <w:ilvl w:val="0"/>
          <w:numId w:val="21"/>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Non-diskriminasi</w:t>
      </w:r>
    </w:p>
    <w:p w:rsidR="00721BCF" w:rsidRPr="00AD55FA" w:rsidRDefault="00F13273" w:rsidP="00D322D7">
      <w:pPr>
        <w:pStyle w:val="ListParagraph"/>
        <w:numPr>
          <w:ilvl w:val="0"/>
          <w:numId w:val="21"/>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Kepentingan terbaik bagi anak</w:t>
      </w:r>
    </w:p>
    <w:p w:rsidR="00721BCF" w:rsidRPr="00AD55FA" w:rsidRDefault="00F13273" w:rsidP="00D322D7">
      <w:pPr>
        <w:pStyle w:val="ListParagraph"/>
        <w:numPr>
          <w:ilvl w:val="0"/>
          <w:numId w:val="21"/>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Hak untuk hidup</w:t>
      </w:r>
    </w:p>
    <w:p w:rsidR="00721BCF" w:rsidRPr="00AD55FA" w:rsidRDefault="00F13273" w:rsidP="00D322D7">
      <w:pPr>
        <w:pStyle w:val="ListParagraph"/>
        <w:numPr>
          <w:ilvl w:val="0"/>
          <w:numId w:val="21"/>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Bertahan dan berkembang</w:t>
      </w:r>
    </w:p>
    <w:p w:rsidR="00F13273" w:rsidRPr="00AD55FA" w:rsidRDefault="00F13273" w:rsidP="00D322D7">
      <w:pPr>
        <w:pStyle w:val="ListParagraph"/>
        <w:numPr>
          <w:ilvl w:val="0"/>
          <w:numId w:val="21"/>
        </w:numPr>
        <w:suppressAutoHyphens/>
        <w:autoSpaceDE w:val="0"/>
        <w:autoSpaceDN w:val="0"/>
        <w:adjustRightInd w:val="0"/>
        <w:spacing w:after="240" w:line="360" w:lineRule="auto"/>
        <w:jc w:val="both"/>
        <w:textAlignment w:val="center"/>
        <w:rPr>
          <w:rFonts w:ascii="Italic" w:hAnsi="Italic" w:cs="Cambria"/>
          <w:color w:val="000000"/>
          <w:spacing w:val="6"/>
          <w:sz w:val="24"/>
          <w:szCs w:val="28"/>
          <w:lang w:val="id"/>
        </w:rPr>
      </w:pPr>
      <w:r w:rsidRPr="00AD55FA">
        <w:rPr>
          <w:rFonts w:ascii="Italic" w:hAnsi="Italic" w:cs="Cambria"/>
          <w:color w:val="000000"/>
          <w:spacing w:val="6"/>
          <w:sz w:val="24"/>
          <w:szCs w:val="28"/>
          <w:lang w:val="id"/>
        </w:rPr>
        <w:t>Dan hak anak untuk berpartisipasi.</w:t>
      </w:r>
    </w:p>
    <w:p w:rsidR="00160100" w:rsidRPr="00EB5237" w:rsidRDefault="00F13273" w:rsidP="00EB5237">
      <w:pPr>
        <w:suppressAutoHyphens/>
        <w:autoSpaceDE w:val="0"/>
        <w:autoSpaceDN w:val="0"/>
        <w:adjustRightInd w:val="0"/>
        <w:spacing w:after="240" w:line="360" w:lineRule="auto"/>
        <w:ind w:left="844"/>
        <w:jc w:val="both"/>
        <w:textAlignment w:val="center"/>
        <w:rPr>
          <w:rFonts w:ascii="Italic" w:hAnsi="Italic" w:cs="Cambria"/>
          <w:iCs/>
          <w:color w:val="FF0000"/>
          <w:spacing w:val="4"/>
          <w:sz w:val="20"/>
          <w:szCs w:val="20"/>
          <w:lang w:val="id-ID"/>
        </w:rPr>
      </w:pPr>
      <w:r w:rsidRPr="00AD55FA">
        <w:rPr>
          <w:rFonts w:ascii="Italic" w:hAnsi="Italic" w:cs="Cambria"/>
          <w:color w:val="000000"/>
          <w:spacing w:val="6"/>
          <w:sz w:val="24"/>
          <w:szCs w:val="28"/>
          <w:lang w:val="id"/>
        </w:rPr>
        <w:t>Perlindungan anak ini menjadi kewajiban dan tanggung jawab semua pihak, di antaranya adalah negara, pemerintah, masyarakat, keluarga, dan orang tua. Kelimanya tidak bisa berdiri sendiri-sendiri. Mereka saling tergantung dan saling melengkapi satu dengan lainnya.</w:t>
      </w:r>
      <w:r w:rsidR="00721BCF" w:rsidRPr="00AD55FA">
        <w:rPr>
          <w:rStyle w:val="FootnoteReference"/>
          <w:rFonts w:ascii="Italic" w:hAnsi="Italic" w:cs="Cambria"/>
          <w:color w:val="000000"/>
          <w:spacing w:val="6"/>
          <w:sz w:val="24"/>
          <w:szCs w:val="28"/>
          <w:lang w:val="id"/>
        </w:rPr>
        <w:footnoteReference w:id="14"/>
      </w:r>
      <w:r w:rsidR="00721BCF" w:rsidRPr="00AD55FA">
        <w:rPr>
          <w:rFonts w:ascii="Italic" w:hAnsi="Italic" w:cs="Cambria"/>
          <w:color w:val="000000"/>
          <w:spacing w:val="6"/>
          <w:sz w:val="24"/>
          <w:szCs w:val="28"/>
          <w:lang w:val="id"/>
        </w:rPr>
        <w:t xml:space="preserve"> </w:t>
      </w:r>
      <w:r w:rsidRPr="00AD55FA">
        <w:rPr>
          <w:rFonts w:ascii="Italic" w:hAnsi="Italic" w:cs="Cambria"/>
          <w:color w:val="000000"/>
          <w:spacing w:val="6"/>
          <w:sz w:val="24"/>
          <w:szCs w:val="28"/>
          <w:lang w:val="id"/>
        </w:rPr>
        <w:t>Konstitusi dan undang-undang memberikan beban tanggung jawab utama upaya perlindungan anak kepada negara dan pemerintahannya. Negara mempunyai kewajiban dan tanggung jawab untuk menghormati dan menjamin hak asasi setiap anak tanpa membedakan suku, agama, ras, maupun golongan.</w:t>
      </w:r>
      <w:r w:rsidR="00D95BC1" w:rsidRPr="00AD55FA">
        <w:rPr>
          <w:rFonts w:ascii="Italic" w:hAnsi="Italic" w:cs="Cambria"/>
          <w:iCs/>
          <w:color w:val="FF0000"/>
          <w:spacing w:val="4"/>
          <w:sz w:val="20"/>
          <w:szCs w:val="20"/>
          <w:lang w:val="id-ID"/>
        </w:rPr>
        <w:t xml:space="preserve"> </w:t>
      </w:r>
    </w:p>
    <w:p w:rsidR="00D95BC1" w:rsidRPr="00AD55FA" w:rsidRDefault="00D95BC1" w:rsidP="00C65569">
      <w:pPr>
        <w:suppressAutoHyphens/>
        <w:autoSpaceDE w:val="0"/>
        <w:autoSpaceDN w:val="0"/>
        <w:adjustRightInd w:val="0"/>
        <w:spacing w:after="0" w:line="360" w:lineRule="auto"/>
        <w:jc w:val="center"/>
        <w:textAlignment w:val="center"/>
        <w:rPr>
          <w:rFonts w:ascii="Italic" w:hAnsi="Italic" w:cs="Cambria"/>
          <w:b/>
          <w:color w:val="000000"/>
          <w:spacing w:val="6"/>
          <w:sz w:val="28"/>
          <w:szCs w:val="28"/>
        </w:rPr>
      </w:pPr>
      <w:r w:rsidRPr="00AD55FA">
        <w:rPr>
          <w:rFonts w:ascii="Italic" w:hAnsi="Italic" w:cs="Cambria"/>
          <w:b/>
          <w:color w:val="000000"/>
          <w:spacing w:val="6"/>
          <w:sz w:val="28"/>
          <w:szCs w:val="28"/>
          <w:lang w:val="id-ID"/>
        </w:rPr>
        <w:t>KESIMPULAN DAN SARAN</w:t>
      </w:r>
    </w:p>
    <w:p w:rsidR="00D95BC1" w:rsidRPr="00AD55FA" w:rsidRDefault="00D95BC1" w:rsidP="00D322D7">
      <w:pPr>
        <w:suppressAutoHyphens/>
        <w:autoSpaceDE w:val="0"/>
        <w:autoSpaceDN w:val="0"/>
        <w:adjustRightInd w:val="0"/>
        <w:spacing w:after="0" w:line="240" w:lineRule="auto"/>
        <w:jc w:val="center"/>
        <w:textAlignment w:val="center"/>
        <w:rPr>
          <w:rFonts w:ascii="Italic" w:hAnsi="Italic" w:cs="Cambria"/>
          <w:iCs/>
          <w:color w:val="FF0000"/>
          <w:spacing w:val="4"/>
          <w:sz w:val="20"/>
          <w:szCs w:val="20"/>
        </w:rPr>
      </w:pPr>
    </w:p>
    <w:p w:rsidR="0073632F" w:rsidRPr="00AD55FA" w:rsidRDefault="00D95BC1" w:rsidP="00D322D7">
      <w:pPr>
        <w:adjustRightInd w:val="0"/>
        <w:spacing w:line="360" w:lineRule="auto"/>
        <w:jc w:val="both"/>
        <w:rPr>
          <w:rFonts w:ascii="Italic" w:hAnsi="Italic" w:cs="Arial"/>
          <w:szCs w:val="24"/>
          <w:lang w:val="id"/>
        </w:rPr>
      </w:pPr>
      <w:proofErr w:type="spellStart"/>
      <w:r w:rsidRPr="00AD55FA">
        <w:rPr>
          <w:rFonts w:ascii="Italic" w:hAnsi="Italic" w:cs="Arial"/>
          <w:szCs w:val="24"/>
        </w:rPr>
        <w:t>Berdasarkan</w:t>
      </w:r>
      <w:proofErr w:type="spellEnd"/>
      <w:r w:rsidRPr="00AD55FA">
        <w:rPr>
          <w:rFonts w:ascii="Italic" w:hAnsi="Italic" w:cs="Arial"/>
          <w:szCs w:val="24"/>
        </w:rPr>
        <w:t xml:space="preserve"> </w:t>
      </w:r>
      <w:proofErr w:type="spellStart"/>
      <w:r w:rsidRPr="00AD55FA">
        <w:rPr>
          <w:rFonts w:ascii="Italic" w:hAnsi="Italic" w:cs="Arial"/>
          <w:szCs w:val="24"/>
        </w:rPr>
        <w:t>hasil</w:t>
      </w:r>
      <w:proofErr w:type="spellEnd"/>
      <w:r w:rsidRPr="00AD55FA">
        <w:rPr>
          <w:rFonts w:ascii="Italic" w:hAnsi="Italic" w:cs="Arial"/>
          <w:szCs w:val="24"/>
        </w:rPr>
        <w:t xml:space="preserve"> </w:t>
      </w:r>
      <w:proofErr w:type="spellStart"/>
      <w:r w:rsidRPr="00AD55FA">
        <w:rPr>
          <w:rFonts w:ascii="Italic" w:hAnsi="Italic" w:cs="Arial"/>
          <w:szCs w:val="24"/>
        </w:rPr>
        <w:t>penelitian</w:t>
      </w:r>
      <w:proofErr w:type="spellEnd"/>
      <w:r w:rsidRPr="00AD55FA">
        <w:rPr>
          <w:rFonts w:ascii="Italic" w:hAnsi="Italic" w:cs="Arial"/>
          <w:szCs w:val="24"/>
        </w:rPr>
        <w:t xml:space="preserve"> </w:t>
      </w:r>
      <w:proofErr w:type="spellStart"/>
      <w:r w:rsidRPr="00AD55FA">
        <w:rPr>
          <w:rFonts w:ascii="Italic" w:hAnsi="Italic" w:cs="Arial"/>
          <w:szCs w:val="24"/>
        </w:rPr>
        <w:t>terkait</w:t>
      </w:r>
      <w:proofErr w:type="spellEnd"/>
      <w:r w:rsidRPr="00AD55FA">
        <w:rPr>
          <w:rFonts w:ascii="Italic" w:hAnsi="Italic" w:cs="Arial"/>
          <w:szCs w:val="24"/>
        </w:rPr>
        <w:t xml:space="preserve"> </w:t>
      </w:r>
      <w:r w:rsidR="00721BCF" w:rsidRPr="00AD55FA">
        <w:rPr>
          <w:rFonts w:ascii="Italic" w:hAnsi="Italic" w:cs="Arial"/>
          <w:szCs w:val="24"/>
          <w:lang w:val="id"/>
        </w:rPr>
        <w:t>Status anak dalam perkawinan campuran berdasarkan Undang- undang No 1 Tahun1974 Jo Undang-undang No 16 Tahun 2019 tentang perkawinan sebenarnya tidak diatur secara khusus mengenai status anak dalam perkawinan campuran tetapi dalam undang- undang tersebut hanya mengatur mengenai perkawinan campuran secara umum, karena itu mengenai status anak dalam perkawinan campuran diatur kedalam Undang-undang No 12 Tahun 2006 tentang kewarganegaraan bahwa anak dari pernikahan campuran memperoleh kewarganegaraan ganda sebelum umur 18 tahun sedangkan umur 18 tahun keatas atau sudah menikah maka anak harus memilih kewarganegaraanya  mengikuti ayah atau ibu nya.</w:t>
      </w:r>
      <w:proofErr w:type="spellStart"/>
      <w:r w:rsidRPr="00AD55FA">
        <w:rPr>
          <w:rFonts w:ascii="Italic" w:hAnsi="Italic" w:cs="Arial"/>
          <w:szCs w:val="24"/>
        </w:rPr>
        <w:t>Sementara</w:t>
      </w:r>
      <w:proofErr w:type="spellEnd"/>
      <w:r w:rsidRPr="00AD55FA">
        <w:rPr>
          <w:rFonts w:ascii="Italic" w:hAnsi="Italic" w:cs="Arial"/>
          <w:szCs w:val="24"/>
        </w:rPr>
        <w:t xml:space="preserve"> </w:t>
      </w:r>
      <w:proofErr w:type="spellStart"/>
      <w:r w:rsidRPr="00AD55FA">
        <w:rPr>
          <w:rFonts w:ascii="Italic" w:hAnsi="Italic" w:cs="Arial"/>
          <w:szCs w:val="24"/>
        </w:rPr>
        <w:t>itu</w:t>
      </w:r>
      <w:proofErr w:type="spellEnd"/>
      <w:r w:rsidRPr="00AD55FA">
        <w:rPr>
          <w:rFonts w:ascii="Italic" w:hAnsi="Italic" w:cs="Arial"/>
          <w:szCs w:val="24"/>
        </w:rPr>
        <w:t xml:space="preserve"> </w:t>
      </w:r>
      <w:proofErr w:type="spellStart"/>
      <w:r w:rsidRPr="00AD55FA">
        <w:rPr>
          <w:rFonts w:ascii="Italic" w:hAnsi="Italic" w:cs="Arial"/>
          <w:szCs w:val="24"/>
        </w:rPr>
        <w:t>penelitian</w:t>
      </w:r>
      <w:proofErr w:type="spellEnd"/>
      <w:r w:rsidRPr="00AD55FA">
        <w:rPr>
          <w:rFonts w:ascii="Italic" w:hAnsi="Italic" w:cs="Arial"/>
          <w:szCs w:val="24"/>
        </w:rPr>
        <w:t xml:space="preserve"> </w:t>
      </w:r>
      <w:proofErr w:type="spellStart"/>
      <w:r w:rsidRPr="00AD55FA">
        <w:rPr>
          <w:rFonts w:ascii="Italic" w:hAnsi="Italic" w:cs="Arial"/>
          <w:szCs w:val="24"/>
        </w:rPr>
        <w:t>terkait</w:t>
      </w:r>
      <w:proofErr w:type="spellEnd"/>
      <w:r w:rsidR="0073632F" w:rsidRPr="00AD55FA">
        <w:rPr>
          <w:rFonts w:ascii="Italic" w:hAnsi="Italic" w:cs="Arial"/>
          <w:szCs w:val="24"/>
        </w:rPr>
        <w:t xml:space="preserve"> </w:t>
      </w:r>
      <w:r w:rsidR="0073632F" w:rsidRPr="00AD55FA">
        <w:rPr>
          <w:rFonts w:ascii="Italic" w:hAnsi="Italic" w:cs="Arial"/>
          <w:szCs w:val="24"/>
          <w:lang w:val="id"/>
        </w:rPr>
        <w:lastRenderedPageBreak/>
        <w:t>Perlindungan hukum bagi anak yang lahir dari perkawinan campuran menurut undang-undang No. 1 Tahun 1974 Jo undang-undang No. 16 Tahun 2019 yang berdomisili di Indonesia didalam undang-undang No 12 Tahun 2006 tentang kewarganegaraan dan undang-undang No 23 Tahun 2003 Tentang perlindungan anak yang mana setiap anak berhak atas kelangsungan hidup, tumbuh, dan berkembang, berpartisipasi serta berhak atas perlindungan dari tindak kekerasan dan diskriminasi serta hak sipil dan kebebasan. Oleh karena sebelum umur 18 tahun anak di anggap belum bisa mengambil sikap, dan masih tergantung pada orang tua dan atau orang lain sehingga anak berhak mendapatkan perlindungan juga perlindungan terhadap pihak ibu yang selama ini mengandungnya dan sejalan dengan Undang- undang Nomor 23 Tahun 2002 Tentang Perlindungan Anak dan Konvensi Hak Anak.</w:t>
      </w:r>
    </w:p>
    <w:p w:rsidR="00D95BC1" w:rsidRPr="00AD55FA" w:rsidRDefault="00D95BC1" w:rsidP="00C65569">
      <w:pPr>
        <w:suppressAutoHyphens/>
        <w:autoSpaceDE w:val="0"/>
        <w:autoSpaceDN w:val="0"/>
        <w:adjustRightInd w:val="0"/>
        <w:spacing w:after="0" w:line="360" w:lineRule="auto"/>
        <w:jc w:val="center"/>
        <w:textAlignment w:val="center"/>
        <w:rPr>
          <w:rFonts w:ascii="Italic" w:hAnsi="Italic" w:cs="Cambria"/>
          <w:b/>
          <w:color w:val="000000"/>
          <w:spacing w:val="6"/>
          <w:sz w:val="28"/>
          <w:szCs w:val="28"/>
        </w:rPr>
      </w:pPr>
      <w:r w:rsidRPr="00AD55FA">
        <w:rPr>
          <w:rFonts w:ascii="Italic" w:hAnsi="Italic" w:cs="Cambria"/>
          <w:b/>
          <w:color w:val="000000"/>
          <w:spacing w:val="6"/>
          <w:sz w:val="28"/>
          <w:szCs w:val="28"/>
          <w:lang w:val="id-ID"/>
        </w:rPr>
        <w:t>UNGKAPAN TERIMAKASIH</w:t>
      </w:r>
    </w:p>
    <w:p w:rsidR="00D95BC1" w:rsidRPr="00AD55FA" w:rsidRDefault="00D95BC1" w:rsidP="00D322D7">
      <w:pPr>
        <w:suppressAutoHyphens/>
        <w:autoSpaceDE w:val="0"/>
        <w:autoSpaceDN w:val="0"/>
        <w:adjustRightInd w:val="0"/>
        <w:spacing w:after="0" w:line="240" w:lineRule="auto"/>
        <w:jc w:val="center"/>
        <w:textAlignment w:val="center"/>
        <w:rPr>
          <w:rFonts w:ascii="Italic" w:hAnsi="Italic" w:cs="Cambria"/>
          <w:iCs/>
          <w:color w:val="FF0000"/>
          <w:spacing w:val="4"/>
          <w:sz w:val="20"/>
          <w:szCs w:val="20"/>
        </w:rPr>
      </w:pPr>
    </w:p>
    <w:p w:rsidR="00160100" w:rsidRPr="00160100" w:rsidRDefault="00D95BC1" w:rsidP="00160100">
      <w:pPr>
        <w:spacing w:line="360" w:lineRule="auto"/>
        <w:jc w:val="both"/>
        <w:rPr>
          <w:rFonts w:ascii="Italic" w:hAnsi="Italic" w:cs="Arial"/>
          <w:sz w:val="24"/>
          <w:lang w:val="id-ID"/>
        </w:rPr>
      </w:pPr>
      <w:proofErr w:type="spellStart"/>
      <w:proofErr w:type="gramStart"/>
      <w:r w:rsidRPr="00AD55FA">
        <w:rPr>
          <w:rFonts w:ascii="Italic" w:hAnsi="Italic" w:cs="Arial"/>
          <w:sz w:val="24"/>
        </w:rPr>
        <w:t>Kepada</w:t>
      </w:r>
      <w:proofErr w:type="spellEnd"/>
      <w:r w:rsidRPr="00AD55FA">
        <w:rPr>
          <w:rFonts w:ascii="Italic" w:hAnsi="Italic" w:cs="Arial"/>
          <w:sz w:val="24"/>
        </w:rPr>
        <w:t xml:space="preserve"> </w:t>
      </w:r>
      <w:proofErr w:type="spellStart"/>
      <w:r w:rsidRPr="00AD55FA">
        <w:rPr>
          <w:rFonts w:ascii="Italic" w:hAnsi="Italic" w:cs="Arial"/>
          <w:sz w:val="24"/>
        </w:rPr>
        <w:t>seluruh</w:t>
      </w:r>
      <w:proofErr w:type="spellEnd"/>
      <w:r w:rsidRPr="00AD55FA">
        <w:rPr>
          <w:rFonts w:ascii="Italic" w:hAnsi="Italic" w:cs="Arial"/>
          <w:sz w:val="24"/>
        </w:rPr>
        <w:t xml:space="preserve"> </w:t>
      </w:r>
      <w:proofErr w:type="spellStart"/>
      <w:r w:rsidRPr="00AD55FA">
        <w:rPr>
          <w:rFonts w:ascii="Italic" w:hAnsi="Italic" w:cs="Arial"/>
          <w:sz w:val="24"/>
        </w:rPr>
        <w:t>pihak</w:t>
      </w:r>
      <w:proofErr w:type="spellEnd"/>
      <w:r w:rsidRPr="00AD55FA">
        <w:rPr>
          <w:rFonts w:ascii="Italic" w:hAnsi="Italic" w:cs="Arial"/>
          <w:sz w:val="24"/>
        </w:rPr>
        <w:t xml:space="preserve"> yang </w:t>
      </w:r>
      <w:proofErr w:type="spellStart"/>
      <w:r w:rsidRPr="00AD55FA">
        <w:rPr>
          <w:rFonts w:ascii="Italic" w:hAnsi="Italic" w:cs="Arial"/>
          <w:sz w:val="24"/>
        </w:rPr>
        <w:t>tidak</w:t>
      </w:r>
      <w:proofErr w:type="spellEnd"/>
      <w:r w:rsidRPr="00AD55FA">
        <w:rPr>
          <w:rFonts w:ascii="Italic" w:hAnsi="Italic" w:cs="Arial"/>
          <w:sz w:val="24"/>
        </w:rPr>
        <w:t xml:space="preserve"> </w:t>
      </w:r>
      <w:proofErr w:type="spellStart"/>
      <w:r w:rsidRPr="00AD55FA">
        <w:rPr>
          <w:rFonts w:ascii="Italic" w:hAnsi="Italic" w:cs="Arial"/>
          <w:sz w:val="24"/>
        </w:rPr>
        <w:t>dapat</w:t>
      </w:r>
      <w:proofErr w:type="spellEnd"/>
      <w:r w:rsidRPr="00AD55FA">
        <w:rPr>
          <w:rFonts w:ascii="Italic" w:hAnsi="Italic" w:cs="Arial"/>
          <w:sz w:val="24"/>
        </w:rPr>
        <w:t xml:space="preserve"> </w:t>
      </w:r>
      <w:proofErr w:type="spellStart"/>
      <w:r w:rsidRPr="00AD55FA">
        <w:rPr>
          <w:rFonts w:ascii="Italic" w:hAnsi="Italic" w:cs="Arial"/>
          <w:sz w:val="24"/>
        </w:rPr>
        <w:t>disebutkan</w:t>
      </w:r>
      <w:proofErr w:type="spellEnd"/>
      <w:r w:rsidRPr="00AD55FA">
        <w:rPr>
          <w:rFonts w:ascii="Italic" w:hAnsi="Italic" w:cs="Arial"/>
          <w:sz w:val="24"/>
        </w:rPr>
        <w:t xml:space="preserve"> </w:t>
      </w:r>
      <w:proofErr w:type="spellStart"/>
      <w:r w:rsidRPr="00AD55FA">
        <w:rPr>
          <w:rFonts w:ascii="Italic" w:hAnsi="Italic" w:cs="Arial"/>
          <w:sz w:val="24"/>
        </w:rPr>
        <w:t>satu</w:t>
      </w:r>
      <w:proofErr w:type="spellEnd"/>
      <w:r w:rsidRPr="00AD55FA">
        <w:rPr>
          <w:rFonts w:ascii="Italic" w:hAnsi="Italic" w:cs="Arial"/>
          <w:sz w:val="24"/>
        </w:rPr>
        <w:t xml:space="preserve"> </w:t>
      </w:r>
      <w:proofErr w:type="spellStart"/>
      <w:r w:rsidRPr="00AD55FA">
        <w:rPr>
          <w:rFonts w:ascii="Italic" w:hAnsi="Italic" w:cs="Arial"/>
          <w:sz w:val="24"/>
        </w:rPr>
        <w:t>persatu</w:t>
      </w:r>
      <w:proofErr w:type="spellEnd"/>
      <w:r w:rsidRPr="00AD55FA">
        <w:rPr>
          <w:rFonts w:ascii="Italic" w:hAnsi="Italic" w:cs="Arial"/>
          <w:sz w:val="24"/>
        </w:rPr>
        <w:t xml:space="preserve"> </w:t>
      </w:r>
      <w:proofErr w:type="spellStart"/>
      <w:r w:rsidRPr="00AD55FA">
        <w:rPr>
          <w:rFonts w:ascii="Italic" w:hAnsi="Italic" w:cs="Arial"/>
          <w:sz w:val="24"/>
        </w:rPr>
        <w:t>dalam</w:t>
      </w:r>
      <w:proofErr w:type="spellEnd"/>
      <w:r w:rsidRPr="00AD55FA">
        <w:rPr>
          <w:rFonts w:ascii="Italic" w:hAnsi="Italic" w:cs="Arial"/>
          <w:sz w:val="24"/>
        </w:rPr>
        <w:t xml:space="preserve"> </w:t>
      </w:r>
      <w:proofErr w:type="spellStart"/>
      <w:r w:rsidRPr="00AD55FA">
        <w:rPr>
          <w:rFonts w:ascii="Italic" w:hAnsi="Italic" w:cs="Arial"/>
          <w:sz w:val="24"/>
        </w:rPr>
        <w:t>tulisan</w:t>
      </w:r>
      <w:proofErr w:type="spellEnd"/>
      <w:r w:rsidRPr="00AD55FA">
        <w:rPr>
          <w:rFonts w:ascii="Italic" w:hAnsi="Italic" w:cs="Arial"/>
          <w:sz w:val="24"/>
        </w:rPr>
        <w:t xml:space="preserve"> </w:t>
      </w:r>
      <w:proofErr w:type="spellStart"/>
      <w:r w:rsidRPr="00AD55FA">
        <w:rPr>
          <w:rFonts w:ascii="Italic" w:hAnsi="Italic" w:cs="Arial"/>
          <w:sz w:val="24"/>
        </w:rPr>
        <w:t>ini</w:t>
      </w:r>
      <w:proofErr w:type="spellEnd"/>
      <w:r w:rsidRPr="00AD55FA">
        <w:rPr>
          <w:rFonts w:ascii="Italic" w:hAnsi="Italic" w:cs="Arial"/>
          <w:sz w:val="24"/>
        </w:rPr>
        <w:t xml:space="preserve">, </w:t>
      </w:r>
      <w:proofErr w:type="spellStart"/>
      <w:r w:rsidRPr="00AD55FA">
        <w:rPr>
          <w:rFonts w:ascii="Italic" w:hAnsi="Italic" w:cs="Arial"/>
          <w:sz w:val="24"/>
        </w:rPr>
        <w:t>Penulis</w:t>
      </w:r>
      <w:proofErr w:type="spellEnd"/>
      <w:r w:rsidRPr="00AD55FA">
        <w:rPr>
          <w:rFonts w:ascii="Italic" w:hAnsi="Italic" w:cs="Arial"/>
          <w:sz w:val="24"/>
        </w:rPr>
        <w:t xml:space="preserve"> </w:t>
      </w:r>
      <w:proofErr w:type="spellStart"/>
      <w:r w:rsidRPr="00AD55FA">
        <w:rPr>
          <w:rFonts w:ascii="Italic" w:hAnsi="Italic" w:cs="Arial"/>
          <w:sz w:val="24"/>
        </w:rPr>
        <w:t>ucapkan</w:t>
      </w:r>
      <w:proofErr w:type="spellEnd"/>
      <w:r w:rsidRPr="00AD55FA">
        <w:rPr>
          <w:rFonts w:ascii="Italic" w:hAnsi="Italic" w:cs="Arial"/>
          <w:sz w:val="24"/>
        </w:rPr>
        <w:t xml:space="preserve"> </w:t>
      </w:r>
      <w:proofErr w:type="spellStart"/>
      <w:r w:rsidRPr="00AD55FA">
        <w:rPr>
          <w:rFonts w:ascii="Italic" w:hAnsi="Italic" w:cs="Arial"/>
          <w:sz w:val="24"/>
        </w:rPr>
        <w:t>banyak</w:t>
      </w:r>
      <w:proofErr w:type="spellEnd"/>
      <w:r w:rsidRPr="00AD55FA">
        <w:rPr>
          <w:rFonts w:ascii="Italic" w:hAnsi="Italic" w:cs="Arial"/>
          <w:sz w:val="24"/>
        </w:rPr>
        <w:t xml:space="preserve"> </w:t>
      </w:r>
      <w:proofErr w:type="spellStart"/>
      <w:r w:rsidRPr="00AD55FA">
        <w:rPr>
          <w:rFonts w:ascii="Italic" w:hAnsi="Italic" w:cs="Arial"/>
          <w:sz w:val="24"/>
        </w:rPr>
        <w:t>terima</w:t>
      </w:r>
      <w:proofErr w:type="spellEnd"/>
      <w:r w:rsidRPr="00AD55FA">
        <w:rPr>
          <w:rFonts w:ascii="Italic" w:hAnsi="Italic" w:cs="Arial"/>
          <w:sz w:val="24"/>
        </w:rPr>
        <w:t xml:space="preserve"> </w:t>
      </w:r>
      <w:proofErr w:type="spellStart"/>
      <w:r w:rsidRPr="00AD55FA">
        <w:rPr>
          <w:rFonts w:ascii="Italic" w:hAnsi="Italic" w:cs="Arial"/>
          <w:sz w:val="24"/>
        </w:rPr>
        <w:t>kasih</w:t>
      </w:r>
      <w:proofErr w:type="spellEnd"/>
      <w:r w:rsidRPr="00AD55FA">
        <w:rPr>
          <w:rFonts w:ascii="Italic" w:hAnsi="Italic" w:cs="Arial"/>
          <w:sz w:val="24"/>
        </w:rPr>
        <w:t xml:space="preserve"> </w:t>
      </w:r>
      <w:proofErr w:type="spellStart"/>
      <w:r w:rsidRPr="00AD55FA">
        <w:rPr>
          <w:rFonts w:ascii="Italic" w:hAnsi="Italic" w:cs="Arial"/>
          <w:sz w:val="24"/>
        </w:rPr>
        <w:t>at</w:t>
      </w:r>
      <w:r w:rsidR="00EE3A45">
        <w:rPr>
          <w:rFonts w:ascii="Italic" w:hAnsi="Italic" w:cs="Arial"/>
          <w:sz w:val="24"/>
        </w:rPr>
        <w:t>as</w:t>
      </w:r>
      <w:proofErr w:type="spellEnd"/>
      <w:r w:rsidR="00EE3A45">
        <w:rPr>
          <w:rFonts w:ascii="Italic" w:hAnsi="Italic" w:cs="Arial"/>
          <w:sz w:val="24"/>
        </w:rPr>
        <w:t xml:space="preserve"> </w:t>
      </w:r>
      <w:proofErr w:type="spellStart"/>
      <w:r w:rsidR="00EE3A45">
        <w:rPr>
          <w:rFonts w:ascii="Italic" w:hAnsi="Italic" w:cs="Arial"/>
          <w:sz w:val="24"/>
        </w:rPr>
        <w:t>bantuan</w:t>
      </w:r>
      <w:proofErr w:type="spellEnd"/>
      <w:r w:rsidR="00EE3A45">
        <w:rPr>
          <w:rFonts w:ascii="Italic" w:hAnsi="Italic" w:cs="Arial"/>
          <w:sz w:val="24"/>
        </w:rPr>
        <w:t xml:space="preserve"> </w:t>
      </w:r>
      <w:proofErr w:type="spellStart"/>
      <w:r w:rsidR="00EE3A45">
        <w:rPr>
          <w:rFonts w:ascii="Italic" w:hAnsi="Italic" w:cs="Arial"/>
          <w:sz w:val="24"/>
        </w:rPr>
        <w:t>dan</w:t>
      </w:r>
      <w:proofErr w:type="spellEnd"/>
      <w:r w:rsidR="00EE3A45">
        <w:rPr>
          <w:rFonts w:ascii="Italic" w:hAnsi="Italic" w:cs="Arial"/>
          <w:sz w:val="24"/>
        </w:rPr>
        <w:t xml:space="preserve"> </w:t>
      </w:r>
      <w:proofErr w:type="spellStart"/>
      <w:r w:rsidR="00EE3A45">
        <w:rPr>
          <w:rFonts w:ascii="Italic" w:hAnsi="Italic" w:cs="Arial"/>
          <w:sz w:val="24"/>
        </w:rPr>
        <w:t>kebersamaannya</w:t>
      </w:r>
      <w:proofErr w:type="spellEnd"/>
      <w:r w:rsidR="00EE3A45">
        <w:rPr>
          <w:rFonts w:ascii="Italic" w:hAnsi="Italic" w:cs="Arial"/>
          <w:sz w:val="24"/>
        </w:rPr>
        <w:t>.</w:t>
      </w:r>
      <w:proofErr w:type="gramEnd"/>
      <w:r w:rsidR="00EE3A45">
        <w:rPr>
          <w:rFonts w:ascii="Italic" w:hAnsi="Italic" w:cs="Arial"/>
          <w:sz w:val="24"/>
        </w:rPr>
        <w:t xml:space="preserve"> </w:t>
      </w:r>
      <w:proofErr w:type="spellStart"/>
      <w:proofErr w:type="gramStart"/>
      <w:r w:rsidRPr="00AD55FA">
        <w:rPr>
          <w:rFonts w:ascii="Italic" w:hAnsi="Italic" w:cs="Arial"/>
          <w:sz w:val="24"/>
        </w:rPr>
        <w:t>Akhirnya</w:t>
      </w:r>
      <w:proofErr w:type="spellEnd"/>
      <w:r w:rsidRPr="00AD55FA">
        <w:rPr>
          <w:rFonts w:ascii="Italic" w:hAnsi="Italic" w:cs="Arial"/>
          <w:sz w:val="24"/>
        </w:rPr>
        <w:t xml:space="preserve"> </w:t>
      </w:r>
      <w:proofErr w:type="spellStart"/>
      <w:r w:rsidRPr="00AD55FA">
        <w:rPr>
          <w:rFonts w:ascii="Italic" w:hAnsi="Italic" w:cs="Arial"/>
          <w:sz w:val="24"/>
        </w:rPr>
        <w:t>Penulis</w:t>
      </w:r>
      <w:proofErr w:type="spellEnd"/>
      <w:r w:rsidRPr="00AD55FA">
        <w:rPr>
          <w:rFonts w:ascii="Italic" w:hAnsi="Italic" w:cs="Arial"/>
          <w:sz w:val="24"/>
        </w:rPr>
        <w:t xml:space="preserve"> </w:t>
      </w:r>
      <w:proofErr w:type="spellStart"/>
      <w:r w:rsidRPr="00AD55FA">
        <w:rPr>
          <w:rFonts w:ascii="Italic" w:hAnsi="Italic" w:cs="Arial"/>
          <w:sz w:val="24"/>
        </w:rPr>
        <w:t>mengharap</w:t>
      </w:r>
      <w:proofErr w:type="spellEnd"/>
      <w:r w:rsidRPr="00AD55FA">
        <w:rPr>
          <w:rFonts w:ascii="Italic" w:hAnsi="Italic" w:cs="Arial"/>
          <w:sz w:val="24"/>
        </w:rPr>
        <w:t xml:space="preserve"> </w:t>
      </w:r>
      <w:proofErr w:type="spellStart"/>
      <w:r w:rsidRPr="00AD55FA">
        <w:rPr>
          <w:rFonts w:ascii="Italic" w:hAnsi="Italic" w:cs="Arial"/>
          <w:sz w:val="24"/>
        </w:rPr>
        <w:t>semoga</w:t>
      </w:r>
      <w:proofErr w:type="spellEnd"/>
      <w:r w:rsidRPr="00AD55FA">
        <w:rPr>
          <w:rFonts w:ascii="Italic" w:hAnsi="Italic" w:cs="Arial"/>
          <w:sz w:val="24"/>
        </w:rPr>
        <w:t xml:space="preserve"> </w:t>
      </w:r>
      <w:proofErr w:type="spellStart"/>
      <w:r w:rsidRPr="00AD55FA">
        <w:rPr>
          <w:rFonts w:ascii="Italic" w:hAnsi="Italic" w:cs="Arial"/>
          <w:sz w:val="24"/>
        </w:rPr>
        <w:t>dengan</w:t>
      </w:r>
      <w:proofErr w:type="spellEnd"/>
      <w:r w:rsidRPr="00AD55FA">
        <w:rPr>
          <w:rFonts w:ascii="Italic" w:hAnsi="Italic" w:cs="Arial"/>
          <w:sz w:val="24"/>
        </w:rPr>
        <w:t xml:space="preserve"> </w:t>
      </w:r>
      <w:proofErr w:type="spellStart"/>
      <w:r w:rsidRPr="00AD55FA">
        <w:rPr>
          <w:rFonts w:ascii="Italic" w:hAnsi="Italic" w:cs="Arial"/>
          <w:sz w:val="24"/>
        </w:rPr>
        <w:t>hadirnya</w:t>
      </w:r>
      <w:proofErr w:type="spellEnd"/>
      <w:r w:rsidRPr="00AD55FA">
        <w:rPr>
          <w:rFonts w:ascii="Italic" w:hAnsi="Italic" w:cs="Arial"/>
          <w:sz w:val="24"/>
        </w:rPr>
        <w:t xml:space="preserve"> </w:t>
      </w:r>
      <w:proofErr w:type="spellStart"/>
      <w:r w:rsidRPr="00AD55FA">
        <w:rPr>
          <w:rFonts w:ascii="Italic" w:hAnsi="Italic" w:cs="Arial"/>
          <w:sz w:val="24"/>
        </w:rPr>
        <w:t>jurnal</w:t>
      </w:r>
      <w:proofErr w:type="spellEnd"/>
      <w:r w:rsidRPr="00AD55FA">
        <w:rPr>
          <w:rFonts w:ascii="Italic" w:hAnsi="Italic" w:cs="Arial"/>
          <w:sz w:val="24"/>
        </w:rPr>
        <w:t xml:space="preserve"> </w:t>
      </w:r>
      <w:proofErr w:type="spellStart"/>
      <w:r w:rsidRPr="00AD55FA">
        <w:rPr>
          <w:rFonts w:ascii="Italic" w:hAnsi="Italic" w:cs="Arial"/>
          <w:sz w:val="24"/>
        </w:rPr>
        <w:t>ini</w:t>
      </w:r>
      <w:proofErr w:type="spellEnd"/>
      <w:r w:rsidRPr="00AD55FA">
        <w:rPr>
          <w:rFonts w:ascii="Italic" w:hAnsi="Italic" w:cs="Arial"/>
          <w:sz w:val="24"/>
        </w:rPr>
        <w:t xml:space="preserve"> </w:t>
      </w:r>
      <w:proofErr w:type="spellStart"/>
      <w:r w:rsidRPr="00AD55FA">
        <w:rPr>
          <w:rFonts w:ascii="Italic" w:hAnsi="Italic" w:cs="Arial"/>
          <w:sz w:val="24"/>
        </w:rPr>
        <w:t>dapat</w:t>
      </w:r>
      <w:proofErr w:type="spellEnd"/>
      <w:r w:rsidRPr="00AD55FA">
        <w:rPr>
          <w:rFonts w:ascii="Italic" w:hAnsi="Italic" w:cs="Arial"/>
          <w:sz w:val="24"/>
        </w:rPr>
        <w:t xml:space="preserve"> </w:t>
      </w:r>
      <w:proofErr w:type="spellStart"/>
      <w:r w:rsidRPr="00AD55FA">
        <w:rPr>
          <w:rFonts w:ascii="Italic" w:hAnsi="Italic" w:cs="Arial"/>
          <w:sz w:val="24"/>
        </w:rPr>
        <w:t>bermanfaat</w:t>
      </w:r>
      <w:proofErr w:type="spellEnd"/>
      <w:r w:rsidRPr="00AD55FA">
        <w:rPr>
          <w:rFonts w:ascii="Italic" w:hAnsi="Italic" w:cs="Arial"/>
          <w:sz w:val="24"/>
        </w:rPr>
        <w:t xml:space="preserve"> </w:t>
      </w:r>
      <w:proofErr w:type="spellStart"/>
      <w:r w:rsidRPr="00AD55FA">
        <w:rPr>
          <w:rFonts w:ascii="Italic" w:hAnsi="Italic" w:cs="Arial"/>
          <w:sz w:val="24"/>
        </w:rPr>
        <w:t>bagi</w:t>
      </w:r>
      <w:proofErr w:type="spellEnd"/>
      <w:r w:rsidRPr="00AD55FA">
        <w:rPr>
          <w:rFonts w:ascii="Italic" w:hAnsi="Italic" w:cs="Arial"/>
          <w:sz w:val="24"/>
        </w:rPr>
        <w:t xml:space="preserve"> </w:t>
      </w:r>
      <w:proofErr w:type="spellStart"/>
      <w:r w:rsidRPr="00AD55FA">
        <w:rPr>
          <w:rFonts w:ascii="Italic" w:hAnsi="Italic" w:cs="Arial"/>
          <w:sz w:val="24"/>
        </w:rPr>
        <w:t>pengembangan</w:t>
      </w:r>
      <w:proofErr w:type="spellEnd"/>
      <w:r w:rsidRPr="00AD55FA">
        <w:rPr>
          <w:rFonts w:ascii="Italic" w:hAnsi="Italic" w:cs="Arial"/>
          <w:sz w:val="24"/>
        </w:rPr>
        <w:t xml:space="preserve"> </w:t>
      </w:r>
      <w:proofErr w:type="spellStart"/>
      <w:r w:rsidRPr="00AD55FA">
        <w:rPr>
          <w:rFonts w:ascii="Italic" w:hAnsi="Italic" w:cs="Arial"/>
          <w:sz w:val="24"/>
        </w:rPr>
        <w:t>ilmu</w:t>
      </w:r>
      <w:proofErr w:type="spellEnd"/>
      <w:r w:rsidRPr="00AD55FA">
        <w:rPr>
          <w:rFonts w:ascii="Italic" w:hAnsi="Italic" w:cs="Arial"/>
          <w:sz w:val="24"/>
        </w:rPr>
        <w:t xml:space="preserve"> </w:t>
      </w:r>
      <w:proofErr w:type="spellStart"/>
      <w:r w:rsidRPr="00AD55FA">
        <w:rPr>
          <w:rFonts w:ascii="Italic" w:hAnsi="Italic" w:cs="Arial"/>
          <w:sz w:val="24"/>
        </w:rPr>
        <w:t>dan</w:t>
      </w:r>
      <w:proofErr w:type="spellEnd"/>
      <w:r w:rsidRPr="00AD55FA">
        <w:rPr>
          <w:rFonts w:ascii="Italic" w:hAnsi="Italic" w:cs="Arial"/>
          <w:sz w:val="24"/>
        </w:rPr>
        <w:t xml:space="preserve"> </w:t>
      </w:r>
      <w:proofErr w:type="spellStart"/>
      <w:r w:rsidRPr="00AD55FA">
        <w:rPr>
          <w:rFonts w:ascii="Italic" w:hAnsi="Italic" w:cs="Arial"/>
          <w:sz w:val="24"/>
        </w:rPr>
        <w:t>teknologi</w:t>
      </w:r>
      <w:proofErr w:type="spellEnd"/>
      <w:r w:rsidRPr="00AD55FA">
        <w:rPr>
          <w:rFonts w:ascii="Italic" w:hAnsi="Italic" w:cs="Arial"/>
          <w:sz w:val="24"/>
        </w:rPr>
        <w:t xml:space="preserve"> </w:t>
      </w:r>
      <w:proofErr w:type="spellStart"/>
      <w:r w:rsidRPr="00AD55FA">
        <w:rPr>
          <w:rFonts w:ascii="Italic" w:hAnsi="Italic" w:cs="Arial"/>
          <w:sz w:val="24"/>
        </w:rPr>
        <w:t>menuju</w:t>
      </w:r>
      <w:proofErr w:type="spellEnd"/>
      <w:r w:rsidRPr="00AD55FA">
        <w:rPr>
          <w:rFonts w:ascii="Italic" w:hAnsi="Italic" w:cs="Arial"/>
          <w:sz w:val="24"/>
        </w:rPr>
        <w:t xml:space="preserve"> yang </w:t>
      </w:r>
      <w:proofErr w:type="spellStart"/>
      <w:r w:rsidRPr="00AD55FA">
        <w:rPr>
          <w:rFonts w:ascii="Italic" w:hAnsi="Italic" w:cs="Arial"/>
          <w:sz w:val="24"/>
        </w:rPr>
        <w:t>lebih</w:t>
      </w:r>
      <w:proofErr w:type="spellEnd"/>
      <w:r w:rsidRPr="00AD55FA">
        <w:rPr>
          <w:rFonts w:ascii="Italic" w:hAnsi="Italic" w:cs="Arial"/>
          <w:sz w:val="24"/>
        </w:rPr>
        <w:t xml:space="preserve"> </w:t>
      </w:r>
      <w:proofErr w:type="spellStart"/>
      <w:r w:rsidRPr="00AD55FA">
        <w:rPr>
          <w:rFonts w:ascii="Italic" w:hAnsi="Italic" w:cs="Arial"/>
          <w:sz w:val="24"/>
        </w:rPr>
        <w:t>baik</w:t>
      </w:r>
      <w:proofErr w:type="spellEnd"/>
      <w:r w:rsidRPr="00AD55FA">
        <w:rPr>
          <w:rFonts w:ascii="Italic" w:hAnsi="Italic" w:cs="Arial"/>
          <w:sz w:val="24"/>
        </w:rPr>
        <w:t xml:space="preserve"> </w:t>
      </w:r>
      <w:proofErr w:type="spellStart"/>
      <w:r w:rsidRPr="00AD55FA">
        <w:rPr>
          <w:rFonts w:ascii="Italic" w:hAnsi="Italic" w:cs="Arial"/>
          <w:sz w:val="24"/>
        </w:rPr>
        <w:t>lagi</w:t>
      </w:r>
      <w:proofErr w:type="spellEnd"/>
      <w:r w:rsidRPr="00AD55FA">
        <w:rPr>
          <w:rFonts w:ascii="Italic" w:hAnsi="Italic" w:cs="Arial"/>
          <w:sz w:val="24"/>
        </w:rPr>
        <w:t>.</w:t>
      </w:r>
      <w:proofErr w:type="gramEnd"/>
      <w:r w:rsidRPr="00AD55FA">
        <w:rPr>
          <w:rFonts w:ascii="Italic" w:hAnsi="Italic" w:cs="Arial"/>
          <w:sz w:val="24"/>
        </w:rPr>
        <w:t xml:space="preserve">  </w:t>
      </w:r>
      <w:proofErr w:type="spellStart"/>
      <w:proofErr w:type="gramStart"/>
      <w:r w:rsidRPr="00AD55FA">
        <w:rPr>
          <w:rFonts w:ascii="Italic" w:hAnsi="Italic" w:cs="Arial"/>
          <w:sz w:val="24"/>
        </w:rPr>
        <w:t>Semoga</w:t>
      </w:r>
      <w:proofErr w:type="spellEnd"/>
      <w:r w:rsidRPr="00AD55FA">
        <w:rPr>
          <w:rFonts w:ascii="Italic" w:hAnsi="Italic" w:cs="Arial"/>
          <w:sz w:val="24"/>
        </w:rPr>
        <w:t xml:space="preserve">  Allah</w:t>
      </w:r>
      <w:proofErr w:type="gramEnd"/>
      <w:r w:rsidRPr="00AD55FA">
        <w:rPr>
          <w:rFonts w:ascii="Italic" w:hAnsi="Italic" w:cs="Arial"/>
          <w:sz w:val="24"/>
        </w:rPr>
        <w:t xml:space="preserve"> SWT, </w:t>
      </w:r>
      <w:proofErr w:type="spellStart"/>
      <w:r w:rsidRPr="00AD55FA">
        <w:rPr>
          <w:rFonts w:ascii="Italic" w:hAnsi="Italic" w:cs="Arial"/>
          <w:sz w:val="24"/>
        </w:rPr>
        <w:t>senantiasa</w:t>
      </w:r>
      <w:proofErr w:type="spellEnd"/>
      <w:r w:rsidRPr="00AD55FA">
        <w:rPr>
          <w:rFonts w:ascii="Italic" w:hAnsi="Italic" w:cs="Arial"/>
          <w:sz w:val="24"/>
        </w:rPr>
        <w:t xml:space="preserve"> </w:t>
      </w:r>
      <w:proofErr w:type="spellStart"/>
      <w:r w:rsidRPr="00AD55FA">
        <w:rPr>
          <w:rFonts w:ascii="Italic" w:hAnsi="Italic" w:cs="Arial"/>
          <w:sz w:val="24"/>
        </w:rPr>
        <w:t>memberkati</w:t>
      </w:r>
      <w:proofErr w:type="spellEnd"/>
      <w:r w:rsidRPr="00AD55FA">
        <w:rPr>
          <w:rFonts w:ascii="Italic" w:hAnsi="Italic" w:cs="Arial"/>
          <w:sz w:val="24"/>
        </w:rPr>
        <w:t xml:space="preserve"> </w:t>
      </w:r>
      <w:proofErr w:type="spellStart"/>
      <w:r w:rsidRPr="00AD55FA">
        <w:rPr>
          <w:rFonts w:ascii="Italic" w:hAnsi="Italic" w:cs="Arial"/>
          <w:sz w:val="24"/>
        </w:rPr>
        <w:t>dan</w:t>
      </w:r>
      <w:proofErr w:type="spellEnd"/>
      <w:r w:rsidRPr="00AD55FA">
        <w:rPr>
          <w:rFonts w:ascii="Italic" w:hAnsi="Italic" w:cs="Arial"/>
          <w:sz w:val="24"/>
        </w:rPr>
        <w:t xml:space="preserve"> </w:t>
      </w:r>
      <w:proofErr w:type="spellStart"/>
      <w:r w:rsidRPr="00AD55FA">
        <w:rPr>
          <w:rFonts w:ascii="Italic" w:hAnsi="Italic" w:cs="Arial"/>
          <w:sz w:val="24"/>
        </w:rPr>
        <w:t>merahmati</w:t>
      </w:r>
      <w:proofErr w:type="spellEnd"/>
      <w:r w:rsidRPr="00AD55FA">
        <w:rPr>
          <w:rFonts w:ascii="Italic" w:hAnsi="Italic" w:cs="Arial"/>
          <w:sz w:val="24"/>
        </w:rPr>
        <w:t xml:space="preserve"> </w:t>
      </w:r>
      <w:proofErr w:type="spellStart"/>
      <w:r w:rsidRPr="00AD55FA">
        <w:rPr>
          <w:rFonts w:ascii="Italic" w:hAnsi="Italic" w:cs="Arial"/>
          <w:sz w:val="24"/>
        </w:rPr>
        <w:t>segala</w:t>
      </w:r>
      <w:proofErr w:type="spellEnd"/>
      <w:r w:rsidRPr="00AD55FA">
        <w:rPr>
          <w:rFonts w:ascii="Italic" w:hAnsi="Italic" w:cs="Arial"/>
          <w:sz w:val="24"/>
        </w:rPr>
        <w:t xml:space="preserve"> </w:t>
      </w:r>
      <w:proofErr w:type="spellStart"/>
      <w:r w:rsidRPr="00AD55FA">
        <w:rPr>
          <w:rFonts w:ascii="Italic" w:hAnsi="Italic" w:cs="Arial"/>
          <w:sz w:val="24"/>
        </w:rPr>
        <w:t>aktivitas</w:t>
      </w:r>
      <w:proofErr w:type="spellEnd"/>
      <w:r w:rsidRPr="00AD55FA">
        <w:rPr>
          <w:rFonts w:ascii="Italic" w:hAnsi="Italic" w:cs="Arial"/>
          <w:sz w:val="24"/>
        </w:rPr>
        <w:t xml:space="preserve"> </w:t>
      </w:r>
      <w:proofErr w:type="spellStart"/>
      <w:r w:rsidRPr="00AD55FA">
        <w:rPr>
          <w:rFonts w:ascii="Italic" w:hAnsi="Italic" w:cs="Arial"/>
          <w:sz w:val="24"/>
        </w:rPr>
        <w:t>keseharian</w:t>
      </w:r>
      <w:proofErr w:type="spellEnd"/>
      <w:r w:rsidRPr="00AD55FA">
        <w:rPr>
          <w:rFonts w:ascii="Italic" w:hAnsi="Italic" w:cs="Arial"/>
          <w:sz w:val="24"/>
        </w:rPr>
        <w:t xml:space="preserve"> </w:t>
      </w:r>
      <w:proofErr w:type="spellStart"/>
      <w:r w:rsidRPr="00AD55FA">
        <w:rPr>
          <w:rFonts w:ascii="Italic" w:hAnsi="Italic" w:cs="Arial"/>
          <w:sz w:val="24"/>
        </w:rPr>
        <w:t>sebagai</w:t>
      </w:r>
      <w:proofErr w:type="spellEnd"/>
      <w:r w:rsidRPr="00AD55FA">
        <w:rPr>
          <w:rFonts w:ascii="Italic" w:hAnsi="Italic" w:cs="Arial"/>
          <w:sz w:val="24"/>
        </w:rPr>
        <w:t xml:space="preserve"> </w:t>
      </w:r>
      <w:proofErr w:type="spellStart"/>
      <w:r w:rsidR="00160100">
        <w:rPr>
          <w:rFonts w:ascii="Italic" w:hAnsi="Italic" w:cs="Arial"/>
          <w:sz w:val="24"/>
        </w:rPr>
        <w:t>suatu</w:t>
      </w:r>
      <w:proofErr w:type="spellEnd"/>
      <w:r w:rsidR="00160100">
        <w:rPr>
          <w:rFonts w:ascii="Italic" w:hAnsi="Italic" w:cs="Arial"/>
          <w:sz w:val="24"/>
        </w:rPr>
        <w:t xml:space="preserve"> </w:t>
      </w:r>
      <w:proofErr w:type="spellStart"/>
      <w:r w:rsidR="00160100">
        <w:rPr>
          <w:rFonts w:ascii="Italic" w:hAnsi="Italic" w:cs="Arial"/>
          <w:sz w:val="24"/>
        </w:rPr>
        <w:t>ibadah</w:t>
      </w:r>
      <w:proofErr w:type="spellEnd"/>
      <w:r w:rsidR="00160100">
        <w:rPr>
          <w:rFonts w:ascii="Italic" w:hAnsi="Italic" w:cs="Arial"/>
          <w:sz w:val="24"/>
        </w:rPr>
        <w:t xml:space="preserve"> </w:t>
      </w:r>
      <w:proofErr w:type="spellStart"/>
      <w:r w:rsidR="00160100">
        <w:rPr>
          <w:rFonts w:ascii="Italic" w:hAnsi="Italic" w:cs="Arial"/>
          <w:sz w:val="24"/>
        </w:rPr>
        <w:t>disisi-Nya</w:t>
      </w:r>
      <w:proofErr w:type="spellEnd"/>
      <w:r w:rsidR="00160100">
        <w:rPr>
          <w:rFonts w:ascii="Italic" w:hAnsi="Italic" w:cs="Arial"/>
          <w:sz w:val="24"/>
        </w:rPr>
        <w:t xml:space="preserve">. </w:t>
      </w:r>
      <w:proofErr w:type="spellStart"/>
      <w:r w:rsidR="00160100">
        <w:rPr>
          <w:rFonts w:ascii="Italic" w:hAnsi="Italic" w:cs="Arial"/>
          <w:sz w:val="24"/>
        </w:rPr>
        <w:t>Aamiin</w:t>
      </w:r>
      <w:proofErr w:type="spellEnd"/>
    </w:p>
    <w:p w:rsidR="00E7071C" w:rsidRPr="00AD55FA" w:rsidRDefault="00D95BC1" w:rsidP="00C65569">
      <w:pPr>
        <w:suppressAutoHyphens/>
        <w:autoSpaceDE w:val="0"/>
        <w:autoSpaceDN w:val="0"/>
        <w:adjustRightInd w:val="0"/>
        <w:spacing w:after="0" w:line="360" w:lineRule="auto"/>
        <w:jc w:val="center"/>
        <w:textAlignment w:val="center"/>
        <w:rPr>
          <w:rFonts w:ascii="Italic" w:hAnsi="Italic" w:cs="Cambria"/>
          <w:b/>
          <w:color w:val="000000"/>
          <w:spacing w:val="6"/>
          <w:sz w:val="28"/>
          <w:szCs w:val="28"/>
        </w:rPr>
      </w:pPr>
      <w:r w:rsidRPr="00AD55FA">
        <w:rPr>
          <w:rFonts w:ascii="Italic" w:hAnsi="Italic" w:cs="Cambria"/>
          <w:b/>
          <w:color w:val="000000"/>
          <w:spacing w:val="6"/>
          <w:sz w:val="28"/>
          <w:szCs w:val="28"/>
          <w:lang w:val="id-ID"/>
        </w:rPr>
        <w:t>REFERENSI</w:t>
      </w:r>
    </w:p>
    <w:p w:rsidR="00E7071C" w:rsidRPr="00AD55FA" w:rsidRDefault="00E7071C" w:rsidP="00160100">
      <w:pPr>
        <w:suppressAutoHyphens/>
        <w:autoSpaceDE w:val="0"/>
        <w:autoSpaceDN w:val="0"/>
        <w:adjustRightInd w:val="0"/>
        <w:spacing w:after="0" w:line="240" w:lineRule="auto"/>
        <w:jc w:val="center"/>
        <w:textAlignment w:val="center"/>
        <w:rPr>
          <w:rFonts w:ascii="Italic" w:hAnsi="Italic" w:cs="Cambria"/>
          <w:b/>
          <w:color w:val="000000"/>
          <w:spacing w:val="6"/>
          <w:sz w:val="28"/>
          <w:szCs w:val="28"/>
        </w:rPr>
      </w:pP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t xml:space="preserve">A. Mufti Hidayat. </w:t>
      </w:r>
      <w:r w:rsidRPr="00AD55FA">
        <w:rPr>
          <w:rFonts w:ascii="Italic" w:hAnsi="Italic"/>
          <w:i/>
          <w:noProof/>
          <w:sz w:val="24"/>
          <w:szCs w:val="24"/>
          <w:lang w:val="id"/>
        </w:rPr>
        <w:t xml:space="preserve">Implikasi Perkawinan Campuran Terhadap Status Kewarganegaraan Anak, Al-Daulah </w:t>
      </w:r>
      <w:r w:rsidRPr="00AD55FA">
        <w:rPr>
          <w:rFonts w:ascii="Italic" w:hAnsi="Italic"/>
          <w:noProof/>
          <w:sz w:val="24"/>
          <w:szCs w:val="24"/>
          <w:lang w:val="id"/>
        </w:rPr>
        <w:t>Vol. 3, No.2, Oktober 2013, hlm. 389.</w:t>
      </w: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t>Amran Suadi, Aspek Perlindungan Anak Indonesia, Jakarta Timur : Prenadamedia Group,2018,hlm,46-47</w:t>
      </w: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t xml:space="preserve">Andrean Hertawan, </w:t>
      </w:r>
      <w:r w:rsidRPr="00AD55FA">
        <w:rPr>
          <w:rFonts w:ascii="Italic" w:hAnsi="Italic"/>
          <w:i/>
          <w:noProof/>
          <w:sz w:val="24"/>
          <w:szCs w:val="24"/>
          <w:lang w:val="id"/>
        </w:rPr>
        <w:t xml:space="preserve">Status Kewarganegaraan Anak Dari Hasil Perkawinan Campuran. </w:t>
      </w:r>
      <w:hyperlink r:id="rId10" w:history="1">
        <w:r w:rsidRPr="00AD55FA">
          <w:rPr>
            <w:rStyle w:val="Hyperlink"/>
            <w:rFonts w:ascii="Italic" w:hAnsi="Italic"/>
            <w:noProof/>
            <w:sz w:val="24"/>
            <w:szCs w:val="24"/>
            <w:lang w:val="id"/>
          </w:rPr>
          <w:t>http://andreanhartawaneblogs.blogspot.com/2011/11/status- kewarganegaraan-anak- dari-hasil.html</w:t>
        </w:r>
      </w:hyperlink>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t>Antonin Scalia, 2012, Reading Law : The Interpretation Of Legal Texts, Thomson, St. Paul, hal.51</w:t>
      </w: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t xml:space="preserve">Anugerah Gilang Priandena, </w:t>
      </w:r>
      <w:r w:rsidRPr="00AD55FA">
        <w:rPr>
          <w:rFonts w:ascii="Italic" w:hAnsi="Italic"/>
          <w:i/>
          <w:noProof/>
          <w:sz w:val="24"/>
          <w:szCs w:val="24"/>
          <w:lang w:val="id"/>
        </w:rPr>
        <w:t>Perlindungan Hukum Bagi Anak yang Lahir dari Perkawinan Campuran</w:t>
      </w:r>
      <w:r w:rsidRPr="00AD55FA">
        <w:rPr>
          <w:rFonts w:ascii="Italic" w:hAnsi="Italic"/>
          <w:noProof/>
          <w:sz w:val="24"/>
          <w:szCs w:val="24"/>
          <w:lang w:val="id"/>
        </w:rPr>
        <w:t>, Jurnal Jurisprudence, Vol. 4 No. 1 Maret 2014,hlm. 18.</w:t>
      </w: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t xml:space="preserve">Dewi Nasitah, </w:t>
      </w:r>
      <w:r w:rsidRPr="00AD55FA">
        <w:rPr>
          <w:rFonts w:ascii="Italic" w:hAnsi="Italic"/>
          <w:i/>
          <w:noProof/>
          <w:sz w:val="24"/>
          <w:szCs w:val="24"/>
          <w:lang w:val="id"/>
        </w:rPr>
        <w:t xml:space="preserve">Perlindungan Hukum Bagi Anak Hasil Perkawinan Campuran (Analisis Yuridis Penetapan </w:t>
      </w:r>
      <w:r w:rsidRPr="00AD55FA">
        <w:rPr>
          <w:rFonts w:ascii="Italic" w:hAnsi="Italic"/>
          <w:noProof/>
          <w:sz w:val="24"/>
          <w:szCs w:val="24"/>
          <w:lang w:val="id"/>
        </w:rPr>
        <w:t>Pengadilan Agama Trenggalek Nomor: 0102/Pdt.P/2013/Pa.Tl), hlm. 16.</w:t>
      </w: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t>https://jurnalhukum.blogspot.com/status-hukum-anak-hasil- perkawinan.</w:t>
      </w: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lastRenderedPageBreak/>
        <w:t>Laurensius Mamahit, Hak Dan Kewajiban Suami Isteri Akibat Perkawinan Campuran Ditinjau Dari Hukum Positif Indonesia, Jurnal Lex Privatum, Volume I, Nomor 1 Januari- Maret 2013,hlm. 2</w:t>
      </w: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t>Marsella, Kajian Hukum Terhadap Anak Dari Perkawinan Campuran, Mercatoria, Vol. 8 No.2 Desember 2015.</w:t>
      </w: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rPr>
      </w:pPr>
      <w:r w:rsidRPr="00AD55FA">
        <w:rPr>
          <w:rFonts w:ascii="Italic" w:hAnsi="Italic"/>
          <w:noProof/>
          <w:sz w:val="24"/>
          <w:szCs w:val="24"/>
          <w:lang w:val="id"/>
        </w:rPr>
        <w:t xml:space="preserve">Martiman Prodjohamidjojo, </w:t>
      </w:r>
      <w:r w:rsidRPr="00AD55FA">
        <w:rPr>
          <w:rFonts w:ascii="Italic" w:hAnsi="Italic"/>
          <w:i/>
          <w:noProof/>
          <w:sz w:val="24"/>
          <w:szCs w:val="24"/>
          <w:lang w:val="id"/>
        </w:rPr>
        <w:t>Hukum Perkawinan Indonesia</w:t>
      </w:r>
      <w:r w:rsidRPr="00AD55FA">
        <w:rPr>
          <w:rFonts w:ascii="Italic" w:hAnsi="Italic"/>
          <w:noProof/>
          <w:sz w:val="24"/>
          <w:szCs w:val="24"/>
          <w:lang w:val="id"/>
        </w:rPr>
        <w:t>, Cetakan ke- 3, Jakarta Selatan; Indonesia Legal Center Publishing,2011</w:t>
      </w: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t xml:space="preserve">Moch Faisal Salam, </w:t>
      </w:r>
      <w:r w:rsidRPr="00AD55FA">
        <w:rPr>
          <w:rFonts w:ascii="Italic" w:hAnsi="Italic"/>
          <w:i/>
          <w:noProof/>
          <w:sz w:val="24"/>
          <w:szCs w:val="24"/>
          <w:lang w:val="id"/>
        </w:rPr>
        <w:t>Hukum Acara Peradilan Anak di Indonesi</w:t>
      </w:r>
      <w:r w:rsidRPr="00AD55FA">
        <w:rPr>
          <w:rFonts w:ascii="Italic" w:hAnsi="Italic"/>
          <w:noProof/>
          <w:sz w:val="24"/>
          <w:szCs w:val="24"/>
          <w:lang w:val="id"/>
        </w:rPr>
        <w:t>a, (Bandung: Mandar Maju, 2005), hlm. 2.</w:t>
      </w: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t xml:space="preserve">Satjipto Raharjo. </w:t>
      </w:r>
      <w:r w:rsidRPr="00AD55FA">
        <w:rPr>
          <w:rFonts w:ascii="Italic" w:hAnsi="Italic"/>
          <w:i/>
          <w:noProof/>
          <w:sz w:val="24"/>
          <w:szCs w:val="24"/>
          <w:lang w:val="id"/>
        </w:rPr>
        <w:t>Ilmu Hukum, Cetakan Kedelapan Bandung : PT. Citra Aditya Bakti, 2014, hlm.53.</w:t>
      </w: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t xml:space="preserve">Sri Turatmiyah, </w:t>
      </w:r>
      <w:r w:rsidRPr="00AD55FA">
        <w:rPr>
          <w:rFonts w:ascii="Italic" w:hAnsi="Italic"/>
          <w:i/>
          <w:noProof/>
          <w:sz w:val="24"/>
          <w:szCs w:val="24"/>
          <w:lang w:val="id"/>
        </w:rPr>
        <w:t xml:space="preserve">Hak-Hak Keperdataan Anak Luar Kawin Pasca Putusan Mahkamah Konstitusi R.I. No. 46/PUU-VIII/2010, </w:t>
      </w:r>
      <w:r w:rsidRPr="00AD55FA">
        <w:rPr>
          <w:rFonts w:ascii="Italic" w:hAnsi="Italic"/>
          <w:noProof/>
          <w:sz w:val="24"/>
          <w:szCs w:val="24"/>
          <w:lang w:val="id"/>
        </w:rPr>
        <w:t>Jurnal Simbur Cahaya, Volume XX, Nomor 50 Januari 2013, hlm.3458.</w:t>
      </w:r>
    </w:p>
    <w:p w:rsidR="00E7071C" w:rsidRPr="00AD55FA" w:rsidRDefault="00E7071C" w:rsidP="00D322D7">
      <w:pPr>
        <w:suppressAutoHyphens/>
        <w:autoSpaceDE w:val="0"/>
        <w:autoSpaceDN w:val="0"/>
        <w:adjustRightInd w:val="0"/>
        <w:spacing w:after="240" w:line="240" w:lineRule="auto"/>
        <w:ind w:left="709" w:hanging="709"/>
        <w:jc w:val="both"/>
        <w:textAlignment w:val="center"/>
        <w:rPr>
          <w:rFonts w:ascii="Italic" w:hAnsi="Italic"/>
          <w:noProof/>
          <w:sz w:val="24"/>
          <w:szCs w:val="24"/>
          <w:lang w:val="id"/>
        </w:rPr>
      </w:pPr>
      <w:r w:rsidRPr="00AD55FA">
        <w:rPr>
          <w:rFonts w:ascii="Italic" w:hAnsi="Italic"/>
          <w:noProof/>
          <w:sz w:val="24"/>
          <w:szCs w:val="24"/>
          <w:lang w:val="id"/>
        </w:rPr>
        <w:t>UU No.23 Tahun 2002 tentang Perlindungan Anak</w:t>
      </w:r>
    </w:p>
    <w:p w:rsidR="0073632F" w:rsidRPr="00EB5237" w:rsidRDefault="0073632F" w:rsidP="00EB5237">
      <w:pPr>
        <w:suppressAutoHyphens/>
        <w:autoSpaceDE w:val="0"/>
        <w:autoSpaceDN w:val="0"/>
        <w:adjustRightInd w:val="0"/>
        <w:spacing w:after="240"/>
        <w:jc w:val="both"/>
        <w:textAlignment w:val="center"/>
        <w:rPr>
          <w:rFonts w:ascii="Italic" w:hAnsi="Italic"/>
          <w:noProof/>
          <w:sz w:val="24"/>
          <w:szCs w:val="24"/>
          <w:lang w:val="id-ID"/>
        </w:rPr>
      </w:pPr>
    </w:p>
    <w:p w:rsidR="00FA2474" w:rsidRPr="00160100" w:rsidRDefault="00FA2474">
      <w:pPr>
        <w:rPr>
          <w:rFonts w:ascii="Italic" w:hAnsi="Italic"/>
          <w:lang w:val="id-ID"/>
        </w:rPr>
      </w:pPr>
      <w:bookmarkStart w:id="0" w:name="_GoBack"/>
      <w:bookmarkEnd w:id="0"/>
    </w:p>
    <w:sectPr w:rsidR="00FA2474" w:rsidRPr="00160100" w:rsidSect="00D671E4">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159" w:rsidRDefault="00254159" w:rsidP="00D95BC1">
      <w:pPr>
        <w:spacing w:after="0" w:line="240" w:lineRule="auto"/>
      </w:pPr>
      <w:r>
        <w:separator/>
      </w:r>
    </w:p>
  </w:endnote>
  <w:endnote w:type="continuationSeparator" w:id="0">
    <w:p w:rsidR="00254159" w:rsidRDefault="00254159" w:rsidP="00D9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Italic">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46696"/>
      <w:docPartObj>
        <w:docPartGallery w:val="Page Numbers (Bottom of Page)"/>
        <w:docPartUnique/>
      </w:docPartObj>
    </w:sdtPr>
    <w:sdtEndPr>
      <w:rPr>
        <w:noProof/>
      </w:rPr>
    </w:sdtEndPr>
    <w:sdtContent>
      <w:p w:rsidR="00C65569" w:rsidRPr="00FA2A80" w:rsidRDefault="00C65569" w:rsidP="00D671E4">
        <w:pPr>
          <w:pStyle w:val="Footer"/>
          <w:tabs>
            <w:tab w:val="clear" w:pos="9360"/>
          </w:tabs>
        </w:pPr>
        <w:r>
          <w:rPr>
            <w:rFonts w:ascii="Cambria" w:hAnsi="Cambria" w:cs="Cambria"/>
            <w:noProof/>
            <w:lang w:val="id-ID" w:eastAsia="id-ID"/>
          </w:rPr>
          <mc:AlternateContent>
            <mc:Choice Requires="wps">
              <w:drawing>
                <wp:anchor distT="0" distB="0" distL="114300" distR="114300" simplePos="0" relativeHeight="251661312" behindDoc="1" locked="0" layoutInCell="1" allowOverlap="1" wp14:anchorId="20BA93BA" wp14:editId="30C1FF11">
                  <wp:simplePos x="0" y="0"/>
                  <wp:positionH relativeFrom="margin">
                    <wp:posOffset>-5080</wp:posOffset>
                  </wp:positionH>
                  <wp:positionV relativeFrom="margin">
                    <wp:posOffset>9072245</wp:posOffset>
                  </wp:positionV>
                  <wp:extent cx="57594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anchor>
              </w:drawing>
            </mc:Choice>
            <mc:Fallback>
              <w:pict>
                <v:line id="Straight Connector 9"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" strokecolor="#c00000">
                  <w10:wrap anchorx="margin" anchory="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C65569" w:rsidRDefault="00C65569"/>
  <w:p w:rsidR="00C65569" w:rsidRDefault="00C65569"/>
  <w:p w:rsidR="00C65569" w:rsidRDefault="00C65569"/>
  <w:p w:rsidR="00C65569" w:rsidRDefault="00C655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331858"/>
      <w:docPartObj>
        <w:docPartGallery w:val="Page Numbers (Bottom of Page)"/>
        <w:docPartUnique/>
      </w:docPartObj>
    </w:sdtPr>
    <w:sdtEndPr>
      <w:rPr>
        <w:noProof/>
      </w:rPr>
    </w:sdtEndPr>
    <w:sdtContent>
      <w:p w:rsidR="00C65569" w:rsidRPr="00B22F20" w:rsidRDefault="00C65569" w:rsidP="00B22F20">
        <w:pPr>
          <w:pStyle w:val="Footer"/>
          <w:tabs>
            <w:tab w:val="clear" w:pos="9360"/>
          </w:tabs>
          <w:jc w:val="right"/>
        </w:pPr>
        <w:r>
          <w:rPr>
            <w:rFonts w:ascii="Cambria" w:hAnsi="Cambria" w:cs="Cambria"/>
            <w:noProof/>
            <w:lang w:val="id-ID" w:eastAsia="id-ID"/>
          </w:rPr>
          <mc:AlternateContent>
            <mc:Choice Requires="wps">
              <w:drawing>
                <wp:anchor distT="0" distB="0" distL="114300" distR="114300" simplePos="0" relativeHeight="251663360" behindDoc="1" locked="0" layoutInCell="1" allowOverlap="1" wp14:anchorId="54AF4402" wp14:editId="62D0E880">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anchor>
              </w:drawing>
            </mc:Choice>
            <mc:Fallback>
              <w:pict>
                <v:line id="Straight Connector 12" o:spid="_x0000_s1026" style="position:absolute;z-index:-25165312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" strokecolor="#c00000">
                  <w10:wrap anchorx="margin" anchory="margin"/>
                </v:line>
              </w:pict>
            </mc:Fallback>
          </mc:AlternateContent>
        </w:r>
        <w:r>
          <w:fldChar w:fldCharType="begin"/>
        </w:r>
        <w:r>
          <w:instrText xml:space="preserve"> PAGE   \* MERGEFORMAT </w:instrText>
        </w:r>
        <w:r>
          <w:fldChar w:fldCharType="separate"/>
        </w:r>
        <w:r w:rsidR="00EE3A45">
          <w:rPr>
            <w:noProof/>
          </w:rPr>
          <w:t>2</w:t>
        </w:r>
        <w:r>
          <w:rPr>
            <w:noProof/>
          </w:rPr>
          <w:fldChar w:fldCharType="end"/>
        </w:r>
      </w:p>
    </w:sdtContent>
  </w:sdt>
  <w:p w:rsidR="00C65569" w:rsidRDefault="00C65569"/>
  <w:p w:rsidR="00C65569" w:rsidRDefault="00C6556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C65569" w:rsidRPr="00030000" w:rsidRDefault="00C65569" w:rsidP="00D671E4">
        <w:pPr>
          <w:pStyle w:val="CorrespondingAuthor"/>
          <w:spacing w:line="240" w:lineRule="auto"/>
          <w:jc w:val="left"/>
          <w:rPr>
            <w:rFonts w:asciiTheme="majorHAnsi" w:hAnsiTheme="majorHAnsi"/>
            <w:i w:val="0"/>
            <w:sz w:val="20"/>
            <w:lang w:val="id-ID"/>
          </w:rPr>
        </w:pPr>
      </w:p>
      <w:p w:rsidR="00C65569" w:rsidRPr="00FA2A80" w:rsidRDefault="00C65569" w:rsidP="00D671E4">
        <w:pPr>
          <w:pStyle w:val="Footer"/>
          <w:tabs>
            <w:tab w:val="clear" w:pos="9360"/>
            <w:tab w:val="left" w:pos="687"/>
            <w:tab w:val="left" w:pos="3689"/>
            <w:tab w:val="right" w:pos="9071"/>
          </w:tabs>
          <w:jc w:val="center"/>
        </w:pPr>
        <w:r>
          <w:rPr>
            <w:noProof/>
            <w:lang w:val="id-ID" w:eastAsia="id-ID"/>
          </w:rPr>
          <w:drawing>
            <wp:anchor distT="0" distB="0" distL="114300" distR="114300" simplePos="0" relativeHeight="251664384" behindDoc="1" locked="0" layoutInCell="1" allowOverlap="1" wp14:anchorId="5323359E" wp14:editId="08CCC266">
              <wp:simplePos x="0" y="0"/>
              <wp:positionH relativeFrom="margin">
                <wp:align>left</wp:align>
              </wp:positionH>
              <wp:positionV relativeFrom="paragraph">
                <wp:posOffset>183710</wp:posOffset>
              </wp:positionV>
              <wp:extent cx="951230" cy="32893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sz w:val="20"/>
            <w:lang w:val="en-ID"/>
          </w:rPr>
          <w:t>L</w:t>
        </w:r>
        <w:r>
          <w:rPr>
            <w:rFonts w:asciiTheme="majorHAnsi" w:hAnsiTheme="majorHAnsi"/>
            <w:sz w:val="20"/>
            <w:lang w:val="id-ID"/>
          </w:rPr>
          <w:t>isensi CC BY</w:t>
        </w:r>
        <w:r w:rsidRPr="00030000">
          <w:rPr>
            <w:rFonts w:asciiTheme="majorHAnsi" w:hAnsiTheme="majorHAnsi"/>
            <w:sz w:val="20"/>
            <w:lang w:val="id-ID"/>
          </w:rPr>
          <w:t>-4.0</w:t>
        </w:r>
        <w:r>
          <w:rPr>
            <w:sz w:val="20"/>
          </w:rPr>
          <w:t xml:space="preserve">                  </w:t>
        </w:r>
        <w:r>
          <w:tab/>
        </w:r>
        <w:r>
          <w:tab/>
        </w:r>
        <w:r>
          <w:tab/>
        </w:r>
        <w:r>
          <w:tab/>
        </w:r>
        <w:r>
          <w:fldChar w:fldCharType="begin"/>
        </w:r>
        <w:r>
          <w:instrText xml:space="preserve"> PAGE   \* MERGEFORMAT </w:instrText>
        </w:r>
        <w:r>
          <w:fldChar w:fldCharType="separate"/>
        </w:r>
        <w:r w:rsidR="00EE3A45">
          <w:rPr>
            <w:noProof/>
          </w:rPr>
          <w:t>1</w:t>
        </w:r>
        <w:r>
          <w:rPr>
            <w:noProof/>
          </w:rPr>
          <w:fldChar w:fldCharType="end"/>
        </w:r>
      </w:p>
    </w:sdtContent>
  </w:sdt>
  <w:p w:rsidR="00C65569" w:rsidRDefault="00C65569"/>
  <w:p w:rsidR="00C65569" w:rsidRDefault="00C65569"/>
  <w:p w:rsidR="00C65569" w:rsidRDefault="00C65569"/>
  <w:p w:rsidR="00C65569" w:rsidRDefault="00C655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159" w:rsidRDefault="00254159" w:rsidP="00D95BC1">
      <w:pPr>
        <w:spacing w:after="0" w:line="240" w:lineRule="auto"/>
      </w:pPr>
      <w:r>
        <w:separator/>
      </w:r>
    </w:p>
  </w:footnote>
  <w:footnote w:type="continuationSeparator" w:id="0">
    <w:p w:rsidR="00254159" w:rsidRDefault="00254159" w:rsidP="00D95BC1">
      <w:pPr>
        <w:spacing w:after="0" w:line="240" w:lineRule="auto"/>
      </w:pPr>
      <w:r>
        <w:continuationSeparator/>
      </w:r>
    </w:p>
  </w:footnote>
  <w:footnote w:id="1">
    <w:p w:rsidR="00C65569" w:rsidRDefault="00C65569" w:rsidP="00474681">
      <w:pPr>
        <w:pStyle w:val="FootnoteText"/>
        <w:jc w:val="both"/>
      </w:pPr>
      <w:r>
        <w:rPr>
          <w:rStyle w:val="FootnoteReference"/>
        </w:rPr>
        <w:footnoteRef/>
      </w:r>
      <w:r>
        <w:t xml:space="preserve"> </w:t>
      </w:r>
      <w:r w:rsidRPr="000A14E6">
        <w:rPr>
          <w:lang w:val="id"/>
        </w:rPr>
        <w:t xml:space="preserve">Martiman Prodjohamidjojo, </w:t>
      </w:r>
      <w:r w:rsidRPr="000A14E6">
        <w:rPr>
          <w:i/>
          <w:lang w:val="id"/>
        </w:rPr>
        <w:t>Hukum Perkawinan Indonesia</w:t>
      </w:r>
      <w:r w:rsidRPr="000A14E6">
        <w:rPr>
          <w:lang w:val="id"/>
        </w:rPr>
        <w:t>, Cetakan ke- 3, Jakarta Selatan; Indonesia Legal Center Publishing,2011</w:t>
      </w:r>
    </w:p>
  </w:footnote>
  <w:footnote w:id="2">
    <w:p w:rsidR="00C65569" w:rsidRPr="00AC4320" w:rsidRDefault="00C65569" w:rsidP="00474681">
      <w:pPr>
        <w:pStyle w:val="FootnoteText"/>
        <w:jc w:val="both"/>
        <w:rPr>
          <w:lang w:val="id"/>
        </w:rPr>
      </w:pPr>
      <w:r>
        <w:rPr>
          <w:rStyle w:val="FootnoteReference"/>
        </w:rPr>
        <w:footnoteRef/>
      </w:r>
      <w:r>
        <w:t xml:space="preserve"> </w:t>
      </w:r>
      <w:r w:rsidRPr="00AC4320">
        <w:rPr>
          <w:lang w:val="id"/>
        </w:rPr>
        <w:t>Laurensius Mamahit, Hak Dan Kewajiban Suami Isteri Akibat Perkawinan Campuran Ditinjau Dari Hukum Positif Indonesia, Jurnal Lex Privatum, Volume I, Nomor 1 Januari- Maret 2013,hlm. 2</w:t>
      </w:r>
    </w:p>
  </w:footnote>
  <w:footnote w:id="3">
    <w:p w:rsidR="00C65569" w:rsidRPr="0073632F" w:rsidRDefault="00C65569" w:rsidP="00474681">
      <w:pPr>
        <w:pStyle w:val="FootnoteText"/>
        <w:jc w:val="both"/>
        <w:rPr>
          <w:lang w:val="id"/>
        </w:rPr>
      </w:pPr>
      <w:r>
        <w:rPr>
          <w:rStyle w:val="FootnoteReference"/>
        </w:rPr>
        <w:footnoteRef/>
      </w:r>
      <w:r>
        <w:t xml:space="preserve"> </w:t>
      </w:r>
      <w:r w:rsidRPr="00AC4320">
        <w:rPr>
          <w:lang w:val="id"/>
        </w:rPr>
        <w:t>Antonin Scalia, 2012, Reading Law : The Interpretation Of Legal Texts, Thomson, St. Paul, hal.51</w:t>
      </w:r>
    </w:p>
  </w:footnote>
  <w:footnote w:id="4">
    <w:p w:rsidR="00C65569" w:rsidRPr="00AC4320" w:rsidRDefault="00C65569" w:rsidP="00474681">
      <w:pPr>
        <w:pStyle w:val="FootnoteText"/>
        <w:jc w:val="both"/>
        <w:rPr>
          <w:lang w:val="id"/>
        </w:rPr>
      </w:pPr>
      <w:r>
        <w:rPr>
          <w:rStyle w:val="FootnoteReference"/>
        </w:rPr>
        <w:footnoteRef/>
      </w:r>
      <w:r>
        <w:t xml:space="preserve"> </w:t>
      </w:r>
      <w:r w:rsidRPr="00AC4320">
        <w:rPr>
          <w:lang w:val="id"/>
        </w:rPr>
        <w:t>Amran Suadi, Aspek Perlindungan Anak Indonesia, Jakarta Timur : Prenadamedia Group,2018,hlm,46-47</w:t>
      </w:r>
    </w:p>
    <w:p w:rsidR="00C65569" w:rsidRDefault="00C65569">
      <w:pPr>
        <w:pStyle w:val="FootnoteText"/>
      </w:pPr>
    </w:p>
  </w:footnote>
  <w:footnote w:id="5">
    <w:p w:rsidR="00C65569" w:rsidRDefault="00C65569" w:rsidP="00242983">
      <w:pPr>
        <w:pStyle w:val="FootnoteText"/>
        <w:jc w:val="both"/>
      </w:pPr>
      <w:r>
        <w:rPr>
          <w:rStyle w:val="FootnoteReference"/>
        </w:rPr>
        <w:footnoteRef/>
      </w:r>
      <w:r>
        <w:t xml:space="preserve"> </w:t>
      </w:r>
      <w:r w:rsidRPr="00FD277C">
        <w:rPr>
          <w:lang w:val="id"/>
        </w:rPr>
        <w:t xml:space="preserve">Andrean Hertawan, </w:t>
      </w:r>
      <w:r w:rsidRPr="00FD277C">
        <w:rPr>
          <w:i/>
          <w:lang w:val="id"/>
        </w:rPr>
        <w:t>Status Kewarganegaraan Anak Dari H</w:t>
      </w:r>
      <w:r>
        <w:rPr>
          <w:i/>
          <w:lang w:val="id"/>
        </w:rPr>
        <w:t xml:space="preserve">asil Perkawinan Campuran. </w:t>
      </w:r>
      <w:hyperlink r:id="rId1" w:history="1">
        <w:r w:rsidRPr="00F165CF">
          <w:rPr>
            <w:rStyle w:val="Hyperlink"/>
            <w:lang w:val="id"/>
          </w:rPr>
          <w:t>http://andreanhartawaneblogs.blogspot.com/2011/11/status- kewarganegaraan-anak- dari-hasil.html</w:t>
        </w:r>
      </w:hyperlink>
      <w:r>
        <w:rPr>
          <w:lang w:val="id"/>
        </w:rPr>
        <w:t xml:space="preserve">, </w:t>
      </w:r>
    </w:p>
  </w:footnote>
  <w:footnote w:id="6">
    <w:p w:rsidR="00C65569" w:rsidRDefault="00C65569" w:rsidP="00FC1F9B">
      <w:pPr>
        <w:pStyle w:val="FootnoteText"/>
        <w:jc w:val="both"/>
      </w:pPr>
      <w:r>
        <w:rPr>
          <w:rStyle w:val="FootnoteReference"/>
        </w:rPr>
        <w:footnoteRef/>
      </w:r>
      <w:r>
        <w:t xml:space="preserve"> </w:t>
      </w:r>
      <w:r w:rsidRPr="00721941">
        <w:rPr>
          <w:lang w:val="id"/>
        </w:rPr>
        <w:t xml:space="preserve">Marsella, </w:t>
      </w:r>
      <w:r w:rsidRPr="00721941">
        <w:rPr>
          <w:i/>
          <w:lang w:val="id"/>
        </w:rPr>
        <w:t xml:space="preserve">Kajian Hukum Terhadap Anak Dari Perkawinan Campuran, </w:t>
      </w:r>
      <w:r w:rsidRPr="00721941">
        <w:rPr>
          <w:lang w:val="id"/>
        </w:rPr>
        <w:t>Mercatoria, Vol. 8 No.2 Desember 2015.</w:t>
      </w:r>
    </w:p>
  </w:footnote>
  <w:footnote w:id="7">
    <w:p w:rsidR="00C65569" w:rsidRPr="00721941" w:rsidRDefault="00C65569" w:rsidP="00721941">
      <w:pPr>
        <w:pStyle w:val="FootnoteText"/>
        <w:rPr>
          <w:lang w:val="id"/>
        </w:rPr>
      </w:pPr>
      <w:r>
        <w:rPr>
          <w:rStyle w:val="FootnoteReference"/>
        </w:rPr>
        <w:footnoteRef/>
      </w:r>
      <w:r>
        <w:t xml:space="preserve"> </w:t>
      </w:r>
      <w:r w:rsidRPr="00721941">
        <w:rPr>
          <w:lang w:val="id"/>
        </w:rPr>
        <w:t>UU No.23 Tahun 2002 tentang Perlindungan Anak</w:t>
      </w:r>
    </w:p>
    <w:p w:rsidR="00C65569" w:rsidRDefault="00C65569">
      <w:pPr>
        <w:pStyle w:val="FootnoteText"/>
      </w:pPr>
    </w:p>
  </w:footnote>
  <w:footnote w:id="8">
    <w:p w:rsidR="00C65569" w:rsidRPr="00721941" w:rsidRDefault="00C65569" w:rsidP="00FC1F9B">
      <w:pPr>
        <w:pStyle w:val="FootnoteText"/>
        <w:jc w:val="both"/>
        <w:rPr>
          <w:lang w:val="id"/>
        </w:rPr>
      </w:pPr>
      <w:r>
        <w:rPr>
          <w:rStyle w:val="FootnoteReference"/>
        </w:rPr>
        <w:footnoteRef/>
      </w:r>
      <w:r>
        <w:t xml:space="preserve"> </w:t>
      </w:r>
      <w:r w:rsidRPr="00721941">
        <w:rPr>
          <w:lang w:val="id"/>
        </w:rPr>
        <w:t xml:space="preserve">A. Mufti Hidayat. </w:t>
      </w:r>
      <w:r w:rsidRPr="00721941">
        <w:rPr>
          <w:i/>
          <w:lang w:val="id"/>
        </w:rPr>
        <w:t xml:space="preserve">Implikasi Perkawinan Campuran Terhadap Status Kewarganegaraan Anak, Al-Daulah </w:t>
      </w:r>
      <w:r w:rsidRPr="00721941">
        <w:rPr>
          <w:lang w:val="id"/>
        </w:rPr>
        <w:t>Vol. 3, No.2, Oktober 2013, hlm. 389.</w:t>
      </w:r>
    </w:p>
    <w:p w:rsidR="00C65569" w:rsidRDefault="00C65569">
      <w:pPr>
        <w:pStyle w:val="FootnoteText"/>
      </w:pPr>
    </w:p>
  </w:footnote>
  <w:footnote w:id="9">
    <w:p w:rsidR="00C65569" w:rsidRPr="00721941" w:rsidRDefault="00C65569" w:rsidP="00721941">
      <w:pPr>
        <w:pStyle w:val="FootnoteText"/>
        <w:rPr>
          <w:lang w:val="id"/>
        </w:rPr>
      </w:pPr>
      <w:r>
        <w:rPr>
          <w:rStyle w:val="FootnoteReference"/>
        </w:rPr>
        <w:footnoteRef/>
      </w:r>
      <w:r>
        <w:t xml:space="preserve"> </w:t>
      </w:r>
      <w:r w:rsidRPr="00721941">
        <w:rPr>
          <w:lang w:val="id"/>
        </w:rPr>
        <w:t>https://jurnalhukum.blogspot.com/status-hukum-anak-hasil-perkawinan.</w:t>
      </w:r>
    </w:p>
    <w:p w:rsidR="00C65569" w:rsidRDefault="00C65569">
      <w:pPr>
        <w:pStyle w:val="FootnoteText"/>
      </w:pPr>
    </w:p>
  </w:footnote>
  <w:footnote w:id="10">
    <w:p w:rsidR="00C65569" w:rsidRDefault="00C65569" w:rsidP="00FC1F9B">
      <w:pPr>
        <w:pStyle w:val="FootnoteText"/>
        <w:jc w:val="both"/>
      </w:pPr>
      <w:r>
        <w:rPr>
          <w:rStyle w:val="FootnoteReference"/>
        </w:rPr>
        <w:footnoteRef/>
      </w:r>
      <w:r>
        <w:t xml:space="preserve"> </w:t>
      </w:r>
      <w:r w:rsidRPr="00F13273">
        <w:rPr>
          <w:lang w:val="id"/>
        </w:rPr>
        <w:t xml:space="preserve">Satjipto Raharjo. </w:t>
      </w:r>
      <w:r w:rsidRPr="00F13273">
        <w:rPr>
          <w:i/>
          <w:lang w:val="id"/>
        </w:rPr>
        <w:t>Ilmu Hukum, Cetakan Kedelapan Bandung : PT. Citra Aditya Bakti, 2014, hlm.53.</w:t>
      </w:r>
    </w:p>
  </w:footnote>
  <w:footnote w:id="11">
    <w:p w:rsidR="00C65569" w:rsidRPr="00F13273" w:rsidRDefault="00C65569" w:rsidP="00FC1F9B">
      <w:pPr>
        <w:pStyle w:val="FootnoteText"/>
        <w:jc w:val="both"/>
        <w:rPr>
          <w:lang w:val="id"/>
        </w:rPr>
      </w:pPr>
      <w:r>
        <w:rPr>
          <w:rStyle w:val="FootnoteReference"/>
        </w:rPr>
        <w:footnoteRef/>
      </w:r>
      <w:r>
        <w:t xml:space="preserve"> </w:t>
      </w:r>
      <w:r w:rsidRPr="00F13273">
        <w:rPr>
          <w:lang w:val="id"/>
        </w:rPr>
        <w:t xml:space="preserve">Dewi Nasitah, </w:t>
      </w:r>
      <w:r w:rsidRPr="00F13273">
        <w:rPr>
          <w:i/>
          <w:lang w:val="id"/>
        </w:rPr>
        <w:t xml:space="preserve">Perlindungan Hukum Bagi Anak Hasil Perkawinan Campuran (Analisis Yuridis Penetapan </w:t>
      </w:r>
      <w:r w:rsidRPr="00F13273">
        <w:rPr>
          <w:lang w:val="id"/>
        </w:rPr>
        <w:t>Pengadilan Agama Trenggalek Nomor: 0102/Pdt.P/2013/Pa.Tl), hlm. 16.</w:t>
      </w:r>
    </w:p>
  </w:footnote>
  <w:footnote w:id="12">
    <w:p w:rsidR="00C65569" w:rsidRDefault="00C65569" w:rsidP="00FC1F9B">
      <w:pPr>
        <w:pStyle w:val="FootnoteText"/>
        <w:jc w:val="both"/>
      </w:pPr>
      <w:r>
        <w:rPr>
          <w:rStyle w:val="FootnoteReference"/>
        </w:rPr>
        <w:footnoteRef/>
      </w:r>
      <w:r>
        <w:t xml:space="preserve"> </w:t>
      </w:r>
      <w:r w:rsidRPr="00F13273">
        <w:rPr>
          <w:lang w:val="id"/>
        </w:rPr>
        <w:t xml:space="preserve">Sri Turatmiyah, </w:t>
      </w:r>
      <w:r w:rsidRPr="00F13273">
        <w:rPr>
          <w:i/>
          <w:lang w:val="id"/>
        </w:rPr>
        <w:t xml:space="preserve">Hak-Hak Keperdataan Anak Luar Kawin Pasca Putusan Mahkamah Konstitusi R.I. No. 46/PUU-VIII/2010, </w:t>
      </w:r>
      <w:r w:rsidRPr="00F13273">
        <w:rPr>
          <w:lang w:val="id"/>
        </w:rPr>
        <w:t>Jurnal Simbur Cahaya, Volume XX, Nomor 50 Januari 2013, hlm.3458.</w:t>
      </w:r>
    </w:p>
  </w:footnote>
  <w:footnote w:id="13">
    <w:p w:rsidR="00C65569" w:rsidRPr="00721BCF" w:rsidRDefault="00C65569" w:rsidP="00FC1F9B">
      <w:pPr>
        <w:pStyle w:val="FootnoteText"/>
        <w:jc w:val="both"/>
        <w:rPr>
          <w:lang w:val="id"/>
        </w:rPr>
      </w:pPr>
      <w:r>
        <w:rPr>
          <w:rStyle w:val="FootnoteReference"/>
        </w:rPr>
        <w:footnoteRef/>
      </w:r>
      <w:r>
        <w:t xml:space="preserve"> </w:t>
      </w:r>
      <w:r w:rsidRPr="00F13273">
        <w:rPr>
          <w:lang w:val="id"/>
        </w:rPr>
        <w:t xml:space="preserve">Anugerah Gilang Priandena, </w:t>
      </w:r>
      <w:r w:rsidRPr="00F13273">
        <w:rPr>
          <w:i/>
          <w:lang w:val="id"/>
        </w:rPr>
        <w:t>Perlindungan Hukum Bagi Anak yang Lahir dari Perkawinan Campuran</w:t>
      </w:r>
      <w:r w:rsidRPr="00F13273">
        <w:rPr>
          <w:lang w:val="id"/>
        </w:rPr>
        <w:t>, Jurnal Jurisprudence, Vol. 4 No. 1 Maret 2014,hlm. 18.</w:t>
      </w:r>
    </w:p>
  </w:footnote>
  <w:footnote w:id="14">
    <w:p w:rsidR="00C65569" w:rsidRPr="00721BCF" w:rsidRDefault="00C65569" w:rsidP="00721BCF">
      <w:pPr>
        <w:pStyle w:val="FootnoteText"/>
        <w:rPr>
          <w:lang w:val="id"/>
        </w:rPr>
      </w:pPr>
      <w:r>
        <w:rPr>
          <w:rStyle w:val="FootnoteReference"/>
        </w:rPr>
        <w:footnoteRef/>
      </w:r>
      <w:r>
        <w:t xml:space="preserve"> </w:t>
      </w:r>
      <w:r w:rsidRPr="00721BCF">
        <w:rPr>
          <w:lang w:val="id"/>
        </w:rPr>
        <w:t xml:space="preserve">Anugerah Gilang Priandena, </w:t>
      </w:r>
      <w:r w:rsidRPr="00721BCF">
        <w:rPr>
          <w:i/>
          <w:lang w:val="id"/>
        </w:rPr>
        <w:t>Perlindungan Hukum Bagi Anak yang Lahir dari Perkawinan Campuran</w:t>
      </w:r>
      <w:r w:rsidRPr="00721BCF">
        <w:rPr>
          <w:lang w:val="id"/>
        </w:rPr>
        <w:t>, Jurnal Jurisprudence, Vol. 4 No. 1 Maret 2014,hlm. 21.</w:t>
      </w:r>
    </w:p>
    <w:p w:rsidR="00C65569" w:rsidRDefault="00C6556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69" w:rsidRPr="00FA2A80" w:rsidRDefault="00C65569" w:rsidP="00D671E4">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lang w:val="id-ID" w:eastAsia="id-ID"/>
      </w:rPr>
      <mc:AlternateContent>
        <mc:Choice Requires="wps">
          <w:drawing>
            <wp:anchor distT="0" distB="0" distL="114300" distR="114300" simplePos="0" relativeHeight="251660288" behindDoc="1" locked="0" layoutInCell="1" allowOverlap="1" wp14:anchorId="2B50A0BD" wp14:editId="4F333486">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anchor>
          </w:drawing>
        </mc:Choice>
        <mc:Fallback>
          <w:pict>
            <v:line id="Straight Connector 7"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" strokecolor="#c00000">
              <w10:wrap anchorx="margin" anchory="margin"/>
            </v:line>
          </w:pict>
        </mc:Fallback>
      </mc:AlternateContent>
    </w:r>
    <w:proofErr w:type="spellStart"/>
    <w:r>
      <w:rPr>
        <w:rFonts w:asciiTheme="majorHAnsi" w:hAnsiTheme="majorHAnsi"/>
        <w:i/>
        <w:color w:val="FF0000"/>
        <w:sz w:val="20"/>
        <w:szCs w:val="20"/>
      </w:rPr>
      <w:t>Qawanin</w:t>
    </w:r>
    <w:proofErr w:type="spellEnd"/>
    <w:r w:rsidRPr="00725C44">
      <w:rPr>
        <w:rFonts w:asciiTheme="majorHAnsi" w:hAnsiTheme="majorHAnsi"/>
        <w:i/>
        <w:color w:val="FF0000"/>
        <w:sz w:val="20"/>
        <w:szCs w:val="20"/>
      </w:rPr>
      <w:t xml:space="preserve">, </w:t>
    </w:r>
    <w:r>
      <w:rPr>
        <w:rFonts w:asciiTheme="majorHAnsi" w:hAnsiTheme="majorHAnsi"/>
        <w:i/>
        <w:sz w:val="20"/>
        <w:szCs w:val="20"/>
      </w:rPr>
      <w:t>Vol. 1</w:t>
    </w:r>
    <w:r w:rsidRPr="00FA2A80">
      <w:rPr>
        <w:rFonts w:asciiTheme="majorHAnsi" w:hAnsiTheme="majorHAnsi"/>
        <w:i/>
        <w:sz w:val="20"/>
        <w:szCs w:val="20"/>
      </w:rPr>
      <w:t xml:space="preserve">, No. </w:t>
    </w:r>
    <w:r>
      <w:rPr>
        <w:rFonts w:asciiTheme="majorHAnsi" w:hAnsiTheme="majorHAnsi"/>
        <w:i/>
        <w:sz w:val="20"/>
        <w:szCs w:val="20"/>
      </w:rPr>
      <w:t>1</w:t>
    </w:r>
    <w:r w:rsidRPr="00FA2A80">
      <w:rPr>
        <w:rFonts w:asciiTheme="majorHAnsi" w:hAnsiTheme="majorHAnsi"/>
        <w:i/>
        <w:sz w:val="20"/>
        <w:szCs w:val="20"/>
      </w:rPr>
      <w:t xml:space="preserve"> (</w:t>
    </w:r>
    <w:proofErr w:type="spellStart"/>
    <w:r>
      <w:rPr>
        <w:rFonts w:asciiTheme="majorHAnsi" w:hAnsiTheme="majorHAnsi"/>
        <w:i/>
        <w:sz w:val="20"/>
        <w:szCs w:val="20"/>
      </w:rPr>
      <w:t>Agustus</w:t>
    </w:r>
    <w:proofErr w:type="spellEnd"/>
    <w:r>
      <w:rPr>
        <w:rFonts w:asciiTheme="majorHAnsi" w:hAnsiTheme="majorHAnsi"/>
        <w:i/>
        <w:sz w:val="20"/>
        <w:szCs w:val="20"/>
      </w:rPr>
      <w:t xml:space="preserve"> 2020</w:t>
    </w:r>
    <w:r w:rsidRPr="00FA2A80">
      <w:rPr>
        <w:rFonts w:asciiTheme="majorHAnsi" w:hAnsiTheme="majorHAnsi"/>
        <w:i/>
        <w:sz w:val="20"/>
        <w:szCs w:val="20"/>
      </w:rPr>
      <w:t>)</w:t>
    </w:r>
  </w:p>
  <w:p w:rsidR="00C65569" w:rsidRDefault="00C65569"/>
  <w:p w:rsidR="00C65569" w:rsidRDefault="00C65569"/>
  <w:p w:rsidR="00C65569" w:rsidRDefault="00C65569"/>
  <w:p w:rsidR="00C65569" w:rsidRDefault="00C655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69" w:rsidRPr="00B22F20" w:rsidRDefault="00C65569" w:rsidP="00B22F20">
    <w:pPr>
      <w:pStyle w:val="Header"/>
      <w:tabs>
        <w:tab w:val="clear" w:pos="4680"/>
        <w:tab w:val="clear" w:pos="9360"/>
      </w:tabs>
      <w:jc w:val="right"/>
      <w:rPr>
        <w:rFonts w:asciiTheme="majorHAnsi" w:hAnsiTheme="majorHAnsi"/>
        <w:i/>
        <w:sz w:val="20"/>
        <w:szCs w:val="20"/>
        <w:lang w:val="id-ID"/>
      </w:rPr>
    </w:pPr>
    <w:r w:rsidRPr="00D15E5D">
      <w:rPr>
        <w:rFonts w:asciiTheme="majorHAnsi" w:hAnsiTheme="majorHAnsi" w:cs="Cambria"/>
        <w:i/>
        <w:noProof/>
        <w:color w:val="C00000"/>
        <w:sz w:val="20"/>
        <w:szCs w:val="20"/>
        <w:lang w:val="id-ID" w:eastAsia="id-ID"/>
      </w:rPr>
      <mc:AlternateContent>
        <mc:Choice Requires="wps">
          <w:drawing>
            <wp:anchor distT="0" distB="0" distL="114300" distR="114300" simplePos="0" relativeHeight="251662336" behindDoc="1" locked="0" layoutInCell="1" allowOverlap="1" wp14:anchorId="487DA20A" wp14:editId="16BE29F5">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anchor>
          </w:drawing>
        </mc:Choice>
        <mc:Fallback>
          <w:pict>
            <v:line id="Straight Connector 11" o:spid="_x0000_s1026" style="position:absolute;z-index:-25165414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" strokecolor="#c00000">
              <w10:wrap anchorx="margin" anchory="margin"/>
            </v:line>
          </w:pict>
        </mc:Fallback>
      </mc:AlternateContent>
    </w:r>
    <w:r w:rsidRPr="00725C44">
      <w:rPr>
        <w:rFonts w:asciiTheme="majorHAnsi" w:hAnsiTheme="majorHAnsi"/>
        <w:i/>
        <w:color w:val="FF0000"/>
        <w:sz w:val="20"/>
        <w:szCs w:val="20"/>
      </w:rPr>
      <w:t xml:space="preserve"> </w:t>
    </w:r>
    <w:proofErr w:type="spellStart"/>
    <w:r>
      <w:rPr>
        <w:rFonts w:asciiTheme="majorHAnsi" w:hAnsiTheme="majorHAnsi"/>
        <w:i/>
        <w:sz w:val="20"/>
        <w:szCs w:val="20"/>
      </w:rPr>
      <w:t>Judul</w:t>
    </w:r>
    <w:proofErr w:type="spellEnd"/>
    <w:r>
      <w:rPr>
        <w:rFonts w:asciiTheme="majorHAnsi" w:hAnsiTheme="majorHAnsi"/>
        <w:i/>
        <w:sz w:val="20"/>
        <w:szCs w:val="20"/>
      </w:rPr>
      <w:t xml:space="preserve"> </w:t>
    </w:r>
    <w:proofErr w:type="spellStart"/>
    <w:r>
      <w:rPr>
        <w:rFonts w:asciiTheme="majorHAnsi" w:hAnsiTheme="majorHAnsi"/>
        <w:i/>
        <w:sz w:val="20"/>
        <w:szCs w:val="20"/>
      </w:rPr>
      <w:t>Jurnal</w:t>
    </w:r>
    <w:proofErr w:type="spellEnd"/>
    <w:r w:rsidRPr="00725C44">
      <w:rPr>
        <w:rFonts w:asciiTheme="majorHAnsi" w:hAnsiTheme="majorHAnsi"/>
        <w:i/>
        <w:sz w:val="20"/>
        <w:szCs w:val="20"/>
      </w:rPr>
      <w:t xml:space="preserve"> </w:t>
    </w:r>
    <w:r>
      <w:rPr>
        <w:rFonts w:asciiTheme="majorHAnsi" w:hAnsiTheme="majorHAnsi"/>
        <w:i/>
        <w:sz w:val="20"/>
        <w:szCs w:val="20"/>
      </w:rPr>
      <w:t xml:space="preserve">3 </w:t>
    </w:r>
    <w:proofErr w:type="spellStart"/>
    <w:r>
      <w:rPr>
        <w:rFonts w:asciiTheme="majorHAnsi" w:hAnsiTheme="majorHAnsi"/>
        <w:i/>
        <w:sz w:val="20"/>
        <w:szCs w:val="20"/>
      </w:rPr>
      <w:t>suku</w:t>
    </w:r>
    <w:proofErr w:type="spellEnd"/>
    <w:r>
      <w:rPr>
        <w:rFonts w:asciiTheme="majorHAnsi" w:hAnsiTheme="majorHAnsi"/>
        <w:i/>
        <w:sz w:val="20"/>
        <w:szCs w:val="20"/>
      </w:rPr>
      <w:t xml:space="preserve"> kata…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69" w:rsidRPr="00D15E5D" w:rsidRDefault="00C65569" w:rsidP="00D671E4">
    <w:pPr>
      <w:pStyle w:val="BasicParagraph"/>
      <w:suppressAutoHyphens/>
      <w:rPr>
        <w:rFonts w:ascii="Cambria" w:hAnsi="Cambria" w:cs="Cambria"/>
        <w:b/>
        <w:bCs/>
        <w:color w:val="00B050"/>
        <w:sz w:val="28"/>
        <w:szCs w:val="28"/>
      </w:rPr>
    </w:pPr>
    <w:proofErr w:type="spellStart"/>
    <w:r>
      <w:rPr>
        <w:rFonts w:ascii="Cambria" w:hAnsi="Cambria" w:cs="Cambria"/>
        <w:b/>
        <w:bCs/>
        <w:color w:val="00B050"/>
        <w:sz w:val="28"/>
        <w:szCs w:val="28"/>
      </w:rPr>
      <w:t>Qawanin</w:t>
    </w:r>
    <w:proofErr w:type="spellEnd"/>
    <w:r w:rsidRPr="00D15E5D">
      <w:rPr>
        <w:rFonts w:ascii="Cambria" w:hAnsi="Cambria" w:cs="Cambria"/>
        <w:b/>
        <w:bCs/>
        <w:color w:val="00B050"/>
        <w:sz w:val="28"/>
        <w:szCs w:val="28"/>
      </w:rPr>
      <w:t xml:space="preserve"> </w:t>
    </w:r>
    <w:proofErr w:type="spellStart"/>
    <w:r w:rsidRPr="00D15E5D">
      <w:rPr>
        <w:rFonts w:ascii="Cambria" w:hAnsi="Cambria" w:cs="Cambria"/>
        <w:b/>
        <w:bCs/>
        <w:color w:val="00B050"/>
        <w:sz w:val="28"/>
        <w:szCs w:val="28"/>
      </w:rPr>
      <w:t>Jurnal</w:t>
    </w:r>
    <w:proofErr w:type="spellEnd"/>
    <w:r>
      <w:rPr>
        <w:rFonts w:ascii="Cambria" w:hAnsi="Cambria" w:cs="Cambria"/>
        <w:b/>
        <w:bCs/>
        <w:color w:val="00B050"/>
        <w:sz w:val="28"/>
        <w:szCs w:val="28"/>
      </w:rPr>
      <w:t xml:space="preserve"> </w:t>
    </w:r>
    <w:proofErr w:type="spellStart"/>
    <w:r>
      <w:rPr>
        <w:rFonts w:ascii="Cambria" w:hAnsi="Cambria" w:cs="Cambria"/>
        <w:b/>
        <w:bCs/>
        <w:color w:val="00B050"/>
        <w:sz w:val="28"/>
        <w:szCs w:val="28"/>
      </w:rPr>
      <w:t>Ilmu</w:t>
    </w:r>
    <w:proofErr w:type="spellEnd"/>
    <w:r w:rsidRPr="00D15E5D">
      <w:rPr>
        <w:rFonts w:ascii="Cambria" w:hAnsi="Cambria" w:cs="Cambria"/>
        <w:b/>
        <w:bCs/>
        <w:color w:val="00B050"/>
        <w:sz w:val="28"/>
        <w:szCs w:val="28"/>
      </w:rPr>
      <w:t xml:space="preserve"> </w:t>
    </w:r>
    <w:proofErr w:type="spellStart"/>
    <w:r w:rsidRPr="00D15E5D">
      <w:rPr>
        <w:rFonts w:ascii="Cambria" w:hAnsi="Cambria" w:cs="Cambria"/>
        <w:b/>
        <w:bCs/>
        <w:color w:val="00B050"/>
        <w:sz w:val="28"/>
        <w:szCs w:val="28"/>
      </w:rPr>
      <w:t>Hukum</w:t>
    </w:r>
    <w:proofErr w:type="spellEnd"/>
  </w:p>
  <w:p w:rsidR="00C65569" w:rsidRPr="0060756B" w:rsidRDefault="00C65569" w:rsidP="00D671E4">
    <w:pPr>
      <w:pStyle w:val="BasicParagraph"/>
      <w:suppressAutoHyphens/>
      <w:rPr>
        <w:rFonts w:ascii="Cambria" w:hAnsi="Cambria" w:cs="Cambria"/>
      </w:rPr>
    </w:pPr>
    <w:r>
      <w:rPr>
        <w:rFonts w:ascii="Cambria" w:hAnsi="Cambria" w:cs="Cambria"/>
      </w:rPr>
      <w:t>Vol. 1, No. 1 (</w:t>
    </w:r>
    <w:proofErr w:type="spellStart"/>
    <w:r>
      <w:rPr>
        <w:rFonts w:ascii="Cambria" w:hAnsi="Cambria" w:cs="Cambria"/>
      </w:rPr>
      <w:t>Agustus</w:t>
    </w:r>
    <w:proofErr w:type="spellEnd"/>
    <w:r>
      <w:rPr>
        <w:rFonts w:ascii="Cambria" w:hAnsi="Cambria" w:cs="Cambria"/>
      </w:rPr>
      <w:t xml:space="preserve"> 2020) 1 – 40</w:t>
    </w:r>
  </w:p>
  <w:p w:rsidR="00C65569" w:rsidRPr="00D40548" w:rsidRDefault="00C65569" w:rsidP="00D671E4">
    <w:pPr>
      <w:pStyle w:val="Header"/>
      <w:tabs>
        <w:tab w:val="clear" w:pos="4680"/>
        <w:tab w:val="clear" w:pos="9360"/>
      </w:tabs>
      <w:rPr>
        <w:sz w:val="24"/>
        <w:szCs w:val="24"/>
      </w:rPr>
    </w:pPr>
    <w:r w:rsidRPr="00D40548">
      <w:rPr>
        <w:rFonts w:ascii="Cambria" w:hAnsi="Cambria" w:cs="Cambria"/>
        <w:noProof/>
        <w:sz w:val="24"/>
        <w:szCs w:val="24"/>
        <w:lang w:val="id-ID" w:eastAsia="id-ID"/>
      </w:rPr>
      <mc:AlternateContent>
        <mc:Choice Requires="wps">
          <w:drawing>
            <wp:anchor distT="0" distB="0" distL="114300" distR="114300" simplePos="0" relativeHeight="251659264" behindDoc="1" locked="0" layoutInCell="1" allowOverlap="1" wp14:anchorId="37576B81" wp14:editId="2FC3F281">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anchor>
          </w:drawing>
        </mc:Choice>
        <mc:Fallback>
          <w:pict>
            <v:line id="Straight Connector 2"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" strokecolor="#c00000">
              <w10:wrap anchorx="margin" anchory="margin"/>
            </v:line>
          </w:pict>
        </mc:Fallback>
      </mc:AlternateContent>
    </w:r>
    <w:proofErr w:type="gramStart"/>
    <w:r w:rsidRPr="00D40548">
      <w:rPr>
        <w:rFonts w:ascii="Cambria" w:hAnsi="Cambria" w:cs="Cambria"/>
        <w:sz w:val="24"/>
        <w:szCs w:val="24"/>
      </w:rPr>
      <w:t>e-ISSN</w:t>
    </w:r>
    <w:proofErr w:type="gramEnd"/>
    <w:r w:rsidRPr="00D40548">
      <w:rPr>
        <w:rFonts w:ascii="Cambria" w:hAnsi="Cambria" w:cs="Cambria"/>
        <w:sz w:val="24"/>
        <w:szCs w:val="24"/>
      </w:rPr>
      <w:t xml:space="preserve">: </w:t>
    </w:r>
    <w:proofErr w:type="spellStart"/>
    <w:r>
      <w:rPr>
        <w:rFonts w:ascii="Cambria" w:hAnsi="Cambria" w:cs="Cambria"/>
        <w:sz w:val="24"/>
        <w:szCs w:val="24"/>
      </w:rPr>
      <w:t>xxxx-xxxx</w:t>
    </w:r>
    <w:proofErr w:type="spellEnd"/>
    <w:r>
      <w:rPr>
        <w:rFonts w:ascii="Cambria" w:hAnsi="Cambria" w:cs="Cambria"/>
        <w:sz w:val="24"/>
        <w:szCs w:val="24"/>
      </w:rPr>
      <w:t xml:space="preserve"> </w:t>
    </w:r>
    <w:r w:rsidRPr="00D40548">
      <w:rPr>
        <w:rFonts w:ascii="Cambria" w:hAnsi="Cambria" w:cs="Cambria"/>
        <w:sz w:val="24"/>
        <w:szCs w:val="24"/>
      </w:rPr>
      <w:t xml:space="preserve">|| p-ISSN: </w:t>
    </w:r>
    <w:proofErr w:type="spellStart"/>
    <w:r>
      <w:rPr>
        <w:rFonts w:ascii="Cambria" w:hAnsi="Cambria" w:cs="Cambria"/>
        <w:sz w:val="24"/>
        <w:szCs w:val="24"/>
      </w:rPr>
      <w:t>xxxx-xxxx</w:t>
    </w:r>
    <w:proofErr w:type="spellEnd"/>
  </w:p>
  <w:p w:rsidR="00C65569" w:rsidRPr="00753616" w:rsidRDefault="00C65569" w:rsidP="00753616">
    <w:pPr>
      <w:pStyle w:val="Header"/>
      <w:tabs>
        <w:tab w:val="clear" w:pos="4680"/>
        <w:tab w:val="clear" w:pos="9360"/>
        <w:tab w:val="left" w:pos="1241"/>
      </w:tabs>
      <w:rPr>
        <w:lang w:val="id-ID"/>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3A56"/>
    <w:multiLevelType w:val="hybridMultilevel"/>
    <w:tmpl w:val="44A6F17A"/>
    <w:lvl w:ilvl="0" w:tplc="9FBEEAF8">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D53809"/>
    <w:multiLevelType w:val="hybridMultilevel"/>
    <w:tmpl w:val="FAE4B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E64FE"/>
    <w:multiLevelType w:val="hybridMultilevel"/>
    <w:tmpl w:val="56CAF982"/>
    <w:lvl w:ilvl="0" w:tplc="7DA0EB72">
      <w:start w:val="1"/>
      <w:numFmt w:val="upperLetter"/>
      <w:lvlText w:val="%1."/>
      <w:lvlJc w:val="left"/>
      <w:pPr>
        <w:ind w:left="595" w:hanging="360"/>
        <w:jc w:val="right"/>
      </w:pPr>
      <w:rPr>
        <w:rFonts w:ascii="Arial" w:eastAsia="Arial" w:hAnsi="Arial" w:cs="Arial" w:hint="default"/>
        <w:b/>
        <w:bCs/>
        <w:spacing w:val="-13"/>
        <w:w w:val="99"/>
        <w:sz w:val="24"/>
        <w:szCs w:val="24"/>
        <w:lang w:val="id" w:eastAsia="en-US" w:bidi="ar-SA"/>
      </w:rPr>
    </w:lvl>
    <w:lvl w:ilvl="1" w:tplc="F4503D0A">
      <w:start w:val="1"/>
      <w:numFmt w:val="decimal"/>
      <w:lvlText w:val="%2."/>
      <w:lvlJc w:val="left"/>
      <w:pPr>
        <w:ind w:left="1135" w:hanging="360"/>
        <w:jc w:val="left"/>
      </w:pPr>
      <w:rPr>
        <w:rFonts w:ascii="Arial" w:eastAsia="Arial" w:hAnsi="Arial" w:cs="Arial" w:hint="default"/>
        <w:spacing w:val="-34"/>
        <w:w w:val="99"/>
        <w:sz w:val="24"/>
        <w:szCs w:val="24"/>
        <w:lang w:val="id" w:eastAsia="en-US" w:bidi="ar-SA"/>
      </w:rPr>
    </w:lvl>
    <w:lvl w:ilvl="2" w:tplc="272E6C84">
      <w:start w:val="1"/>
      <w:numFmt w:val="upperLetter"/>
      <w:lvlText w:val="%3."/>
      <w:lvlJc w:val="left"/>
      <w:pPr>
        <w:ind w:left="1315" w:hanging="360"/>
        <w:jc w:val="left"/>
      </w:pPr>
      <w:rPr>
        <w:rFonts w:ascii="Times New Roman" w:eastAsia="Times New Roman" w:hAnsi="Times New Roman" w:cs="Times New Roman" w:hint="default"/>
        <w:b/>
        <w:bCs/>
        <w:spacing w:val="0"/>
        <w:w w:val="97"/>
        <w:sz w:val="24"/>
        <w:szCs w:val="24"/>
        <w:lang w:val="id" w:eastAsia="en-US" w:bidi="ar-SA"/>
      </w:rPr>
    </w:lvl>
    <w:lvl w:ilvl="3" w:tplc="6722EAC6">
      <w:numFmt w:val="bullet"/>
      <w:lvlText w:val="•"/>
      <w:lvlJc w:val="left"/>
      <w:pPr>
        <w:ind w:left="2040" w:hanging="360"/>
      </w:pPr>
      <w:rPr>
        <w:rFonts w:hint="default"/>
        <w:lang w:val="id" w:eastAsia="en-US" w:bidi="ar-SA"/>
      </w:rPr>
    </w:lvl>
    <w:lvl w:ilvl="4" w:tplc="44B8AB4E">
      <w:numFmt w:val="bullet"/>
      <w:lvlText w:val="•"/>
      <w:lvlJc w:val="left"/>
      <w:pPr>
        <w:ind w:left="2983" w:hanging="360"/>
      </w:pPr>
      <w:rPr>
        <w:rFonts w:hint="default"/>
        <w:lang w:val="id" w:eastAsia="en-US" w:bidi="ar-SA"/>
      </w:rPr>
    </w:lvl>
    <w:lvl w:ilvl="5" w:tplc="5DD4EFB4">
      <w:numFmt w:val="bullet"/>
      <w:lvlText w:val="•"/>
      <w:lvlJc w:val="left"/>
      <w:pPr>
        <w:ind w:left="3927" w:hanging="360"/>
      </w:pPr>
      <w:rPr>
        <w:rFonts w:hint="default"/>
        <w:lang w:val="id" w:eastAsia="en-US" w:bidi="ar-SA"/>
      </w:rPr>
    </w:lvl>
    <w:lvl w:ilvl="6" w:tplc="69C63D9E">
      <w:numFmt w:val="bullet"/>
      <w:lvlText w:val="•"/>
      <w:lvlJc w:val="left"/>
      <w:pPr>
        <w:ind w:left="4871" w:hanging="360"/>
      </w:pPr>
      <w:rPr>
        <w:rFonts w:hint="default"/>
        <w:lang w:val="id" w:eastAsia="en-US" w:bidi="ar-SA"/>
      </w:rPr>
    </w:lvl>
    <w:lvl w:ilvl="7" w:tplc="61068D9C">
      <w:numFmt w:val="bullet"/>
      <w:lvlText w:val="•"/>
      <w:lvlJc w:val="left"/>
      <w:pPr>
        <w:ind w:left="5815" w:hanging="360"/>
      </w:pPr>
      <w:rPr>
        <w:rFonts w:hint="default"/>
        <w:lang w:val="id" w:eastAsia="en-US" w:bidi="ar-SA"/>
      </w:rPr>
    </w:lvl>
    <w:lvl w:ilvl="8" w:tplc="1DD25558">
      <w:numFmt w:val="bullet"/>
      <w:lvlText w:val="•"/>
      <w:lvlJc w:val="left"/>
      <w:pPr>
        <w:ind w:left="6758" w:hanging="360"/>
      </w:pPr>
      <w:rPr>
        <w:rFonts w:hint="default"/>
        <w:lang w:val="id" w:eastAsia="en-US" w:bidi="ar-SA"/>
      </w:rPr>
    </w:lvl>
  </w:abstractNum>
  <w:abstractNum w:abstractNumId="3">
    <w:nsid w:val="20F04C07"/>
    <w:multiLevelType w:val="hybridMultilevel"/>
    <w:tmpl w:val="BEF2C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B2B40E3"/>
    <w:multiLevelType w:val="hybridMultilevel"/>
    <w:tmpl w:val="8048DBB4"/>
    <w:lvl w:ilvl="0" w:tplc="49BC1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49507E"/>
    <w:multiLevelType w:val="hybridMultilevel"/>
    <w:tmpl w:val="576E8088"/>
    <w:lvl w:ilvl="0" w:tplc="9FBEEAF8">
      <w:start w:val="1"/>
      <w:numFmt w:val="lowerLetter"/>
      <w:lvlText w:val="%1."/>
      <w:lvlJc w:val="right"/>
      <w:pPr>
        <w:ind w:left="2284" w:hanging="360"/>
      </w:pPr>
      <w:rPr>
        <w:rFonts w:hint="default"/>
      </w:rPr>
    </w:lvl>
    <w:lvl w:ilvl="1" w:tplc="04090019" w:tentative="1">
      <w:start w:val="1"/>
      <w:numFmt w:val="lowerLetter"/>
      <w:lvlText w:val="%2."/>
      <w:lvlJc w:val="left"/>
      <w:pPr>
        <w:ind w:left="3004" w:hanging="360"/>
      </w:pPr>
    </w:lvl>
    <w:lvl w:ilvl="2" w:tplc="0409001B" w:tentative="1">
      <w:start w:val="1"/>
      <w:numFmt w:val="lowerRoman"/>
      <w:lvlText w:val="%3."/>
      <w:lvlJc w:val="right"/>
      <w:pPr>
        <w:ind w:left="3724" w:hanging="180"/>
      </w:pPr>
    </w:lvl>
    <w:lvl w:ilvl="3" w:tplc="0409000F" w:tentative="1">
      <w:start w:val="1"/>
      <w:numFmt w:val="decimal"/>
      <w:lvlText w:val="%4."/>
      <w:lvlJc w:val="left"/>
      <w:pPr>
        <w:ind w:left="4444" w:hanging="360"/>
      </w:pPr>
    </w:lvl>
    <w:lvl w:ilvl="4" w:tplc="04090019" w:tentative="1">
      <w:start w:val="1"/>
      <w:numFmt w:val="lowerLetter"/>
      <w:lvlText w:val="%5."/>
      <w:lvlJc w:val="left"/>
      <w:pPr>
        <w:ind w:left="5164" w:hanging="360"/>
      </w:pPr>
    </w:lvl>
    <w:lvl w:ilvl="5" w:tplc="0409001B" w:tentative="1">
      <w:start w:val="1"/>
      <w:numFmt w:val="lowerRoman"/>
      <w:lvlText w:val="%6."/>
      <w:lvlJc w:val="right"/>
      <w:pPr>
        <w:ind w:left="5884" w:hanging="180"/>
      </w:pPr>
    </w:lvl>
    <w:lvl w:ilvl="6" w:tplc="0409000F" w:tentative="1">
      <w:start w:val="1"/>
      <w:numFmt w:val="decimal"/>
      <w:lvlText w:val="%7."/>
      <w:lvlJc w:val="left"/>
      <w:pPr>
        <w:ind w:left="6604" w:hanging="360"/>
      </w:pPr>
    </w:lvl>
    <w:lvl w:ilvl="7" w:tplc="04090019" w:tentative="1">
      <w:start w:val="1"/>
      <w:numFmt w:val="lowerLetter"/>
      <w:lvlText w:val="%8."/>
      <w:lvlJc w:val="left"/>
      <w:pPr>
        <w:ind w:left="7324" w:hanging="360"/>
      </w:pPr>
    </w:lvl>
    <w:lvl w:ilvl="8" w:tplc="0409001B" w:tentative="1">
      <w:start w:val="1"/>
      <w:numFmt w:val="lowerRoman"/>
      <w:lvlText w:val="%9."/>
      <w:lvlJc w:val="right"/>
      <w:pPr>
        <w:ind w:left="8044" w:hanging="180"/>
      </w:pPr>
    </w:lvl>
  </w:abstractNum>
  <w:abstractNum w:abstractNumId="6">
    <w:nsid w:val="2F0B6A5D"/>
    <w:multiLevelType w:val="hybridMultilevel"/>
    <w:tmpl w:val="B0D201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431A11"/>
    <w:multiLevelType w:val="hybridMultilevel"/>
    <w:tmpl w:val="6B5ACD20"/>
    <w:lvl w:ilvl="0" w:tplc="E29E58F8">
      <w:start w:val="2"/>
      <w:numFmt w:val="upperLetter"/>
      <w:lvlText w:val="%1."/>
      <w:lvlJc w:val="left"/>
      <w:pPr>
        <w:ind w:left="1315" w:hanging="360"/>
        <w:jc w:val="left"/>
      </w:pPr>
      <w:rPr>
        <w:rFonts w:ascii="Times New Roman" w:eastAsia="Times New Roman" w:hAnsi="Times New Roman" w:cs="Times New Roman" w:hint="default"/>
        <w:b/>
        <w:bCs/>
        <w:spacing w:val="0"/>
        <w:w w:val="97"/>
        <w:sz w:val="24"/>
        <w:szCs w:val="24"/>
        <w:lang w:val="id" w:eastAsia="en-US" w:bidi="ar-SA"/>
      </w:rPr>
    </w:lvl>
    <w:lvl w:ilvl="1" w:tplc="800CB36A">
      <w:start w:val="1"/>
      <w:numFmt w:val="decimal"/>
      <w:lvlText w:val="%2."/>
      <w:lvlJc w:val="left"/>
      <w:pPr>
        <w:ind w:left="2036" w:hanging="361"/>
        <w:jc w:val="left"/>
      </w:pPr>
      <w:rPr>
        <w:rFonts w:ascii="Arial" w:eastAsia="Arial" w:hAnsi="Arial" w:cs="Arial" w:hint="default"/>
        <w:spacing w:val="-22"/>
        <w:w w:val="99"/>
        <w:sz w:val="24"/>
        <w:szCs w:val="24"/>
        <w:lang w:val="id" w:eastAsia="en-US" w:bidi="ar-SA"/>
      </w:rPr>
    </w:lvl>
    <w:lvl w:ilvl="2" w:tplc="7C64900E">
      <w:numFmt w:val="bullet"/>
      <w:lvlText w:val="•"/>
      <w:lvlJc w:val="left"/>
      <w:pPr>
        <w:ind w:left="2774" w:hanging="361"/>
      </w:pPr>
      <w:rPr>
        <w:rFonts w:hint="default"/>
        <w:lang w:val="id" w:eastAsia="en-US" w:bidi="ar-SA"/>
      </w:rPr>
    </w:lvl>
    <w:lvl w:ilvl="3" w:tplc="CDB094BA">
      <w:numFmt w:val="bullet"/>
      <w:lvlText w:val="•"/>
      <w:lvlJc w:val="left"/>
      <w:pPr>
        <w:ind w:left="3508" w:hanging="361"/>
      </w:pPr>
      <w:rPr>
        <w:rFonts w:hint="default"/>
        <w:lang w:val="id" w:eastAsia="en-US" w:bidi="ar-SA"/>
      </w:rPr>
    </w:lvl>
    <w:lvl w:ilvl="4" w:tplc="24F41912">
      <w:numFmt w:val="bullet"/>
      <w:lvlText w:val="•"/>
      <w:lvlJc w:val="left"/>
      <w:pPr>
        <w:ind w:left="4242" w:hanging="361"/>
      </w:pPr>
      <w:rPr>
        <w:rFonts w:hint="default"/>
        <w:lang w:val="id" w:eastAsia="en-US" w:bidi="ar-SA"/>
      </w:rPr>
    </w:lvl>
    <w:lvl w:ilvl="5" w:tplc="38B2946C">
      <w:numFmt w:val="bullet"/>
      <w:lvlText w:val="•"/>
      <w:lvlJc w:val="left"/>
      <w:pPr>
        <w:ind w:left="4976" w:hanging="361"/>
      </w:pPr>
      <w:rPr>
        <w:rFonts w:hint="default"/>
        <w:lang w:val="id" w:eastAsia="en-US" w:bidi="ar-SA"/>
      </w:rPr>
    </w:lvl>
    <w:lvl w:ilvl="6" w:tplc="6680D95E">
      <w:numFmt w:val="bullet"/>
      <w:lvlText w:val="•"/>
      <w:lvlJc w:val="left"/>
      <w:pPr>
        <w:ind w:left="5710" w:hanging="361"/>
      </w:pPr>
      <w:rPr>
        <w:rFonts w:hint="default"/>
        <w:lang w:val="id" w:eastAsia="en-US" w:bidi="ar-SA"/>
      </w:rPr>
    </w:lvl>
    <w:lvl w:ilvl="7" w:tplc="7FE4D992">
      <w:numFmt w:val="bullet"/>
      <w:lvlText w:val="•"/>
      <w:lvlJc w:val="left"/>
      <w:pPr>
        <w:ind w:left="6444" w:hanging="361"/>
      </w:pPr>
      <w:rPr>
        <w:rFonts w:hint="default"/>
        <w:lang w:val="id" w:eastAsia="en-US" w:bidi="ar-SA"/>
      </w:rPr>
    </w:lvl>
    <w:lvl w:ilvl="8" w:tplc="5DA02EE0">
      <w:numFmt w:val="bullet"/>
      <w:lvlText w:val="•"/>
      <w:lvlJc w:val="left"/>
      <w:pPr>
        <w:ind w:left="7178" w:hanging="361"/>
      </w:pPr>
      <w:rPr>
        <w:rFonts w:hint="default"/>
        <w:lang w:val="id" w:eastAsia="en-US" w:bidi="ar-SA"/>
      </w:rPr>
    </w:lvl>
  </w:abstractNum>
  <w:abstractNum w:abstractNumId="8">
    <w:nsid w:val="314F6A83"/>
    <w:multiLevelType w:val="hybridMultilevel"/>
    <w:tmpl w:val="DE88A50A"/>
    <w:lvl w:ilvl="0" w:tplc="F11412FA">
      <w:start w:val="1"/>
      <w:numFmt w:val="upperLetter"/>
      <w:lvlText w:val="%1."/>
      <w:lvlJc w:val="left"/>
      <w:pPr>
        <w:ind w:left="595" w:hanging="320"/>
        <w:jc w:val="left"/>
      </w:pPr>
      <w:rPr>
        <w:rFonts w:ascii="Arial" w:eastAsia="Arial" w:hAnsi="Arial" w:cs="Arial" w:hint="default"/>
        <w:b/>
        <w:bCs/>
        <w:w w:val="100"/>
        <w:sz w:val="24"/>
        <w:szCs w:val="24"/>
        <w:lang w:val="id" w:eastAsia="en-US" w:bidi="ar-SA"/>
      </w:rPr>
    </w:lvl>
    <w:lvl w:ilvl="1" w:tplc="6EC60AD8">
      <w:start w:val="1"/>
      <w:numFmt w:val="decimal"/>
      <w:lvlText w:val="%2."/>
      <w:lvlJc w:val="left"/>
      <w:pPr>
        <w:ind w:left="1315" w:hanging="360"/>
        <w:jc w:val="left"/>
      </w:pPr>
      <w:rPr>
        <w:rFonts w:ascii="Arial" w:eastAsia="Arial" w:hAnsi="Arial" w:cs="Arial" w:hint="default"/>
        <w:spacing w:val="-34"/>
        <w:w w:val="99"/>
        <w:sz w:val="24"/>
        <w:szCs w:val="24"/>
        <w:lang w:val="id" w:eastAsia="en-US" w:bidi="ar-SA"/>
      </w:rPr>
    </w:lvl>
    <w:lvl w:ilvl="2" w:tplc="4FD4EB2E">
      <w:numFmt w:val="bullet"/>
      <w:lvlText w:val="•"/>
      <w:lvlJc w:val="left"/>
      <w:pPr>
        <w:ind w:left="2134" w:hanging="360"/>
      </w:pPr>
      <w:rPr>
        <w:rFonts w:hint="default"/>
        <w:lang w:val="id" w:eastAsia="en-US" w:bidi="ar-SA"/>
      </w:rPr>
    </w:lvl>
    <w:lvl w:ilvl="3" w:tplc="077443A0">
      <w:numFmt w:val="bullet"/>
      <w:lvlText w:val="•"/>
      <w:lvlJc w:val="left"/>
      <w:pPr>
        <w:ind w:left="2948" w:hanging="360"/>
      </w:pPr>
      <w:rPr>
        <w:rFonts w:hint="default"/>
        <w:lang w:val="id" w:eastAsia="en-US" w:bidi="ar-SA"/>
      </w:rPr>
    </w:lvl>
    <w:lvl w:ilvl="4" w:tplc="DACEB8A2">
      <w:numFmt w:val="bullet"/>
      <w:lvlText w:val="•"/>
      <w:lvlJc w:val="left"/>
      <w:pPr>
        <w:ind w:left="3762" w:hanging="360"/>
      </w:pPr>
      <w:rPr>
        <w:rFonts w:hint="default"/>
        <w:lang w:val="id" w:eastAsia="en-US" w:bidi="ar-SA"/>
      </w:rPr>
    </w:lvl>
    <w:lvl w:ilvl="5" w:tplc="A04E66F6">
      <w:numFmt w:val="bullet"/>
      <w:lvlText w:val="•"/>
      <w:lvlJc w:val="left"/>
      <w:pPr>
        <w:ind w:left="4576" w:hanging="360"/>
      </w:pPr>
      <w:rPr>
        <w:rFonts w:hint="default"/>
        <w:lang w:val="id" w:eastAsia="en-US" w:bidi="ar-SA"/>
      </w:rPr>
    </w:lvl>
    <w:lvl w:ilvl="6" w:tplc="4544C550">
      <w:numFmt w:val="bullet"/>
      <w:lvlText w:val="•"/>
      <w:lvlJc w:val="left"/>
      <w:pPr>
        <w:ind w:left="5390" w:hanging="360"/>
      </w:pPr>
      <w:rPr>
        <w:rFonts w:hint="default"/>
        <w:lang w:val="id" w:eastAsia="en-US" w:bidi="ar-SA"/>
      </w:rPr>
    </w:lvl>
    <w:lvl w:ilvl="7" w:tplc="2C6691AC">
      <w:numFmt w:val="bullet"/>
      <w:lvlText w:val="•"/>
      <w:lvlJc w:val="left"/>
      <w:pPr>
        <w:ind w:left="6204" w:hanging="360"/>
      </w:pPr>
      <w:rPr>
        <w:rFonts w:hint="default"/>
        <w:lang w:val="id" w:eastAsia="en-US" w:bidi="ar-SA"/>
      </w:rPr>
    </w:lvl>
    <w:lvl w:ilvl="8" w:tplc="D9AAFEA8">
      <w:numFmt w:val="bullet"/>
      <w:lvlText w:val="•"/>
      <w:lvlJc w:val="left"/>
      <w:pPr>
        <w:ind w:left="7018" w:hanging="360"/>
      </w:pPr>
      <w:rPr>
        <w:rFonts w:hint="default"/>
        <w:lang w:val="id" w:eastAsia="en-US" w:bidi="ar-SA"/>
      </w:rPr>
    </w:lvl>
  </w:abstractNum>
  <w:abstractNum w:abstractNumId="9">
    <w:nsid w:val="32134C38"/>
    <w:multiLevelType w:val="hybridMultilevel"/>
    <w:tmpl w:val="5F2A319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0B2B6B"/>
    <w:multiLevelType w:val="hybridMultilevel"/>
    <w:tmpl w:val="DF66FB80"/>
    <w:lvl w:ilvl="0" w:tplc="9FBEEAF8">
      <w:start w:val="1"/>
      <w:numFmt w:val="lowerLetter"/>
      <w:lvlText w:val="%1."/>
      <w:lvlJc w:val="right"/>
      <w:pPr>
        <w:ind w:left="1564" w:hanging="360"/>
      </w:pPr>
      <w:rPr>
        <w:rFonts w:hint="default"/>
      </w:rPr>
    </w:lvl>
    <w:lvl w:ilvl="1" w:tplc="04090019" w:tentative="1">
      <w:start w:val="1"/>
      <w:numFmt w:val="lowerLetter"/>
      <w:lvlText w:val="%2."/>
      <w:lvlJc w:val="left"/>
      <w:pPr>
        <w:ind w:left="2284" w:hanging="360"/>
      </w:pPr>
    </w:lvl>
    <w:lvl w:ilvl="2" w:tplc="0409001B" w:tentative="1">
      <w:start w:val="1"/>
      <w:numFmt w:val="lowerRoman"/>
      <w:lvlText w:val="%3."/>
      <w:lvlJc w:val="right"/>
      <w:pPr>
        <w:ind w:left="3004" w:hanging="180"/>
      </w:pPr>
    </w:lvl>
    <w:lvl w:ilvl="3" w:tplc="0409000F" w:tentative="1">
      <w:start w:val="1"/>
      <w:numFmt w:val="decimal"/>
      <w:lvlText w:val="%4."/>
      <w:lvlJc w:val="left"/>
      <w:pPr>
        <w:ind w:left="3724" w:hanging="360"/>
      </w:pPr>
    </w:lvl>
    <w:lvl w:ilvl="4" w:tplc="04090019" w:tentative="1">
      <w:start w:val="1"/>
      <w:numFmt w:val="lowerLetter"/>
      <w:lvlText w:val="%5."/>
      <w:lvlJc w:val="left"/>
      <w:pPr>
        <w:ind w:left="4444" w:hanging="360"/>
      </w:pPr>
    </w:lvl>
    <w:lvl w:ilvl="5" w:tplc="0409001B" w:tentative="1">
      <w:start w:val="1"/>
      <w:numFmt w:val="lowerRoman"/>
      <w:lvlText w:val="%6."/>
      <w:lvlJc w:val="right"/>
      <w:pPr>
        <w:ind w:left="5164" w:hanging="180"/>
      </w:pPr>
    </w:lvl>
    <w:lvl w:ilvl="6" w:tplc="0409000F" w:tentative="1">
      <w:start w:val="1"/>
      <w:numFmt w:val="decimal"/>
      <w:lvlText w:val="%7."/>
      <w:lvlJc w:val="left"/>
      <w:pPr>
        <w:ind w:left="5884" w:hanging="360"/>
      </w:pPr>
    </w:lvl>
    <w:lvl w:ilvl="7" w:tplc="04090019" w:tentative="1">
      <w:start w:val="1"/>
      <w:numFmt w:val="lowerLetter"/>
      <w:lvlText w:val="%8."/>
      <w:lvlJc w:val="left"/>
      <w:pPr>
        <w:ind w:left="6604" w:hanging="360"/>
      </w:pPr>
    </w:lvl>
    <w:lvl w:ilvl="8" w:tplc="0409001B" w:tentative="1">
      <w:start w:val="1"/>
      <w:numFmt w:val="lowerRoman"/>
      <w:lvlText w:val="%9."/>
      <w:lvlJc w:val="right"/>
      <w:pPr>
        <w:ind w:left="7324" w:hanging="180"/>
      </w:pPr>
    </w:lvl>
  </w:abstractNum>
  <w:abstractNum w:abstractNumId="11">
    <w:nsid w:val="428E069F"/>
    <w:multiLevelType w:val="hybridMultilevel"/>
    <w:tmpl w:val="65501EB6"/>
    <w:lvl w:ilvl="0" w:tplc="7464BD9E">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6A44F1"/>
    <w:multiLevelType w:val="hybridMultilevel"/>
    <w:tmpl w:val="421453C6"/>
    <w:lvl w:ilvl="0" w:tplc="6B6EE836">
      <w:start w:val="1"/>
      <w:numFmt w:val="lowerLetter"/>
      <w:lvlText w:val="%1."/>
      <w:lvlJc w:val="left"/>
      <w:pPr>
        <w:ind w:left="1406" w:hanging="562"/>
        <w:jc w:val="left"/>
      </w:pPr>
      <w:rPr>
        <w:rFonts w:ascii="Arial" w:eastAsia="Arial" w:hAnsi="Arial" w:cs="Arial" w:hint="default"/>
        <w:spacing w:val="-4"/>
        <w:w w:val="99"/>
        <w:sz w:val="24"/>
        <w:szCs w:val="24"/>
        <w:lang w:val="id" w:eastAsia="en-US" w:bidi="ar-SA"/>
      </w:rPr>
    </w:lvl>
    <w:lvl w:ilvl="1" w:tplc="1B4EEF5A">
      <w:numFmt w:val="bullet"/>
      <w:lvlText w:val="•"/>
      <w:lvlJc w:val="left"/>
      <w:pPr>
        <w:ind w:left="2124" w:hanging="562"/>
      </w:pPr>
      <w:rPr>
        <w:rFonts w:hint="default"/>
        <w:lang w:val="id" w:eastAsia="en-US" w:bidi="ar-SA"/>
      </w:rPr>
    </w:lvl>
    <w:lvl w:ilvl="2" w:tplc="E6F04B12">
      <w:numFmt w:val="bullet"/>
      <w:lvlText w:val="•"/>
      <w:lvlJc w:val="left"/>
      <w:pPr>
        <w:ind w:left="2849" w:hanging="562"/>
      </w:pPr>
      <w:rPr>
        <w:rFonts w:hint="default"/>
        <w:lang w:val="id" w:eastAsia="en-US" w:bidi="ar-SA"/>
      </w:rPr>
    </w:lvl>
    <w:lvl w:ilvl="3" w:tplc="85D0149E">
      <w:numFmt w:val="bullet"/>
      <w:lvlText w:val="•"/>
      <w:lvlJc w:val="left"/>
      <w:pPr>
        <w:ind w:left="3573" w:hanging="562"/>
      </w:pPr>
      <w:rPr>
        <w:rFonts w:hint="default"/>
        <w:lang w:val="id" w:eastAsia="en-US" w:bidi="ar-SA"/>
      </w:rPr>
    </w:lvl>
    <w:lvl w:ilvl="4" w:tplc="61F0AEDE">
      <w:numFmt w:val="bullet"/>
      <w:lvlText w:val="•"/>
      <w:lvlJc w:val="left"/>
      <w:pPr>
        <w:ind w:left="4298" w:hanging="562"/>
      </w:pPr>
      <w:rPr>
        <w:rFonts w:hint="default"/>
        <w:lang w:val="id" w:eastAsia="en-US" w:bidi="ar-SA"/>
      </w:rPr>
    </w:lvl>
    <w:lvl w:ilvl="5" w:tplc="F3E2B68C">
      <w:numFmt w:val="bullet"/>
      <w:lvlText w:val="•"/>
      <w:lvlJc w:val="left"/>
      <w:pPr>
        <w:ind w:left="5023" w:hanging="562"/>
      </w:pPr>
      <w:rPr>
        <w:rFonts w:hint="default"/>
        <w:lang w:val="id" w:eastAsia="en-US" w:bidi="ar-SA"/>
      </w:rPr>
    </w:lvl>
    <w:lvl w:ilvl="6" w:tplc="A1D4C7AA">
      <w:numFmt w:val="bullet"/>
      <w:lvlText w:val="•"/>
      <w:lvlJc w:val="left"/>
      <w:pPr>
        <w:ind w:left="5747" w:hanging="562"/>
      </w:pPr>
      <w:rPr>
        <w:rFonts w:hint="default"/>
        <w:lang w:val="id" w:eastAsia="en-US" w:bidi="ar-SA"/>
      </w:rPr>
    </w:lvl>
    <w:lvl w:ilvl="7" w:tplc="7C96F4FE">
      <w:numFmt w:val="bullet"/>
      <w:lvlText w:val="•"/>
      <w:lvlJc w:val="left"/>
      <w:pPr>
        <w:ind w:left="6472" w:hanging="562"/>
      </w:pPr>
      <w:rPr>
        <w:rFonts w:hint="default"/>
        <w:lang w:val="id" w:eastAsia="en-US" w:bidi="ar-SA"/>
      </w:rPr>
    </w:lvl>
    <w:lvl w:ilvl="8" w:tplc="58FC4162">
      <w:numFmt w:val="bullet"/>
      <w:lvlText w:val="•"/>
      <w:lvlJc w:val="left"/>
      <w:pPr>
        <w:ind w:left="7197" w:hanging="562"/>
      </w:pPr>
      <w:rPr>
        <w:rFonts w:hint="default"/>
        <w:lang w:val="id" w:eastAsia="en-US" w:bidi="ar-SA"/>
      </w:rPr>
    </w:lvl>
  </w:abstractNum>
  <w:abstractNum w:abstractNumId="13">
    <w:nsid w:val="4E6F3A8A"/>
    <w:multiLevelType w:val="hybridMultilevel"/>
    <w:tmpl w:val="008E8680"/>
    <w:lvl w:ilvl="0" w:tplc="9FBEEAF8">
      <w:start w:val="1"/>
      <w:numFmt w:val="lowerLetter"/>
      <w:lvlText w:val="%1."/>
      <w:lvlJc w:val="right"/>
      <w:pPr>
        <w:ind w:left="1564" w:hanging="360"/>
      </w:pPr>
      <w:rPr>
        <w:rFonts w:hint="default"/>
      </w:rPr>
    </w:lvl>
    <w:lvl w:ilvl="1" w:tplc="04090019" w:tentative="1">
      <w:start w:val="1"/>
      <w:numFmt w:val="lowerLetter"/>
      <w:lvlText w:val="%2."/>
      <w:lvlJc w:val="left"/>
      <w:pPr>
        <w:ind w:left="2284" w:hanging="360"/>
      </w:pPr>
    </w:lvl>
    <w:lvl w:ilvl="2" w:tplc="0409001B" w:tentative="1">
      <w:start w:val="1"/>
      <w:numFmt w:val="lowerRoman"/>
      <w:lvlText w:val="%3."/>
      <w:lvlJc w:val="right"/>
      <w:pPr>
        <w:ind w:left="3004" w:hanging="180"/>
      </w:pPr>
    </w:lvl>
    <w:lvl w:ilvl="3" w:tplc="0409000F" w:tentative="1">
      <w:start w:val="1"/>
      <w:numFmt w:val="decimal"/>
      <w:lvlText w:val="%4."/>
      <w:lvlJc w:val="left"/>
      <w:pPr>
        <w:ind w:left="3724" w:hanging="360"/>
      </w:pPr>
    </w:lvl>
    <w:lvl w:ilvl="4" w:tplc="04090019" w:tentative="1">
      <w:start w:val="1"/>
      <w:numFmt w:val="lowerLetter"/>
      <w:lvlText w:val="%5."/>
      <w:lvlJc w:val="left"/>
      <w:pPr>
        <w:ind w:left="4444" w:hanging="360"/>
      </w:pPr>
    </w:lvl>
    <w:lvl w:ilvl="5" w:tplc="0409001B" w:tentative="1">
      <w:start w:val="1"/>
      <w:numFmt w:val="lowerRoman"/>
      <w:lvlText w:val="%6."/>
      <w:lvlJc w:val="right"/>
      <w:pPr>
        <w:ind w:left="5164" w:hanging="180"/>
      </w:pPr>
    </w:lvl>
    <w:lvl w:ilvl="6" w:tplc="0409000F" w:tentative="1">
      <w:start w:val="1"/>
      <w:numFmt w:val="decimal"/>
      <w:lvlText w:val="%7."/>
      <w:lvlJc w:val="left"/>
      <w:pPr>
        <w:ind w:left="5884" w:hanging="360"/>
      </w:pPr>
    </w:lvl>
    <w:lvl w:ilvl="7" w:tplc="04090019" w:tentative="1">
      <w:start w:val="1"/>
      <w:numFmt w:val="lowerLetter"/>
      <w:lvlText w:val="%8."/>
      <w:lvlJc w:val="left"/>
      <w:pPr>
        <w:ind w:left="6604" w:hanging="360"/>
      </w:pPr>
    </w:lvl>
    <w:lvl w:ilvl="8" w:tplc="0409001B" w:tentative="1">
      <w:start w:val="1"/>
      <w:numFmt w:val="lowerRoman"/>
      <w:lvlText w:val="%9."/>
      <w:lvlJc w:val="right"/>
      <w:pPr>
        <w:ind w:left="7324" w:hanging="180"/>
      </w:pPr>
    </w:lvl>
  </w:abstractNum>
  <w:abstractNum w:abstractNumId="14">
    <w:nsid w:val="4E86343F"/>
    <w:multiLevelType w:val="hybridMultilevel"/>
    <w:tmpl w:val="0B5876EC"/>
    <w:lvl w:ilvl="0" w:tplc="C9ECF758">
      <w:start w:val="1"/>
      <w:numFmt w:val="lowerLetter"/>
      <w:lvlText w:val="%1."/>
      <w:lvlJc w:val="left"/>
      <w:pPr>
        <w:ind w:left="1315" w:hanging="560"/>
        <w:jc w:val="right"/>
      </w:pPr>
      <w:rPr>
        <w:rFonts w:ascii="Arial" w:eastAsia="Arial" w:hAnsi="Arial" w:cs="Arial" w:hint="default"/>
        <w:spacing w:val="-31"/>
        <w:w w:val="99"/>
        <w:sz w:val="24"/>
        <w:szCs w:val="24"/>
        <w:lang w:val="id" w:eastAsia="en-US" w:bidi="ar-SA"/>
      </w:rPr>
    </w:lvl>
    <w:lvl w:ilvl="1" w:tplc="6EE829A6">
      <w:start w:val="1"/>
      <w:numFmt w:val="lowerLetter"/>
      <w:lvlText w:val="%2."/>
      <w:lvlJc w:val="left"/>
      <w:pPr>
        <w:ind w:left="2036" w:hanging="560"/>
        <w:jc w:val="left"/>
      </w:pPr>
      <w:rPr>
        <w:rFonts w:ascii="Arial" w:eastAsia="Arial" w:hAnsi="Arial" w:cs="Arial" w:hint="default"/>
        <w:spacing w:val="-2"/>
        <w:w w:val="99"/>
        <w:sz w:val="24"/>
        <w:szCs w:val="24"/>
        <w:lang w:val="id" w:eastAsia="en-US" w:bidi="ar-SA"/>
      </w:rPr>
    </w:lvl>
    <w:lvl w:ilvl="2" w:tplc="506CCDEA">
      <w:numFmt w:val="bullet"/>
      <w:lvlText w:val="•"/>
      <w:lvlJc w:val="left"/>
      <w:pPr>
        <w:ind w:left="2774" w:hanging="560"/>
      </w:pPr>
      <w:rPr>
        <w:rFonts w:hint="default"/>
        <w:lang w:val="id" w:eastAsia="en-US" w:bidi="ar-SA"/>
      </w:rPr>
    </w:lvl>
    <w:lvl w:ilvl="3" w:tplc="0A14F348">
      <w:numFmt w:val="bullet"/>
      <w:lvlText w:val="•"/>
      <w:lvlJc w:val="left"/>
      <w:pPr>
        <w:ind w:left="3508" w:hanging="560"/>
      </w:pPr>
      <w:rPr>
        <w:rFonts w:hint="default"/>
        <w:lang w:val="id" w:eastAsia="en-US" w:bidi="ar-SA"/>
      </w:rPr>
    </w:lvl>
    <w:lvl w:ilvl="4" w:tplc="C4C67A60">
      <w:numFmt w:val="bullet"/>
      <w:lvlText w:val="•"/>
      <w:lvlJc w:val="left"/>
      <w:pPr>
        <w:ind w:left="4242" w:hanging="560"/>
      </w:pPr>
      <w:rPr>
        <w:rFonts w:hint="default"/>
        <w:lang w:val="id" w:eastAsia="en-US" w:bidi="ar-SA"/>
      </w:rPr>
    </w:lvl>
    <w:lvl w:ilvl="5" w:tplc="1C1A86C0">
      <w:numFmt w:val="bullet"/>
      <w:lvlText w:val="•"/>
      <w:lvlJc w:val="left"/>
      <w:pPr>
        <w:ind w:left="4976" w:hanging="560"/>
      </w:pPr>
      <w:rPr>
        <w:rFonts w:hint="default"/>
        <w:lang w:val="id" w:eastAsia="en-US" w:bidi="ar-SA"/>
      </w:rPr>
    </w:lvl>
    <w:lvl w:ilvl="6" w:tplc="E3F4C444">
      <w:numFmt w:val="bullet"/>
      <w:lvlText w:val="•"/>
      <w:lvlJc w:val="left"/>
      <w:pPr>
        <w:ind w:left="5710" w:hanging="560"/>
      </w:pPr>
      <w:rPr>
        <w:rFonts w:hint="default"/>
        <w:lang w:val="id" w:eastAsia="en-US" w:bidi="ar-SA"/>
      </w:rPr>
    </w:lvl>
    <w:lvl w:ilvl="7" w:tplc="1FDECD96">
      <w:numFmt w:val="bullet"/>
      <w:lvlText w:val="•"/>
      <w:lvlJc w:val="left"/>
      <w:pPr>
        <w:ind w:left="6444" w:hanging="560"/>
      </w:pPr>
      <w:rPr>
        <w:rFonts w:hint="default"/>
        <w:lang w:val="id" w:eastAsia="en-US" w:bidi="ar-SA"/>
      </w:rPr>
    </w:lvl>
    <w:lvl w:ilvl="8" w:tplc="7E5031E6">
      <w:numFmt w:val="bullet"/>
      <w:lvlText w:val="•"/>
      <w:lvlJc w:val="left"/>
      <w:pPr>
        <w:ind w:left="7178" w:hanging="560"/>
      </w:pPr>
      <w:rPr>
        <w:rFonts w:hint="default"/>
        <w:lang w:val="id" w:eastAsia="en-US" w:bidi="ar-SA"/>
      </w:rPr>
    </w:lvl>
  </w:abstractNum>
  <w:abstractNum w:abstractNumId="15">
    <w:nsid w:val="554033CC"/>
    <w:multiLevelType w:val="hybridMultilevel"/>
    <w:tmpl w:val="A288A9C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4013B7"/>
    <w:multiLevelType w:val="multilevel"/>
    <w:tmpl w:val="0409001D"/>
    <w:styleLink w:val="Style1"/>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9064A92"/>
    <w:multiLevelType w:val="hybridMultilevel"/>
    <w:tmpl w:val="EBF843C8"/>
    <w:lvl w:ilvl="0" w:tplc="9FBEEAF8">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D97462"/>
    <w:multiLevelType w:val="hybridMultilevel"/>
    <w:tmpl w:val="765C0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866209"/>
    <w:multiLevelType w:val="hybridMultilevel"/>
    <w:tmpl w:val="98848F1A"/>
    <w:lvl w:ilvl="0" w:tplc="59928B40">
      <w:start w:val="1"/>
      <w:numFmt w:val="lowerLetter"/>
      <w:lvlText w:val="%1."/>
      <w:lvlJc w:val="left"/>
      <w:pPr>
        <w:ind w:left="2036" w:hanging="560"/>
        <w:jc w:val="left"/>
      </w:pPr>
      <w:rPr>
        <w:rFonts w:ascii="Arial" w:eastAsia="Arial" w:hAnsi="Arial" w:cs="Arial" w:hint="default"/>
        <w:spacing w:val="-2"/>
        <w:w w:val="99"/>
        <w:sz w:val="24"/>
        <w:szCs w:val="24"/>
        <w:lang w:val="id" w:eastAsia="en-US" w:bidi="ar-SA"/>
      </w:rPr>
    </w:lvl>
    <w:lvl w:ilvl="1" w:tplc="8084AFFE">
      <w:numFmt w:val="bullet"/>
      <w:lvlText w:val="•"/>
      <w:lvlJc w:val="left"/>
      <w:pPr>
        <w:ind w:left="2700" w:hanging="560"/>
      </w:pPr>
      <w:rPr>
        <w:rFonts w:hint="default"/>
        <w:lang w:val="id" w:eastAsia="en-US" w:bidi="ar-SA"/>
      </w:rPr>
    </w:lvl>
    <w:lvl w:ilvl="2" w:tplc="3AB479FA">
      <w:numFmt w:val="bullet"/>
      <w:lvlText w:val="•"/>
      <w:lvlJc w:val="left"/>
      <w:pPr>
        <w:ind w:left="3361" w:hanging="560"/>
      </w:pPr>
      <w:rPr>
        <w:rFonts w:hint="default"/>
        <w:lang w:val="id" w:eastAsia="en-US" w:bidi="ar-SA"/>
      </w:rPr>
    </w:lvl>
    <w:lvl w:ilvl="3" w:tplc="E662FA12">
      <w:numFmt w:val="bullet"/>
      <w:lvlText w:val="•"/>
      <w:lvlJc w:val="left"/>
      <w:pPr>
        <w:ind w:left="4021" w:hanging="560"/>
      </w:pPr>
      <w:rPr>
        <w:rFonts w:hint="default"/>
        <w:lang w:val="id" w:eastAsia="en-US" w:bidi="ar-SA"/>
      </w:rPr>
    </w:lvl>
    <w:lvl w:ilvl="4" w:tplc="295AEC7A">
      <w:numFmt w:val="bullet"/>
      <w:lvlText w:val="•"/>
      <w:lvlJc w:val="left"/>
      <w:pPr>
        <w:ind w:left="4682" w:hanging="560"/>
      </w:pPr>
      <w:rPr>
        <w:rFonts w:hint="default"/>
        <w:lang w:val="id" w:eastAsia="en-US" w:bidi="ar-SA"/>
      </w:rPr>
    </w:lvl>
    <w:lvl w:ilvl="5" w:tplc="91001148">
      <w:numFmt w:val="bullet"/>
      <w:lvlText w:val="•"/>
      <w:lvlJc w:val="left"/>
      <w:pPr>
        <w:ind w:left="5343" w:hanging="560"/>
      </w:pPr>
      <w:rPr>
        <w:rFonts w:hint="default"/>
        <w:lang w:val="id" w:eastAsia="en-US" w:bidi="ar-SA"/>
      </w:rPr>
    </w:lvl>
    <w:lvl w:ilvl="6" w:tplc="64741396">
      <w:numFmt w:val="bullet"/>
      <w:lvlText w:val="•"/>
      <w:lvlJc w:val="left"/>
      <w:pPr>
        <w:ind w:left="6003" w:hanging="560"/>
      </w:pPr>
      <w:rPr>
        <w:rFonts w:hint="default"/>
        <w:lang w:val="id" w:eastAsia="en-US" w:bidi="ar-SA"/>
      </w:rPr>
    </w:lvl>
    <w:lvl w:ilvl="7" w:tplc="CCF8F312">
      <w:numFmt w:val="bullet"/>
      <w:lvlText w:val="•"/>
      <w:lvlJc w:val="left"/>
      <w:pPr>
        <w:ind w:left="6664" w:hanging="560"/>
      </w:pPr>
      <w:rPr>
        <w:rFonts w:hint="default"/>
        <w:lang w:val="id" w:eastAsia="en-US" w:bidi="ar-SA"/>
      </w:rPr>
    </w:lvl>
    <w:lvl w:ilvl="8" w:tplc="BAC6ACAA">
      <w:numFmt w:val="bullet"/>
      <w:lvlText w:val="•"/>
      <w:lvlJc w:val="left"/>
      <w:pPr>
        <w:ind w:left="7325" w:hanging="560"/>
      </w:pPr>
      <w:rPr>
        <w:rFonts w:hint="default"/>
        <w:lang w:val="id" w:eastAsia="en-US" w:bidi="ar-SA"/>
      </w:rPr>
    </w:lvl>
  </w:abstractNum>
  <w:abstractNum w:abstractNumId="20">
    <w:nsid w:val="73DF75A0"/>
    <w:multiLevelType w:val="hybridMultilevel"/>
    <w:tmpl w:val="1C962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C04A4D"/>
    <w:multiLevelType w:val="hybridMultilevel"/>
    <w:tmpl w:val="4808D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4"/>
  </w:num>
  <w:num w:numId="4">
    <w:abstractNumId w:val="9"/>
  </w:num>
  <w:num w:numId="5">
    <w:abstractNumId w:val="3"/>
  </w:num>
  <w:num w:numId="6">
    <w:abstractNumId w:val="6"/>
  </w:num>
  <w:num w:numId="7">
    <w:abstractNumId w:val="7"/>
  </w:num>
  <w:num w:numId="8">
    <w:abstractNumId w:val="8"/>
  </w:num>
  <w:num w:numId="9">
    <w:abstractNumId w:val="20"/>
  </w:num>
  <w:num w:numId="10">
    <w:abstractNumId w:val="18"/>
  </w:num>
  <w:num w:numId="11">
    <w:abstractNumId w:val="21"/>
  </w:num>
  <w:num w:numId="12">
    <w:abstractNumId w:val="19"/>
  </w:num>
  <w:num w:numId="13">
    <w:abstractNumId w:val="1"/>
  </w:num>
  <w:num w:numId="14">
    <w:abstractNumId w:val="15"/>
  </w:num>
  <w:num w:numId="15">
    <w:abstractNumId w:val="12"/>
  </w:num>
  <w:num w:numId="16">
    <w:abstractNumId w:val="14"/>
  </w:num>
  <w:num w:numId="17">
    <w:abstractNumId w:val="0"/>
  </w:num>
  <w:num w:numId="18">
    <w:abstractNumId w:val="17"/>
  </w:num>
  <w:num w:numId="19">
    <w:abstractNumId w:val="10"/>
  </w:num>
  <w:num w:numId="20">
    <w:abstractNumId w:val="13"/>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BC1"/>
    <w:rsid w:val="0007313D"/>
    <w:rsid w:val="000A14E6"/>
    <w:rsid w:val="000D4AFB"/>
    <w:rsid w:val="001542A0"/>
    <w:rsid w:val="00160100"/>
    <w:rsid w:val="001A1AE0"/>
    <w:rsid w:val="001B7807"/>
    <w:rsid w:val="001D1D59"/>
    <w:rsid w:val="001D5D0F"/>
    <w:rsid w:val="00242983"/>
    <w:rsid w:val="00254159"/>
    <w:rsid w:val="00290B3E"/>
    <w:rsid w:val="002D3942"/>
    <w:rsid w:val="00332DDE"/>
    <w:rsid w:val="003B15BE"/>
    <w:rsid w:val="00474681"/>
    <w:rsid w:val="006960E4"/>
    <w:rsid w:val="00721941"/>
    <w:rsid w:val="00721BCF"/>
    <w:rsid w:val="0073632F"/>
    <w:rsid w:val="007455BE"/>
    <w:rsid w:val="00753616"/>
    <w:rsid w:val="00764581"/>
    <w:rsid w:val="007E054E"/>
    <w:rsid w:val="00852C60"/>
    <w:rsid w:val="008E4233"/>
    <w:rsid w:val="008F4C81"/>
    <w:rsid w:val="009B16F8"/>
    <w:rsid w:val="00A53EC7"/>
    <w:rsid w:val="00A62AA1"/>
    <w:rsid w:val="00AC4320"/>
    <w:rsid w:val="00AD55FA"/>
    <w:rsid w:val="00B179D3"/>
    <w:rsid w:val="00B22F20"/>
    <w:rsid w:val="00B64FB2"/>
    <w:rsid w:val="00B67DC8"/>
    <w:rsid w:val="00BC0969"/>
    <w:rsid w:val="00BF26D6"/>
    <w:rsid w:val="00C23AAA"/>
    <w:rsid w:val="00C500D6"/>
    <w:rsid w:val="00C65569"/>
    <w:rsid w:val="00CB262D"/>
    <w:rsid w:val="00D322D7"/>
    <w:rsid w:val="00D671E4"/>
    <w:rsid w:val="00D95BC1"/>
    <w:rsid w:val="00DD2188"/>
    <w:rsid w:val="00E0154E"/>
    <w:rsid w:val="00E04F6D"/>
    <w:rsid w:val="00E15F45"/>
    <w:rsid w:val="00E40A2F"/>
    <w:rsid w:val="00E7071C"/>
    <w:rsid w:val="00EB5237"/>
    <w:rsid w:val="00EE3A45"/>
    <w:rsid w:val="00F13273"/>
    <w:rsid w:val="00F35166"/>
    <w:rsid w:val="00FA12D3"/>
    <w:rsid w:val="00FA2474"/>
    <w:rsid w:val="00FC0A09"/>
    <w:rsid w:val="00FC1F9B"/>
    <w:rsid w:val="00FD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D95BC1"/>
    <w:pPr>
      <w:keepNext/>
      <w:keepLines/>
      <w:numPr>
        <w:numId w:val="2"/>
      </w:numPr>
      <w:spacing w:before="200" w:after="0" w:line="480" w:lineRule="auto"/>
      <w:ind w:left="360"/>
      <w:outlineLvl w:val="1"/>
    </w:pPr>
    <w:rPr>
      <w:rFonts w:ascii="Times New Roman" w:eastAsiaTheme="majorEastAsia" w:hAnsi="Times New Roman" w:cstheme="majorBidi"/>
      <w:b/>
      <w:bCs/>
      <w:color w:val="000000" w:themeColor="text1"/>
      <w:kern w:val="2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64581"/>
    <w:pPr>
      <w:numPr>
        <w:numId w:val="1"/>
      </w:numPr>
    </w:pPr>
  </w:style>
  <w:style w:type="character" w:customStyle="1" w:styleId="Heading2Char">
    <w:name w:val="Heading 2 Char"/>
    <w:basedOn w:val="DefaultParagraphFont"/>
    <w:link w:val="Heading2"/>
    <w:uiPriority w:val="9"/>
    <w:rsid w:val="00D95BC1"/>
    <w:rPr>
      <w:rFonts w:ascii="Times New Roman" w:eastAsiaTheme="majorEastAsia" w:hAnsi="Times New Roman" w:cstheme="majorBidi"/>
      <w:b/>
      <w:bCs/>
      <w:color w:val="000000" w:themeColor="text1"/>
      <w:kern w:val="24"/>
      <w:sz w:val="24"/>
      <w:szCs w:val="26"/>
    </w:rPr>
  </w:style>
  <w:style w:type="paragraph" w:styleId="Header">
    <w:name w:val="header"/>
    <w:basedOn w:val="Normal"/>
    <w:link w:val="HeaderChar"/>
    <w:uiPriority w:val="99"/>
    <w:unhideWhenUsed/>
    <w:rsid w:val="00D95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C1"/>
  </w:style>
  <w:style w:type="paragraph" w:styleId="Footer">
    <w:name w:val="footer"/>
    <w:basedOn w:val="Normal"/>
    <w:link w:val="FooterChar"/>
    <w:uiPriority w:val="99"/>
    <w:unhideWhenUsed/>
    <w:rsid w:val="00D9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C1"/>
  </w:style>
  <w:style w:type="paragraph" w:customStyle="1" w:styleId="BasicParagraph">
    <w:name w:val="[Basic Paragraph]"/>
    <w:basedOn w:val="Normal"/>
    <w:uiPriority w:val="99"/>
    <w:rsid w:val="00D95BC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CorrespondingAuthor">
    <w:name w:val="Corresponding Author"/>
    <w:basedOn w:val="Normal"/>
    <w:uiPriority w:val="99"/>
    <w:rsid w:val="00D95BC1"/>
    <w:pPr>
      <w:suppressAutoHyphens/>
      <w:autoSpaceDE w:val="0"/>
      <w:autoSpaceDN w:val="0"/>
      <w:adjustRightInd w:val="0"/>
      <w:spacing w:after="0" w:line="280" w:lineRule="atLeast"/>
      <w:jc w:val="center"/>
      <w:textAlignment w:val="center"/>
    </w:pPr>
    <w:rPr>
      <w:rFonts w:ascii="Cambria" w:hAnsi="Cambria" w:cs="Cambria"/>
      <w:i/>
      <w:iCs/>
      <w:color w:val="000000"/>
      <w:spacing w:val="5"/>
      <w:sz w:val="24"/>
      <w:szCs w:val="24"/>
    </w:rPr>
  </w:style>
  <w:style w:type="paragraph" w:styleId="FootnoteText">
    <w:name w:val="footnote text"/>
    <w:basedOn w:val="Normal"/>
    <w:link w:val="FootnoteTextChar"/>
    <w:uiPriority w:val="99"/>
    <w:unhideWhenUsed/>
    <w:rsid w:val="00D95BC1"/>
    <w:pPr>
      <w:spacing w:after="0" w:line="240" w:lineRule="auto"/>
    </w:pPr>
    <w:rPr>
      <w:sz w:val="20"/>
      <w:szCs w:val="20"/>
    </w:rPr>
  </w:style>
  <w:style w:type="character" w:customStyle="1" w:styleId="FootnoteTextChar">
    <w:name w:val="Footnote Text Char"/>
    <w:basedOn w:val="DefaultParagraphFont"/>
    <w:link w:val="FootnoteText"/>
    <w:uiPriority w:val="99"/>
    <w:rsid w:val="00D95BC1"/>
    <w:rPr>
      <w:sz w:val="20"/>
      <w:szCs w:val="20"/>
    </w:rPr>
  </w:style>
  <w:style w:type="character" w:styleId="FootnoteReference">
    <w:name w:val="footnote reference"/>
    <w:basedOn w:val="DefaultParagraphFont"/>
    <w:uiPriority w:val="99"/>
    <w:semiHidden/>
    <w:unhideWhenUsed/>
    <w:rsid w:val="00D95BC1"/>
    <w:rPr>
      <w:vertAlign w:val="superscript"/>
    </w:rPr>
  </w:style>
  <w:style w:type="table" w:customStyle="1" w:styleId="PlainTable2">
    <w:name w:val="Plain Table 2"/>
    <w:basedOn w:val="TableNormal"/>
    <w:uiPriority w:val="42"/>
    <w:rsid w:val="00D95BC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semiHidden/>
    <w:unhideWhenUsed/>
    <w:rsid w:val="000D4AFB"/>
    <w:pPr>
      <w:spacing w:after="120"/>
    </w:pPr>
  </w:style>
  <w:style w:type="character" w:customStyle="1" w:styleId="BodyTextChar">
    <w:name w:val="Body Text Char"/>
    <w:basedOn w:val="DefaultParagraphFont"/>
    <w:link w:val="BodyText"/>
    <w:uiPriority w:val="99"/>
    <w:semiHidden/>
    <w:rsid w:val="000D4AFB"/>
  </w:style>
  <w:style w:type="paragraph" w:styleId="ListParagraph">
    <w:name w:val="List Paragraph"/>
    <w:basedOn w:val="Normal"/>
    <w:uiPriority w:val="34"/>
    <w:qFormat/>
    <w:rsid w:val="00F35166"/>
    <w:pPr>
      <w:ind w:left="720"/>
      <w:contextualSpacing/>
    </w:pPr>
  </w:style>
  <w:style w:type="character" w:styleId="Hyperlink">
    <w:name w:val="Hyperlink"/>
    <w:basedOn w:val="DefaultParagraphFont"/>
    <w:uiPriority w:val="99"/>
    <w:unhideWhenUsed/>
    <w:rsid w:val="00FD27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D95BC1"/>
    <w:pPr>
      <w:keepNext/>
      <w:keepLines/>
      <w:numPr>
        <w:numId w:val="2"/>
      </w:numPr>
      <w:spacing w:before="200" w:after="0" w:line="480" w:lineRule="auto"/>
      <w:ind w:left="360"/>
      <w:outlineLvl w:val="1"/>
    </w:pPr>
    <w:rPr>
      <w:rFonts w:ascii="Times New Roman" w:eastAsiaTheme="majorEastAsia" w:hAnsi="Times New Roman" w:cstheme="majorBidi"/>
      <w:b/>
      <w:bCs/>
      <w:color w:val="000000" w:themeColor="text1"/>
      <w:kern w:val="2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64581"/>
    <w:pPr>
      <w:numPr>
        <w:numId w:val="1"/>
      </w:numPr>
    </w:pPr>
  </w:style>
  <w:style w:type="character" w:customStyle="1" w:styleId="Heading2Char">
    <w:name w:val="Heading 2 Char"/>
    <w:basedOn w:val="DefaultParagraphFont"/>
    <w:link w:val="Heading2"/>
    <w:uiPriority w:val="9"/>
    <w:rsid w:val="00D95BC1"/>
    <w:rPr>
      <w:rFonts w:ascii="Times New Roman" w:eastAsiaTheme="majorEastAsia" w:hAnsi="Times New Roman" w:cstheme="majorBidi"/>
      <w:b/>
      <w:bCs/>
      <w:color w:val="000000" w:themeColor="text1"/>
      <w:kern w:val="24"/>
      <w:sz w:val="24"/>
      <w:szCs w:val="26"/>
    </w:rPr>
  </w:style>
  <w:style w:type="paragraph" w:styleId="Header">
    <w:name w:val="header"/>
    <w:basedOn w:val="Normal"/>
    <w:link w:val="HeaderChar"/>
    <w:uiPriority w:val="99"/>
    <w:unhideWhenUsed/>
    <w:rsid w:val="00D95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C1"/>
  </w:style>
  <w:style w:type="paragraph" w:styleId="Footer">
    <w:name w:val="footer"/>
    <w:basedOn w:val="Normal"/>
    <w:link w:val="FooterChar"/>
    <w:uiPriority w:val="99"/>
    <w:unhideWhenUsed/>
    <w:rsid w:val="00D9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C1"/>
  </w:style>
  <w:style w:type="paragraph" w:customStyle="1" w:styleId="BasicParagraph">
    <w:name w:val="[Basic Paragraph]"/>
    <w:basedOn w:val="Normal"/>
    <w:uiPriority w:val="99"/>
    <w:rsid w:val="00D95BC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CorrespondingAuthor">
    <w:name w:val="Corresponding Author"/>
    <w:basedOn w:val="Normal"/>
    <w:uiPriority w:val="99"/>
    <w:rsid w:val="00D95BC1"/>
    <w:pPr>
      <w:suppressAutoHyphens/>
      <w:autoSpaceDE w:val="0"/>
      <w:autoSpaceDN w:val="0"/>
      <w:adjustRightInd w:val="0"/>
      <w:spacing w:after="0" w:line="280" w:lineRule="atLeast"/>
      <w:jc w:val="center"/>
      <w:textAlignment w:val="center"/>
    </w:pPr>
    <w:rPr>
      <w:rFonts w:ascii="Cambria" w:hAnsi="Cambria" w:cs="Cambria"/>
      <w:i/>
      <w:iCs/>
      <w:color w:val="000000"/>
      <w:spacing w:val="5"/>
      <w:sz w:val="24"/>
      <w:szCs w:val="24"/>
    </w:rPr>
  </w:style>
  <w:style w:type="paragraph" w:styleId="FootnoteText">
    <w:name w:val="footnote text"/>
    <w:basedOn w:val="Normal"/>
    <w:link w:val="FootnoteTextChar"/>
    <w:uiPriority w:val="99"/>
    <w:unhideWhenUsed/>
    <w:rsid w:val="00D95BC1"/>
    <w:pPr>
      <w:spacing w:after="0" w:line="240" w:lineRule="auto"/>
    </w:pPr>
    <w:rPr>
      <w:sz w:val="20"/>
      <w:szCs w:val="20"/>
    </w:rPr>
  </w:style>
  <w:style w:type="character" w:customStyle="1" w:styleId="FootnoteTextChar">
    <w:name w:val="Footnote Text Char"/>
    <w:basedOn w:val="DefaultParagraphFont"/>
    <w:link w:val="FootnoteText"/>
    <w:uiPriority w:val="99"/>
    <w:rsid w:val="00D95BC1"/>
    <w:rPr>
      <w:sz w:val="20"/>
      <w:szCs w:val="20"/>
    </w:rPr>
  </w:style>
  <w:style w:type="character" w:styleId="FootnoteReference">
    <w:name w:val="footnote reference"/>
    <w:basedOn w:val="DefaultParagraphFont"/>
    <w:uiPriority w:val="99"/>
    <w:semiHidden/>
    <w:unhideWhenUsed/>
    <w:rsid w:val="00D95BC1"/>
    <w:rPr>
      <w:vertAlign w:val="superscript"/>
    </w:rPr>
  </w:style>
  <w:style w:type="table" w:customStyle="1" w:styleId="PlainTable2">
    <w:name w:val="Plain Table 2"/>
    <w:basedOn w:val="TableNormal"/>
    <w:uiPriority w:val="42"/>
    <w:rsid w:val="00D95BC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semiHidden/>
    <w:unhideWhenUsed/>
    <w:rsid w:val="000D4AFB"/>
    <w:pPr>
      <w:spacing w:after="120"/>
    </w:pPr>
  </w:style>
  <w:style w:type="character" w:customStyle="1" w:styleId="BodyTextChar">
    <w:name w:val="Body Text Char"/>
    <w:basedOn w:val="DefaultParagraphFont"/>
    <w:link w:val="BodyText"/>
    <w:uiPriority w:val="99"/>
    <w:semiHidden/>
    <w:rsid w:val="000D4AFB"/>
  </w:style>
  <w:style w:type="paragraph" w:styleId="ListParagraph">
    <w:name w:val="List Paragraph"/>
    <w:basedOn w:val="Normal"/>
    <w:uiPriority w:val="34"/>
    <w:qFormat/>
    <w:rsid w:val="00F35166"/>
    <w:pPr>
      <w:ind w:left="720"/>
      <w:contextualSpacing/>
    </w:pPr>
  </w:style>
  <w:style w:type="character" w:styleId="Hyperlink">
    <w:name w:val="Hyperlink"/>
    <w:basedOn w:val="DefaultParagraphFont"/>
    <w:uiPriority w:val="99"/>
    <w:unhideWhenUsed/>
    <w:rsid w:val="00FD27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andreanhartawaneblogs.blogspot.com/2011/11/status-%20kewarganegaraan-anak-%20dari-hasil.html" TargetMode="External"/><Relationship Id="rId4" Type="http://schemas.microsoft.com/office/2007/relationships/stylesWithEffects" Target="stylesWithEffects.xml"/><Relationship Id="rId9" Type="http://schemas.openxmlformats.org/officeDocument/2006/relationships/hyperlink" Target="mailto:taufikjamal2769@gmail.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andreanhartawaneblogs.blogspot.com/2011/11/status-%20kewarganegaraan-anak-%20dari-has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5F63D-518B-4448-8D0C-9B72971C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19</Pages>
  <Words>5764</Words>
  <Characters>32858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Win10</dc:creator>
  <cp:lastModifiedBy>gg</cp:lastModifiedBy>
  <cp:revision>17</cp:revision>
  <dcterms:created xsi:type="dcterms:W3CDTF">2021-07-18T15:48:00Z</dcterms:created>
  <dcterms:modified xsi:type="dcterms:W3CDTF">2021-07-29T04:39:00Z</dcterms:modified>
</cp:coreProperties>
</file>